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392"/>
        <w:tblW w:w="9782" w:type="dxa"/>
        <w:tblLook w:val="04A0" w:firstRow="1" w:lastRow="0" w:firstColumn="1" w:lastColumn="0" w:noHBand="0" w:noVBand="1"/>
      </w:tblPr>
      <w:tblGrid>
        <w:gridCol w:w="3839"/>
        <w:gridCol w:w="2616"/>
        <w:gridCol w:w="3327"/>
      </w:tblGrid>
      <w:tr w:rsidR="00377386" w:rsidRPr="00D84D31" w:rsidTr="00377386">
        <w:trPr>
          <w:trHeight w:val="884"/>
        </w:trPr>
        <w:tc>
          <w:tcPr>
            <w:tcW w:w="3839" w:type="dxa"/>
          </w:tcPr>
          <w:p w:rsidR="00377386" w:rsidRPr="007464F6" w:rsidRDefault="00377386" w:rsidP="00377386">
            <w:pPr>
              <w:spacing w:before="240" w:after="0"/>
              <w:jc w:val="center"/>
              <w:rPr>
                <w:rFonts w:ascii="Arial Narrow" w:hAnsi="Arial Narrow" w:cs="Times New Roman"/>
                <w:b/>
                <w:sz w:val="20"/>
                <w:szCs w:val="16"/>
              </w:rPr>
            </w:pPr>
            <w:r w:rsidRPr="007464F6">
              <w:rPr>
                <w:rFonts w:ascii="Arial Narrow" w:hAnsi="Arial Narrow" w:cs="Times New Roman"/>
                <w:b/>
                <w:sz w:val="20"/>
                <w:szCs w:val="16"/>
              </w:rPr>
              <w:t>REPUBLIQUE DU CAMEROUN</w:t>
            </w:r>
          </w:p>
          <w:p w:rsidR="00377386" w:rsidRPr="007464F6" w:rsidRDefault="00377386" w:rsidP="00377386">
            <w:pPr>
              <w:spacing w:after="0"/>
              <w:jc w:val="center"/>
              <w:rPr>
                <w:rFonts w:ascii="Arial Narrow" w:hAnsi="Arial Narrow" w:cs="Times New Roman"/>
                <w:b/>
                <w:sz w:val="20"/>
                <w:szCs w:val="16"/>
              </w:rPr>
            </w:pPr>
            <w:r w:rsidRPr="007464F6">
              <w:rPr>
                <w:rFonts w:ascii="Arial Narrow" w:hAnsi="Arial Narrow" w:cs="Times New Roman"/>
                <w:b/>
                <w:sz w:val="20"/>
                <w:szCs w:val="16"/>
              </w:rPr>
              <w:t>Paix-Travail-Patrie</w:t>
            </w:r>
          </w:p>
          <w:p w:rsidR="00377386" w:rsidRPr="007464F6" w:rsidRDefault="00377386" w:rsidP="00377386">
            <w:pPr>
              <w:spacing w:after="0"/>
              <w:jc w:val="center"/>
              <w:rPr>
                <w:rFonts w:ascii="Arial Narrow" w:hAnsi="Arial Narrow" w:cs="Times New Roman"/>
                <w:b/>
                <w:sz w:val="20"/>
                <w:szCs w:val="16"/>
              </w:rPr>
            </w:pPr>
            <w:r w:rsidRPr="007464F6">
              <w:rPr>
                <w:rFonts w:ascii="Arial Narrow" w:hAnsi="Arial Narrow" w:cs="Times New Roman"/>
                <w:b/>
                <w:sz w:val="20"/>
                <w:szCs w:val="16"/>
              </w:rPr>
              <w:t>*************</w:t>
            </w:r>
          </w:p>
          <w:p w:rsidR="00377386" w:rsidRPr="007464F6" w:rsidRDefault="00377386" w:rsidP="00377386">
            <w:pPr>
              <w:spacing w:after="0"/>
              <w:jc w:val="center"/>
              <w:rPr>
                <w:rFonts w:ascii="Arial Narrow" w:hAnsi="Arial Narrow" w:cs="Times New Roman"/>
                <w:b/>
                <w:sz w:val="20"/>
                <w:szCs w:val="16"/>
              </w:rPr>
            </w:pPr>
            <w:r w:rsidRPr="007464F6">
              <w:rPr>
                <w:rFonts w:ascii="Arial Narrow" w:hAnsi="Arial Narrow" w:cs="Times New Roman"/>
                <w:b/>
                <w:sz w:val="20"/>
                <w:szCs w:val="16"/>
              </w:rPr>
              <w:t>REGION DE L’EST</w:t>
            </w:r>
          </w:p>
          <w:p w:rsidR="00377386" w:rsidRPr="007464F6" w:rsidRDefault="00377386" w:rsidP="00377386">
            <w:pPr>
              <w:spacing w:after="0"/>
              <w:contextualSpacing/>
              <w:jc w:val="center"/>
              <w:rPr>
                <w:rFonts w:ascii="Arial Narrow" w:hAnsi="Arial Narrow" w:cs="Times New Roman"/>
                <w:sz w:val="28"/>
              </w:rPr>
            </w:pPr>
            <w:r w:rsidRPr="007464F6">
              <w:rPr>
                <w:rFonts w:ascii="Arial Narrow" w:hAnsi="Arial Narrow" w:cs="Times New Roman"/>
                <w:b/>
                <w:sz w:val="20"/>
                <w:szCs w:val="16"/>
              </w:rPr>
              <w:t>*************</w:t>
            </w:r>
          </w:p>
          <w:p w:rsidR="00377386" w:rsidRPr="007464F6" w:rsidRDefault="00377386" w:rsidP="00377386">
            <w:pPr>
              <w:spacing w:after="0"/>
              <w:contextualSpacing/>
              <w:jc w:val="center"/>
              <w:rPr>
                <w:rFonts w:ascii="Arial Narrow" w:hAnsi="Arial Narrow" w:cs="Times New Roman"/>
                <w:sz w:val="28"/>
              </w:rPr>
            </w:pPr>
            <w:r w:rsidRPr="007464F6">
              <w:rPr>
                <w:rFonts w:ascii="Arial Narrow" w:hAnsi="Arial Narrow" w:cs="Times New Roman"/>
                <w:b/>
                <w:sz w:val="20"/>
                <w:szCs w:val="16"/>
              </w:rPr>
              <w:t xml:space="preserve">DEPARTEMENT </w:t>
            </w:r>
            <w:r w:rsidR="005B1546">
              <w:rPr>
                <w:rFonts w:ascii="Arial Narrow" w:hAnsi="Arial Narrow" w:cs="Times New Roman"/>
                <w:b/>
                <w:sz w:val="20"/>
                <w:szCs w:val="16"/>
              </w:rPr>
              <w:t>DU LOM-ET-DJEREM</w:t>
            </w:r>
          </w:p>
          <w:p w:rsidR="00377386" w:rsidRPr="007464F6" w:rsidRDefault="00377386" w:rsidP="00377386">
            <w:pPr>
              <w:spacing w:after="0"/>
              <w:contextualSpacing/>
              <w:jc w:val="center"/>
              <w:rPr>
                <w:rFonts w:ascii="Arial Narrow" w:hAnsi="Arial Narrow" w:cs="Times New Roman"/>
                <w:b/>
                <w:sz w:val="20"/>
                <w:szCs w:val="16"/>
              </w:rPr>
            </w:pPr>
            <w:r w:rsidRPr="007464F6">
              <w:rPr>
                <w:rFonts w:ascii="Arial Narrow" w:hAnsi="Arial Narrow" w:cs="Times New Roman"/>
                <w:b/>
                <w:sz w:val="20"/>
                <w:szCs w:val="16"/>
              </w:rPr>
              <w:t>*************</w:t>
            </w:r>
          </w:p>
          <w:p w:rsidR="00377386" w:rsidRPr="007464F6" w:rsidRDefault="00377386" w:rsidP="00377386">
            <w:pPr>
              <w:spacing w:after="0"/>
              <w:contextualSpacing/>
              <w:jc w:val="center"/>
              <w:rPr>
                <w:rFonts w:ascii="Arial Narrow" w:hAnsi="Arial Narrow" w:cs="Times New Roman"/>
                <w:b/>
                <w:sz w:val="20"/>
                <w:szCs w:val="16"/>
              </w:rPr>
            </w:pPr>
            <w:r w:rsidRPr="007464F6">
              <w:rPr>
                <w:rFonts w:ascii="Arial Narrow" w:hAnsi="Arial Narrow" w:cs="Times New Roman"/>
                <w:b/>
                <w:sz w:val="20"/>
                <w:szCs w:val="16"/>
              </w:rPr>
              <w:t xml:space="preserve">COMMUNE DE </w:t>
            </w:r>
            <w:r w:rsidR="005B1546">
              <w:rPr>
                <w:rFonts w:ascii="Arial Narrow" w:hAnsi="Arial Narrow" w:cs="Times New Roman"/>
                <w:b/>
                <w:sz w:val="20"/>
                <w:szCs w:val="16"/>
              </w:rPr>
              <w:t>DIANG</w:t>
            </w:r>
          </w:p>
          <w:p w:rsidR="00377386" w:rsidRPr="007464F6" w:rsidRDefault="00377386" w:rsidP="00377386">
            <w:pPr>
              <w:spacing w:after="0"/>
              <w:contextualSpacing/>
              <w:jc w:val="center"/>
              <w:rPr>
                <w:rFonts w:ascii="Arial Narrow" w:hAnsi="Arial Narrow" w:cs="Times New Roman"/>
                <w:b/>
                <w:sz w:val="20"/>
                <w:szCs w:val="16"/>
              </w:rPr>
            </w:pPr>
            <w:r w:rsidRPr="007464F6">
              <w:rPr>
                <w:rFonts w:ascii="Arial Narrow" w:hAnsi="Arial Narrow" w:cs="Times New Roman"/>
                <w:b/>
                <w:sz w:val="20"/>
                <w:szCs w:val="16"/>
              </w:rPr>
              <w:t>*************</w:t>
            </w:r>
          </w:p>
          <w:p w:rsidR="00377386" w:rsidRPr="007464F6" w:rsidRDefault="00377386" w:rsidP="00377386">
            <w:pPr>
              <w:spacing w:after="0"/>
              <w:contextualSpacing/>
              <w:jc w:val="center"/>
              <w:rPr>
                <w:rFonts w:ascii="Arial Narrow" w:hAnsi="Arial Narrow" w:cs="Times New Roman"/>
                <w:b/>
                <w:sz w:val="20"/>
                <w:szCs w:val="16"/>
              </w:rPr>
            </w:pPr>
            <w:r w:rsidRPr="007464F6">
              <w:rPr>
                <w:rFonts w:ascii="Arial Narrow" w:hAnsi="Arial Narrow" w:cs="Times New Roman"/>
                <w:b/>
                <w:sz w:val="20"/>
                <w:szCs w:val="16"/>
              </w:rPr>
              <w:t>SECRETARIAT GENERAL</w:t>
            </w:r>
          </w:p>
          <w:p w:rsidR="00377386" w:rsidRPr="007464F6" w:rsidRDefault="00377386" w:rsidP="00377386">
            <w:pPr>
              <w:spacing w:after="0"/>
              <w:contextualSpacing/>
              <w:jc w:val="center"/>
              <w:rPr>
                <w:rFonts w:ascii="Arial Narrow" w:hAnsi="Arial Narrow" w:cs="Times New Roman"/>
                <w:b/>
                <w:sz w:val="20"/>
                <w:szCs w:val="16"/>
              </w:rPr>
            </w:pPr>
            <w:r w:rsidRPr="007464F6">
              <w:rPr>
                <w:rFonts w:ascii="Arial Narrow" w:hAnsi="Arial Narrow" w:cs="Times New Roman"/>
                <w:b/>
                <w:sz w:val="20"/>
                <w:szCs w:val="16"/>
              </w:rPr>
              <w:t>*************</w:t>
            </w:r>
          </w:p>
          <w:p w:rsidR="00377386" w:rsidRPr="007464F6" w:rsidRDefault="00377386" w:rsidP="00377386">
            <w:pPr>
              <w:contextualSpacing/>
              <w:jc w:val="center"/>
              <w:rPr>
                <w:rFonts w:ascii="Arial Narrow" w:hAnsi="Arial Narrow"/>
                <w:b/>
                <w:sz w:val="16"/>
                <w:szCs w:val="16"/>
              </w:rPr>
            </w:pPr>
          </w:p>
          <w:p w:rsidR="00377386" w:rsidRPr="007464F6" w:rsidRDefault="00377386" w:rsidP="00377386">
            <w:pPr>
              <w:contextualSpacing/>
              <w:jc w:val="center"/>
              <w:rPr>
                <w:rFonts w:ascii="Arial Narrow" w:hAnsi="Arial Narrow"/>
                <w:b/>
                <w:sz w:val="16"/>
                <w:szCs w:val="16"/>
              </w:rPr>
            </w:pPr>
          </w:p>
          <w:p w:rsidR="00377386" w:rsidRPr="007464F6" w:rsidRDefault="00377386" w:rsidP="00377386">
            <w:pPr>
              <w:contextualSpacing/>
              <w:jc w:val="center"/>
              <w:rPr>
                <w:rFonts w:ascii="Arial Narrow" w:hAnsi="Arial Narrow"/>
                <w:b/>
                <w:sz w:val="16"/>
                <w:szCs w:val="16"/>
              </w:rPr>
            </w:pPr>
          </w:p>
        </w:tc>
        <w:tc>
          <w:tcPr>
            <w:tcW w:w="2616" w:type="dxa"/>
          </w:tcPr>
          <w:p w:rsidR="00377386" w:rsidRPr="007464F6" w:rsidRDefault="00642089" w:rsidP="00377386">
            <w:pPr>
              <w:tabs>
                <w:tab w:val="left" w:pos="870"/>
                <w:tab w:val="center" w:pos="1238"/>
              </w:tabs>
              <w:rPr>
                <w:rFonts w:ascii="Arial Narrow" w:hAnsi="Arial Narrow"/>
                <w:lang w:val="en-US"/>
              </w:rPr>
            </w:pPr>
            <w:r>
              <w:rPr>
                <w:rFonts w:ascii="Arial Narrow" w:hAnsi="Arial Narrow" w:cs="Tahoma"/>
                <w:b/>
                <w:smallCaps/>
                <w:noProof/>
                <w:szCs w:val="32"/>
                <w:lang w:val="en-US"/>
              </w:rPr>
              <w:drawing>
                <wp:anchor distT="0" distB="0" distL="114300" distR="114300" simplePos="0" relativeHeight="251699200" behindDoc="0" locked="0" layoutInCell="1" allowOverlap="1" wp14:editId="53436308">
                  <wp:simplePos x="0" y="0"/>
                  <wp:positionH relativeFrom="margin">
                    <wp:posOffset>132763</wp:posOffset>
                  </wp:positionH>
                  <wp:positionV relativeFrom="paragraph">
                    <wp:posOffset>427871</wp:posOffset>
                  </wp:positionV>
                  <wp:extent cx="1383030" cy="1108710"/>
                  <wp:effectExtent l="0" t="0" r="762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3030" cy="110871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386" w:rsidRPr="007464F6">
              <w:rPr>
                <w:rFonts w:ascii="Arial Narrow" w:hAnsi="Arial Narrow"/>
                <w:lang w:val="en-US"/>
              </w:rPr>
              <w:tab/>
            </w:r>
            <w:r w:rsidR="00377386" w:rsidRPr="007464F6">
              <w:rPr>
                <w:rFonts w:ascii="Arial Narrow" w:hAnsi="Arial Narrow"/>
                <w:lang w:val="en-US"/>
              </w:rPr>
              <w:tab/>
            </w:r>
          </w:p>
        </w:tc>
        <w:tc>
          <w:tcPr>
            <w:tcW w:w="3327" w:type="dxa"/>
          </w:tcPr>
          <w:p w:rsidR="00377386" w:rsidRPr="007464F6" w:rsidRDefault="00C6612A" w:rsidP="00C6612A">
            <w:pPr>
              <w:spacing w:before="240" w:after="0"/>
              <w:rPr>
                <w:rFonts w:ascii="Arial Narrow" w:hAnsi="Arial Narrow" w:cs="Times New Roman"/>
                <w:b/>
                <w:sz w:val="20"/>
                <w:szCs w:val="16"/>
                <w:lang w:val="en-GB"/>
              </w:rPr>
            </w:pPr>
            <w:r>
              <w:rPr>
                <w:rFonts w:ascii="Arial Narrow" w:hAnsi="Arial Narrow" w:cs="Times New Roman"/>
                <w:b/>
                <w:sz w:val="20"/>
                <w:szCs w:val="16"/>
                <w:lang w:val="en-GB"/>
              </w:rPr>
              <w:t xml:space="preserve">           </w:t>
            </w:r>
            <w:r w:rsidR="00377386" w:rsidRPr="007464F6">
              <w:rPr>
                <w:rFonts w:ascii="Arial Narrow" w:hAnsi="Arial Narrow" w:cs="Times New Roman"/>
                <w:b/>
                <w:sz w:val="20"/>
                <w:szCs w:val="16"/>
                <w:lang w:val="en-GB"/>
              </w:rPr>
              <w:t>REPUBLIC OF CAMEROON</w:t>
            </w:r>
            <w:r>
              <w:rPr>
                <w:rFonts w:ascii="Arial Narrow" w:hAnsi="Arial Narrow" w:cs="Times New Roman"/>
                <w:b/>
                <w:sz w:val="20"/>
                <w:szCs w:val="16"/>
                <w:lang w:val="en-GB"/>
              </w:rPr>
              <w:tab/>
            </w:r>
            <w:r w:rsidR="00377386" w:rsidRPr="007464F6">
              <w:rPr>
                <w:rFonts w:ascii="Arial Narrow" w:hAnsi="Arial Narrow" w:cs="Times New Roman"/>
                <w:b/>
                <w:sz w:val="20"/>
                <w:szCs w:val="16"/>
                <w:lang w:val="en-GB"/>
              </w:rPr>
              <w:t>Peace- Work-Fatherland</w:t>
            </w:r>
          </w:p>
          <w:p w:rsidR="00377386" w:rsidRPr="007464F6" w:rsidRDefault="00C6612A" w:rsidP="00377386">
            <w:pPr>
              <w:spacing w:after="0"/>
              <w:jc w:val="center"/>
              <w:rPr>
                <w:rFonts w:ascii="Arial Narrow" w:hAnsi="Arial Narrow" w:cs="Times New Roman"/>
                <w:b/>
                <w:sz w:val="20"/>
                <w:szCs w:val="16"/>
                <w:lang w:val="en-US"/>
              </w:rPr>
            </w:pPr>
            <w:r>
              <w:rPr>
                <w:rFonts w:ascii="Arial Narrow" w:hAnsi="Arial Narrow" w:cs="Times New Roman"/>
                <w:b/>
                <w:sz w:val="20"/>
                <w:szCs w:val="16"/>
                <w:lang w:val="en-GB"/>
              </w:rPr>
              <w:t xml:space="preserve">    </w:t>
            </w:r>
            <w:r w:rsidR="00377386" w:rsidRPr="007464F6">
              <w:rPr>
                <w:rFonts w:ascii="Arial Narrow" w:hAnsi="Arial Narrow" w:cs="Times New Roman"/>
                <w:b/>
                <w:sz w:val="20"/>
                <w:szCs w:val="16"/>
                <w:lang w:val="en-GB"/>
              </w:rPr>
              <w:t>******</w:t>
            </w:r>
            <w:r w:rsidR="00377386" w:rsidRPr="007464F6">
              <w:rPr>
                <w:rFonts w:ascii="Arial Narrow" w:hAnsi="Arial Narrow" w:cs="Times New Roman"/>
                <w:b/>
                <w:sz w:val="20"/>
                <w:szCs w:val="16"/>
                <w:lang w:val="en-US"/>
              </w:rPr>
              <w:t xml:space="preserve">*******                                                                 </w:t>
            </w:r>
            <w:r>
              <w:rPr>
                <w:rFonts w:ascii="Arial Narrow" w:hAnsi="Arial Narrow" w:cs="Times New Roman"/>
                <w:b/>
                <w:sz w:val="20"/>
                <w:szCs w:val="16"/>
                <w:lang w:val="en-US"/>
              </w:rPr>
              <w:t xml:space="preserve">           </w:t>
            </w:r>
            <w:r w:rsidR="00377386" w:rsidRPr="007464F6">
              <w:rPr>
                <w:rFonts w:ascii="Arial Narrow" w:hAnsi="Arial Narrow" w:cs="Times New Roman"/>
                <w:b/>
                <w:sz w:val="20"/>
                <w:szCs w:val="16"/>
                <w:lang w:val="en-US"/>
              </w:rPr>
              <w:t>EAST REGION</w:t>
            </w:r>
          </w:p>
          <w:p w:rsidR="00377386" w:rsidRPr="007464F6" w:rsidRDefault="00377386" w:rsidP="00377386">
            <w:pPr>
              <w:spacing w:after="0"/>
              <w:jc w:val="center"/>
              <w:rPr>
                <w:rFonts w:ascii="Arial Narrow" w:hAnsi="Arial Narrow" w:cs="Times New Roman"/>
                <w:b/>
                <w:sz w:val="20"/>
                <w:szCs w:val="16"/>
                <w:lang w:val="en-US"/>
              </w:rPr>
            </w:pPr>
            <w:r w:rsidRPr="007464F6">
              <w:rPr>
                <w:rFonts w:ascii="Arial Narrow" w:hAnsi="Arial Narrow" w:cs="Times New Roman"/>
                <w:b/>
                <w:sz w:val="20"/>
                <w:szCs w:val="16"/>
                <w:lang w:val="en-US"/>
              </w:rPr>
              <w:t>*************</w:t>
            </w:r>
          </w:p>
          <w:p w:rsidR="00377386" w:rsidRPr="007464F6" w:rsidRDefault="00C6612A" w:rsidP="00377386">
            <w:pPr>
              <w:spacing w:after="0"/>
              <w:jc w:val="center"/>
              <w:rPr>
                <w:rFonts w:ascii="Arial Narrow" w:hAnsi="Arial Narrow" w:cs="Times New Roman"/>
                <w:b/>
                <w:sz w:val="20"/>
                <w:szCs w:val="16"/>
                <w:lang w:val="en-US"/>
              </w:rPr>
            </w:pPr>
            <w:r>
              <w:rPr>
                <w:rFonts w:ascii="Arial Narrow" w:hAnsi="Arial Narrow" w:cs="Times New Roman"/>
                <w:b/>
                <w:sz w:val="20"/>
                <w:szCs w:val="16"/>
                <w:lang w:val="en-US"/>
              </w:rPr>
              <w:t xml:space="preserve">   </w:t>
            </w:r>
            <w:r w:rsidR="005B1546" w:rsidRPr="00642089">
              <w:rPr>
                <w:rFonts w:ascii="Arial Narrow" w:hAnsi="Arial Narrow" w:cs="Times New Roman"/>
                <w:b/>
                <w:sz w:val="20"/>
                <w:szCs w:val="16"/>
                <w:lang w:val="en-US"/>
              </w:rPr>
              <w:t xml:space="preserve"> LOM-AND-DJEREM</w:t>
            </w:r>
            <w:r w:rsidR="005B1546" w:rsidRPr="005B1546">
              <w:rPr>
                <w:rFonts w:ascii="Arial Narrow" w:hAnsi="Arial Narrow" w:cs="Times New Roman"/>
                <w:b/>
                <w:sz w:val="20"/>
                <w:szCs w:val="16"/>
                <w:lang w:val="en-US"/>
              </w:rPr>
              <w:t xml:space="preserve"> </w:t>
            </w:r>
            <w:r w:rsidR="00377386" w:rsidRPr="007464F6">
              <w:rPr>
                <w:rFonts w:ascii="Arial Narrow" w:hAnsi="Arial Narrow" w:cs="Times New Roman"/>
                <w:b/>
                <w:sz w:val="20"/>
                <w:szCs w:val="16"/>
                <w:lang w:val="en-US"/>
              </w:rPr>
              <w:t>DIVISION</w:t>
            </w:r>
          </w:p>
          <w:p w:rsidR="00377386" w:rsidRPr="007464F6" w:rsidRDefault="00377386" w:rsidP="00377386">
            <w:pPr>
              <w:spacing w:after="0"/>
              <w:jc w:val="center"/>
              <w:rPr>
                <w:rFonts w:ascii="Arial Narrow" w:hAnsi="Arial Narrow" w:cs="Times New Roman"/>
                <w:b/>
                <w:sz w:val="20"/>
                <w:szCs w:val="16"/>
                <w:lang w:val="en-US"/>
              </w:rPr>
            </w:pPr>
            <w:r w:rsidRPr="007464F6">
              <w:rPr>
                <w:rFonts w:ascii="Arial Narrow" w:hAnsi="Arial Narrow" w:cs="Times New Roman"/>
                <w:b/>
                <w:sz w:val="20"/>
                <w:szCs w:val="16"/>
                <w:lang w:val="en-US"/>
              </w:rPr>
              <w:t xml:space="preserve">*************                                                           </w:t>
            </w:r>
            <w:r w:rsidR="00C6612A">
              <w:rPr>
                <w:rFonts w:ascii="Arial Narrow" w:hAnsi="Arial Narrow" w:cs="Times New Roman"/>
                <w:b/>
                <w:sz w:val="20"/>
                <w:szCs w:val="16"/>
                <w:lang w:val="en-US"/>
              </w:rPr>
              <w:t xml:space="preserve">       </w:t>
            </w:r>
            <w:r w:rsidR="005B1546">
              <w:rPr>
                <w:rFonts w:ascii="Arial Narrow" w:hAnsi="Arial Narrow" w:cs="Times New Roman"/>
                <w:b/>
                <w:sz w:val="20"/>
                <w:szCs w:val="16"/>
                <w:lang w:val="en-US"/>
              </w:rPr>
              <w:t>DIANG</w:t>
            </w:r>
            <w:r w:rsidR="00C6612A">
              <w:rPr>
                <w:rFonts w:ascii="Arial Narrow" w:hAnsi="Arial Narrow" w:cs="Times New Roman"/>
                <w:b/>
                <w:sz w:val="20"/>
                <w:szCs w:val="16"/>
                <w:lang w:val="en-US"/>
              </w:rPr>
              <w:t xml:space="preserve"> </w:t>
            </w:r>
            <w:r w:rsidRPr="007464F6">
              <w:rPr>
                <w:rFonts w:ascii="Arial Narrow" w:hAnsi="Arial Narrow" w:cs="Times New Roman"/>
                <w:b/>
                <w:sz w:val="20"/>
                <w:szCs w:val="16"/>
                <w:lang w:val="en-US"/>
              </w:rPr>
              <w:t>COUNCIL</w:t>
            </w:r>
          </w:p>
          <w:p w:rsidR="00377386" w:rsidRPr="007464F6" w:rsidRDefault="00377386" w:rsidP="00377386">
            <w:pPr>
              <w:spacing w:after="0"/>
              <w:jc w:val="center"/>
              <w:rPr>
                <w:rFonts w:ascii="Arial Narrow" w:hAnsi="Arial Narrow" w:cs="Times New Roman"/>
                <w:b/>
                <w:sz w:val="20"/>
                <w:szCs w:val="16"/>
                <w:lang w:val="en-US"/>
              </w:rPr>
            </w:pPr>
            <w:r w:rsidRPr="007464F6">
              <w:rPr>
                <w:rFonts w:ascii="Arial Narrow" w:hAnsi="Arial Narrow" w:cs="Times New Roman"/>
                <w:b/>
                <w:sz w:val="20"/>
                <w:szCs w:val="16"/>
                <w:lang w:val="en-US"/>
              </w:rPr>
              <w:t>**************</w:t>
            </w:r>
          </w:p>
          <w:p w:rsidR="00377386" w:rsidRPr="007464F6" w:rsidRDefault="00C6612A" w:rsidP="00377386">
            <w:pPr>
              <w:spacing w:after="0"/>
              <w:jc w:val="center"/>
              <w:rPr>
                <w:rFonts w:ascii="Arial Narrow" w:hAnsi="Arial Narrow" w:cs="Times New Roman"/>
                <w:b/>
                <w:sz w:val="20"/>
                <w:szCs w:val="16"/>
                <w:lang w:val="en-US"/>
              </w:rPr>
            </w:pPr>
            <w:r>
              <w:rPr>
                <w:rFonts w:ascii="Arial Narrow" w:hAnsi="Arial Narrow" w:cs="Times New Roman"/>
                <w:b/>
                <w:sz w:val="20"/>
                <w:szCs w:val="16"/>
                <w:lang w:val="en-US"/>
              </w:rPr>
              <w:t xml:space="preserve">   </w:t>
            </w:r>
            <w:r w:rsidR="00377386" w:rsidRPr="007464F6">
              <w:rPr>
                <w:rFonts w:ascii="Arial Narrow" w:hAnsi="Arial Narrow" w:cs="Times New Roman"/>
                <w:b/>
                <w:sz w:val="20"/>
                <w:szCs w:val="16"/>
                <w:lang w:val="en-US"/>
              </w:rPr>
              <w:t>SECRETARIAT GENERAL</w:t>
            </w:r>
          </w:p>
          <w:p w:rsidR="00377386" w:rsidRPr="007464F6" w:rsidRDefault="00377386" w:rsidP="00377386">
            <w:pPr>
              <w:spacing w:after="0"/>
              <w:contextualSpacing/>
              <w:jc w:val="center"/>
              <w:rPr>
                <w:rFonts w:ascii="Arial Narrow" w:hAnsi="Arial Narrow" w:cs="Times New Roman"/>
                <w:b/>
                <w:sz w:val="20"/>
                <w:szCs w:val="16"/>
                <w:lang w:val="en-US"/>
              </w:rPr>
            </w:pPr>
            <w:r w:rsidRPr="007464F6">
              <w:rPr>
                <w:rFonts w:ascii="Arial Narrow" w:hAnsi="Arial Narrow" w:cs="Times New Roman"/>
                <w:b/>
                <w:sz w:val="20"/>
                <w:szCs w:val="16"/>
                <w:lang w:val="en-US"/>
              </w:rPr>
              <w:t>*************</w:t>
            </w:r>
          </w:p>
          <w:p w:rsidR="00377386" w:rsidRPr="007464F6" w:rsidRDefault="00377386" w:rsidP="00377386">
            <w:pPr>
              <w:contextualSpacing/>
              <w:jc w:val="center"/>
              <w:rPr>
                <w:rFonts w:ascii="Arial Narrow" w:hAnsi="Arial Narrow"/>
                <w:b/>
                <w:sz w:val="16"/>
                <w:szCs w:val="16"/>
                <w:lang w:val="en-US"/>
              </w:rPr>
            </w:pPr>
          </w:p>
        </w:tc>
      </w:tr>
    </w:tbl>
    <w:p w:rsidR="00AA5D6E" w:rsidRPr="00D84D31" w:rsidRDefault="00C6612A" w:rsidP="00E72FBB">
      <w:pPr>
        <w:rPr>
          <w:rFonts w:ascii="Arial Narrow" w:hAnsi="Arial Narrow"/>
        </w:rPr>
      </w:pPr>
      <w:r>
        <w:rPr>
          <w:rFonts w:ascii="Arial Narrow" w:hAnsi="Arial Narrow"/>
          <w:noProof/>
          <w:lang w:val="en-US"/>
        </w:rPr>
        <mc:AlternateContent>
          <mc:Choice Requires="wps">
            <w:drawing>
              <wp:anchor distT="0" distB="0" distL="114300" distR="114300" simplePos="0" relativeHeight="251695104" behindDoc="1" locked="0" layoutInCell="1" allowOverlap="1" wp14:anchorId="3D109CD3" wp14:editId="73AE07C8">
                <wp:simplePos x="0" y="0"/>
                <wp:positionH relativeFrom="column">
                  <wp:posOffset>-281940</wp:posOffset>
                </wp:positionH>
                <wp:positionV relativeFrom="paragraph">
                  <wp:posOffset>-389890</wp:posOffset>
                </wp:positionV>
                <wp:extent cx="6819900" cy="9874250"/>
                <wp:effectExtent l="38100" t="38100" r="38100" b="31750"/>
                <wp:wrapNone/>
                <wp:docPr id="19" name="Rectangle à coins arrondis 19"/>
                <wp:cNvGraphicFramePr/>
                <a:graphic xmlns:a="http://schemas.openxmlformats.org/drawingml/2006/main">
                  <a:graphicData uri="http://schemas.microsoft.com/office/word/2010/wordprocessingShape">
                    <wps:wsp>
                      <wps:cNvSpPr/>
                      <wps:spPr>
                        <a:xfrm>
                          <a:off x="0" y="0"/>
                          <a:ext cx="6819900" cy="9874250"/>
                        </a:xfrm>
                        <a:prstGeom prst="roundRect">
                          <a:avLst/>
                        </a:prstGeom>
                        <a:ln w="76200">
                          <a:solidFill>
                            <a:srgbClr val="00B0F0"/>
                          </a:solidFill>
                        </a:ln>
                      </wps:spPr>
                      <wps:style>
                        <a:lnRef idx="2">
                          <a:schemeClr val="accent6"/>
                        </a:lnRef>
                        <a:fillRef idx="1">
                          <a:schemeClr val="lt1"/>
                        </a:fillRef>
                        <a:effectRef idx="0">
                          <a:schemeClr val="accent6"/>
                        </a:effectRef>
                        <a:fontRef idx="minor">
                          <a:schemeClr val="dk1"/>
                        </a:fontRef>
                      </wps:style>
                      <wps:txbx>
                        <w:txbxContent>
                          <w:p w:rsidR="00F17BD1" w:rsidRDefault="00F17BD1" w:rsidP="006420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D109CD3" id="Rectangle à coins arrondis 19" o:spid="_x0000_s1026" style="position:absolute;margin-left:-22.2pt;margin-top:-30.7pt;width:537pt;height:777.5pt;z-index:-251621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" fillcolor="white [3201]" strokecolor="#00b0f0" strokeweight="6pt">
                <v:stroke joinstyle="miter"/>
                <v:textbox>
                  <w:txbxContent>
                    <w:p w:rsidR="00F17BD1" w:rsidRDefault="00F17BD1" w:rsidP="00642089">
                      <w:pPr>
                        <w:jc w:val="center"/>
                      </w:pPr>
                    </w:p>
                  </w:txbxContent>
                </v:textbox>
              </v:roundrect>
            </w:pict>
          </mc:Fallback>
        </mc:AlternateContent>
      </w:r>
    </w:p>
    <w:tbl>
      <w:tblPr>
        <w:tblpPr w:leftFromText="141" w:rightFromText="141" w:vertAnchor="text" w:horzAnchor="margin" w:tblpY="-67"/>
        <w:tblW w:w="5000" w:type="pct"/>
        <w:tblBorders>
          <w:insideV w:val="single" w:sz="4" w:space="0" w:color="auto"/>
        </w:tblBorders>
        <w:tblCellMar>
          <w:left w:w="70" w:type="dxa"/>
          <w:right w:w="70" w:type="dxa"/>
        </w:tblCellMar>
        <w:tblLook w:val="0000" w:firstRow="0" w:lastRow="0" w:firstColumn="0" w:lastColumn="0" w:noHBand="0" w:noVBand="0"/>
      </w:tblPr>
      <w:tblGrid>
        <w:gridCol w:w="9788"/>
      </w:tblGrid>
      <w:tr w:rsidR="00AA5D6E" w:rsidRPr="00D84D31" w:rsidTr="00DA3CDE">
        <w:trPr>
          <w:trHeight w:val="1354"/>
        </w:trPr>
        <w:tc>
          <w:tcPr>
            <w:tcW w:w="5000" w:type="pct"/>
          </w:tcPr>
          <w:p w:rsidR="00AA5D6E" w:rsidRPr="00D84D31" w:rsidRDefault="00AA5D6E" w:rsidP="00AA5D6E">
            <w:pPr>
              <w:pStyle w:val="Corpsdetexte"/>
              <w:jc w:val="center"/>
              <w:rPr>
                <w:rFonts w:ascii="Arial Narrow" w:hAnsi="Arial Narrow" w:cs="Tahoma"/>
                <w:b/>
                <w:smallCaps/>
                <w:sz w:val="22"/>
                <w:szCs w:val="32"/>
              </w:rPr>
            </w:pPr>
          </w:p>
          <w:p w:rsidR="00AA5D6E" w:rsidRDefault="007464F6" w:rsidP="00AA5D6E">
            <w:r>
              <w:rPr>
                <w:noProof/>
                <w:lang w:val="en-US"/>
              </w:rPr>
              <mc:AlternateContent>
                <mc:Choice Requires="wps">
                  <w:drawing>
                    <wp:anchor distT="0" distB="0" distL="114300" distR="114300" simplePos="0" relativeHeight="251684864" behindDoc="0" locked="0" layoutInCell="1" allowOverlap="1" wp14:anchorId="5403539F" wp14:editId="32649178">
                      <wp:simplePos x="0" y="0"/>
                      <wp:positionH relativeFrom="column">
                        <wp:posOffset>107950</wp:posOffset>
                      </wp:positionH>
                      <wp:positionV relativeFrom="paragraph">
                        <wp:posOffset>-83820</wp:posOffset>
                      </wp:positionV>
                      <wp:extent cx="5997575" cy="644525"/>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17BD1" w:rsidRDefault="00F17BD1" w:rsidP="007464F6">
                                  <w:pPr>
                                    <w:spacing w:after="0" w:line="240" w:lineRule="auto"/>
                                    <w:jc w:val="center"/>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464F6">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Commission Interne de Passation des Marches Publics</w:t>
                                  </w:r>
                                </w:p>
                                <w:p w:rsidR="00F17BD1" w:rsidRPr="007464F6" w:rsidRDefault="00F17BD1" w:rsidP="007464F6">
                                  <w:pPr>
                                    <w:spacing w:after="0" w:line="240" w:lineRule="auto"/>
                                    <w:jc w:val="center"/>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auprès de la Commune de DIANG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403539F" id="_x0000_t202" coordsize="21600,21600" o:spt="202" path="m,l,21600r21600,l21600,xe">
                      <v:stroke joinstyle="miter"/>
                      <v:path gradientshapeok="t" o:connecttype="rect"/>
                    </v:shapetype>
                    <v:shape id="Zone de texte 8" o:spid="_x0000_s1027" type="#_x0000_t202" style="position:absolute;margin-left:8.5pt;margin-top:-6.6pt;width:472.25pt;height:50.75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" filled="f" stroked="f">
                      <v:textbox style="mso-fit-shape-to-text:t">
                        <w:txbxContent>
                          <w:p w:rsidR="00F17BD1" w:rsidRDefault="00F17BD1" w:rsidP="007464F6">
                            <w:pPr>
                              <w:spacing w:after="0" w:line="240" w:lineRule="auto"/>
                              <w:jc w:val="center"/>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464F6">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Commission Interne de Passation des Marches Publics</w:t>
                            </w:r>
                          </w:p>
                          <w:p w:rsidR="00F17BD1" w:rsidRPr="007464F6" w:rsidRDefault="00F17BD1" w:rsidP="007464F6">
                            <w:pPr>
                              <w:spacing w:after="0" w:line="240" w:lineRule="auto"/>
                              <w:jc w:val="center"/>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noProof/>
                                <w:color w:val="262626" w:themeColor="text1" w:themeTint="D9"/>
                                <w:sz w:val="40"/>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auprès de la Commune de DIANG</w:t>
                            </w:r>
                          </w:p>
                        </w:txbxContent>
                      </v:textbox>
                    </v:shape>
                  </w:pict>
                </mc:Fallback>
              </mc:AlternateContent>
            </w:r>
            <w:r w:rsidR="00AA5D6E" w:rsidRPr="004E3B67">
              <w:t xml:space="preserve"> </w:t>
            </w:r>
          </w:p>
          <w:p w:rsidR="007464F6" w:rsidRDefault="007464F6" w:rsidP="00AA5D6E"/>
          <w:p w:rsidR="007464F6" w:rsidRPr="004E3B67" w:rsidRDefault="007464F6" w:rsidP="00AA5D6E"/>
          <w:p w:rsidR="00AA5D6E" w:rsidRDefault="00CF3C74" w:rsidP="00AA5D6E">
            <w:pPr>
              <w:jc w:val="center"/>
              <w:rPr>
                <w:b/>
                <w:i/>
                <w:sz w:val="36"/>
              </w:rPr>
            </w:pPr>
            <w:proofErr w:type="spellStart"/>
            <w:r w:rsidRPr="00CF3C74">
              <w:rPr>
                <w:b/>
                <w:i/>
                <w:sz w:val="36"/>
              </w:rPr>
              <w:t>I</w:t>
            </w:r>
            <w:r w:rsidR="00AA5D6E" w:rsidRPr="00CF3C74">
              <w:rPr>
                <w:b/>
                <w:i/>
                <w:sz w:val="36"/>
              </w:rPr>
              <w:t>nternal</w:t>
            </w:r>
            <w:proofErr w:type="spellEnd"/>
            <w:r w:rsidR="00AA5D6E" w:rsidRPr="00CF3C74">
              <w:rPr>
                <w:b/>
                <w:i/>
                <w:sz w:val="36"/>
              </w:rPr>
              <w:t xml:space="preserve"> Commission for Public </w:t>
            </w:r>
            <w:proofErr w:type="spellStart"/>
            <w:r w:rsidR="00AA5D6E" w:rsidRPr="00CF3C74">
              <w:rPr>
                <w:b/>
                <w:i/>
                <w:sz w:val="36"/>
              </w:rPr>
              <w:t>Contracts</w:t>
            </w:r>
            <w:proofErr w:type="spellEnd"/>
          </w:p>
          <w:p w:rsidR="00CF3C74" w:rsidRPr="00CF3C74" w:rsidRDefault="00CF3C74" w:rsidP="00AA5D6E">
            <w:pPr>
              <w:jc w:val="center"/>
              <w:rPr>
                <w:rFonts w:ascii="Algerian" w:hAnsi="Algerian"/>
                <w:b/>
                <w:sz w:val="72"/>
              </w:rPr>
            </w:pPr>
            <w:r w:rsidRPr="00CF3C74">
              <w:rPr>
                <w:rFonts w:ascii="Algerian" w:hAnsi="Algerian"/>
                <w:b/>
                <w:sz w:val="72"/>
              </w:rPr>
              <w:t>DOSSIER D’APPELS D’OFFRES</w:t>
            </w:r>
          </w:p>
          <w:p w:rsidR="00AA5D6E" w:rsidRPr="00D84D31" w:rsidRDefault="00AA5D6E" w:rsidP="00AA5D6E">
            <w:pPr>
              <w:pStyle w:val="Corpsdetexte"/>
              <w:jc w:val="center"/>
              <w:rPr>
                <w:rFonts w:ascii="Arial Narrow" w:hAnsi="Arial Narrow" w:cs="Tahoma"/>
                <w:b/>
                <w:smallCaps/>
                <w:sz w:val="18"/>
                <w:szCs w:val="32"/>
              </w:rPr>
            </w:pPr>
          </w:p>
        </w:tc>
      </w:tr>
    </w:tbl>
    <w:p w:rsidR="00CF3C74" w:rsidRDefault="00C6612A" w:rsidP="007464F6">
      <w:pPr>
        <w:pStyle w:val="Corpsdetexte"/>
        <w:rPr>
          <w:rFonts w:ascii="Arial Narrow" w:eastAsiaTheme="minorEastAsia" w:hAnsi="Arial Narrow" w:cs="Tahoma"/>
          <w:b/>
          <w:bCs/>
          <w:iCs/>
          <w:sz w:val="32"/>
          <w:szCs w:val="32"/>
          <w:lang w:eastAsia="zh-CN"/>
        </w:rPr>
      </w:pPr>
      <w:r>
        <w:rPr>
          <w:rFonts w:ascii="Arial Narrow" w:eastAsiaTheme="minorEastAsia" w:hAnsi="Arial Narrow" w:cs="Tahoma"/>
          <w:b/>
          <w:bCs/>
          <w:iCs/>
          <w:noProof/>
          <w:sz w:val="32"/>
          <w:szCs w:val="32"/>
          <w:lang w:val="en-US" w:eastAsia="en-US"/>
        </w:rPr>
        <mc:AlternateContent>
          <mc:Choice Requires="wps">
            <w:drawing>
              <wp:anchor distT="0" distB="0" distL="114300" distR="114300" simplePos="0" relativeHeight="251696128" behindDoc="1" locked="0" layoutInCell="1" allowOverlap="1" wp14:anchorId="12B62A50" wp14:editId="6D044BCF">
                <wp:simplePos x="0" y="0"/>
                <wp:positionH relativeFrom="column">
                  <wp:posOffset>-254264</wp:posOffset>
                </wp:positionH>
                <wp:positionV relativeFrom="paragraph">
                  <wp:posOffset>2670725</wp:posOffset>
                </wp:positionV>
                <wp:extent cx="6750050" cy="2053087"/>
                <wp:effectExtent l="38100" t="38100" r="31750" b="42545"/>
                <wp:wrapNone/>
                <wp:docPr id="20" name="Arrondir un rectangle avec un coin diagonal 20"/>
                <wp:cNvGraphicFramePr/>
                <a:graphic xmlns:a="http://schemas.openxmlformats.org/drawingml/2006/main">
                  <a:graphicData uri="http://schemas.microsoft.com/office/word/2010/wordprocessingShape">
                    <wps:wsp>
                      <wps:cNvSpPr/>
                      <wps:spPr>
                        <a:xfrm>
                          <a:off x="0" y="0"/>
                          <a:ext cx="6750050" cy="2053087"/>
                        </a:xfrm>
                        <a:prstGeom prst="round2DiagRect">
                          <a:avLst/>
                        </a:prstGeom>
                        <a:ln w="76200">
                          <a:solidFill>
                            <a:srgbClr val="00B0F0"/>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D2EF7" id="Arrondir un rectangle avec un coin diagonal 20" o:spid="_x0000_s1026" style="position:absolute;margin-left:-20pt;margin-top:210.3pt;width:531.5pt;height:161.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50050,2053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" path="m342188,l6750050,r,l6750050,1710899v,188985,-153203,342188,-342188,342188l,2053087r,l,342188c,153203,153203,,342188,xe" fillcolor="white [3201]" strokecolor="#00b0f0" strokeweight="6pt">
                <v:stroke joinstyle="miter"/>
                <v:path arrowok="t" o:connecttype="custom" o:connectlocs="342188,0;6750050,0;6750050,0;6750050,1710899;6407862,2053087;0,2053087;0,2053087;0,342188;342188,0" o:connectangles="0,0,0,0,0,0,0,0,0"/>
              </v:shape>
            </w:pict>
          </mc:Fallback>
        </mc:AlternateContent>
      </w:r>
      <w:r w:rsidR="007464F6">
        <w:rPr>
          <w:rFonts w:ascii="Arial Narrow" w:eastAsiaTheme="minorEastAsia" w:hAnsi="Arial Narrow" w:cs="Tahoma"/>
          <w:b/>
          <w:bCs/>
          <w:iCs/>
          <w:noProof/>
          <w:sz w:val="32"/>
          <w:szCs w:val="32"/>
          <w:lang w:val="en-US" w:eastAsia="en-US"/>
        </w:rPr>
        <mc:AlternateContent>
          <mc:Choice Requires="wps">
            <w:drawing>
              <wp:anchor distT="0" distB="0" distL="114300" distR="114300" simplePos="0" relativeHeight="251685888" behindDoc="1" locked="0" layoutInCell="1" allowOverlap="1" wp14:anchorId="72EFEB52" wp14:editId="7C91A576">
                <wp:simplePos x="0" y="0"/>
                <wp:positionH relativeFrom="column">
                  <wp:posOffset>-66040</wp:posOffset>
                </wp:positionH>
                <wp:positionV relativeFrom="paragraph">
                  <wp:posOffset>2595245</wp:posOffset>
                </wp:positionV>
                <wp:extent cx="6356350" cy="1733550"/>
                <wp:effectExtent l="38100" t="38100" r="44450" b="38100"/>
                <wp:wrapNone/>
                <wp:docPr id="9" name="Étiquette 9"/>
                <wp:cNvGraphicFramePr/>
                <a:graphic xmlns:a="http://schemas.openxmlformats.org/drawingml/2006/main">
                  <a:graphicData uri="http://schemas.microsoft.com/office/word/2010/wordprocessingShape">
                    <wps:wsp>
                      <wps:cNvSpPr/>
                      <wps:spPr>
                        <a:xfrm>
                          <a:off x="0" y="0"/>
                          <a:ext cx="6356350" cy="1733550"/>
                        </a:xfrm>
                        <a:prstGeom prst="plaque">
                          <a:avLst/>
                        </a:prstGeom>
                        <a:ln w="76200"/>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49E0211"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Étiquette 9" o:spid="_x0000_s1026" type="#_x0000_t21" style="position:absolute;margin-left:-5.2pt;margin-top:204.35pt;width:500.5pt;height:136.5pt;z-index:-251630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" fillcolor="white [3201]" strokecolor="#5b9bd5 [3204]" strokeweight="6pt"/>
            </w:pict>
          </mc:Fallback>
        </mc:AlternateContent>
      </w:r>
    </w:p>
    <w:p w:rsidR="007464F6" w:rsidRPr="00C1730D" w:rsidRDefault="007464F6" w:rsidP="007464F6">
      <w:pPr>
        <w:widowControl w:val="0"/>
        <w:autoSpaceDE w:val="0"/>
        <w:autoSpaceDN w:val="0"/>
        <w:adjustRightInd w:val="0"/>
        <w:ind w:left="285" w:right="-20"/>
        <w:jc w:val="center"/>
        <w:rPr>
          <w:rFonts w:ascii="Bookman Old Style" w:hAnsi="Bookman Old Style" w:cs="Times New Roman"/>
          <w:b/>
          <w:iCs/>
          <w:sz w:val="36"/>
        </w:rPr>
      </w:pPr>
      <w:r w:rsidRPr="00C1730D">
        <w:rPr>
          <w:rFonts w:ascii="Bookman Old Style" w:hAnsi="Bookman Old Style" w:cs="Times New Roman"/>
          <w:b/>
          <w:bCs/>
          <w:sz w:val="36"/>
        </w:rPr>
        <w:t xml:space="preserve">Appel d’Offres </w:t>
      </w:r>
      <w:r w:rsidRPr="00C1730D">
        <w:rPr>
          <w:rFonts w:ascii="Bookman Old Style" w:hAnsi="Bookman Old Style" w:cs="Times New Roman"/>
          <w:b/>
          <w:iCs/>
          <w:sz w:val="36"/>
        </w:rPr>
        <w:t>National Ouvert</w:t>
      </w:r>
    </w:p>
    <w:p w:rsidR="007464F6" w:rsidRPr="00C1730D" w:rsidRDefault="007464F6" w:rsidP="007464F6">
      <w:pPr>
        <w:widowControl w:val="0"/>
        <w:autoSpaceDE w:val="0"/>
        <w:autoSpaceDN w:val="0"/>
        <w:adjustRightInd w:val="0"/>
        <w:spacing w:after="0" w:line="240" w:lineRule="auto"/>
        <w:ind w:left="285" w:right="-20"/>
        <w:jc w:val="center"/>
        <w:rPr>
          <w:rFonts w:ascii="Bookman Old Style" w:hAnsi="Bookman Old Style" w:cs="Times New Roman"/>
          <w:b/>
          <w:sz w:val="32"/>
        </w:rPr>
      </w:pPr>
      <w:r w:rsidRPr="00C1730D">
        <w:rPr>
          <w:rFonts w:ascii="Bookman Old Style" w:hAnsi="Bookman Old Style" w:cs="Times New Roman"/>
          <w:b/>
          <w:bCs/>
          <w:sz w:val="32"/>
        </w:rPr>
        <w:t>N°</w:t>
      </w:r>
      <w:r w:rsidRPr="00C1730D">
        <w:rPr>
          <w:rFonts w:ascii="Bookman Old Style" w:hAnsi="Bookman Old Style" w:cs="Times New Roman"/>
          <w:b/>
          <w:sz w:val="32"/>
        </w:rPr>
        <w:t>____/</w:t>
      </w:r>
      <w:r w:rsidR="000D4CA4">
        <w:rPr>
          <w:rFonts w:ascii="Bookman Old Style" w:hAnsi="Bookman Old Style" w:cs="Times New Roman"/>
          <w:b/>
          <w:iCs/>
          <w:sz w:val="32"/>
        </w:rPr>
        <w:t>AONO/C.</w:t>
      </w:r>
      <w:r w:rsidR="005B1546">
        <w:rPr>
          <w:rFonts w:ascii="Bookman Old Style" w:hAnsi="Bookman Old Style" w:cs="Times New Roman"/>
          <w:b/>
          <w:iCs/>
          <w:sz w:val="32"/>
        </w:rPr>
        <w:t>DIANG</w:t>
      </w:r>
      <w:r w:rsidRPr="00C1730D">
        <w:rPr>
          <w:rFonts w:ascii="Bookman Old Style" w:hAnsi="Bookman Old Style" w:cs="Times New Roman"/>
          <w:b/>
          <w:iCs/>
          <w:sz w:val="32"/>
        </w:rPr>
        <w:t>/S</w:t>
      </w:r>
      <w:r w:rsidR="000D4CA4">
        <w:rPr>
          <w:rFonts w:ascii="Bookman Old Style" w:hAnsi="Bookman Old Style" w:cs="Times New Roman"/>
          <w:b/>
          <w:iCs/>
          <w:sz w:val="32"/>
        </w:rPr>
        <w:t>IGAMP/CIPM</w:t>
      </w:r>
      <w:r w:rsidRPr="00C1730D">
        <w:rPr>
          <w:rFonts w:ascii="Bookman Old Style" w:hAnsi="Bookman Old Style" w:cs="Times New Roman"/>
          <w:b/>
          <w:iCs/>
          <w:sz w:val="32"/>
        </w:rPr>
        <w:t>/</w:t>
      </w:r>
      <w:r w:rsidRPr="00C1730D">
        <w:rPr>
          <w:rFonts w:ascii="Bookman Old Style" w:hAnsi="Bookman Old Style" w:cs="Times New Roman"/>
          <w:b/>
          <w:bCs/>
          <w:spacing w:val="6"/>
          <w:sz w:val="32"/>
        </w:rPr>
        <w:t>2026 DU</w:t>
      </w:r>
      <w:r w:rsidR="00C6612A">
        <w:rPr>
          <w:rFonts w:ascii="Bookman Old Style" w:hAnsi="Bookman Old Style" w:cs="Times New Roman"/>
          <w:b/>
          <w:bCs/>
          <w:sz w:val="32"/>
        </w:rPr>
        <w:t>_________</w:t>
      </w:r>
    </w:p>
    <w:p w:rsidR="007464F6" w:rsidRPr="00FE4C53" w:rsidRDefault="000D4CA4" w:rsidP="00FE4C53">
      <w:pPr>
        <w:spacing w:after="0" w:line="240" w:lineRule="auto"/>
        <w:jc w:val="center"/>
        <w:rPr>
          <w:rFonts w:ascii="Bookman Old Style" w:hAnsi="Bookman Old Style" w:cs="Times New Roman"/>
          <w:b/>
          <w:color w:val="000000"/>
          <w:sz w:val="32"/>
        </w:rPr>
      </w:pPr>
      <w:r>
        <w:rPr>
          <w:rFonts w:ascii="Bookman Old Style" w:hAnsi="Bookman Old Style" w:cs="Times New Roman"/>
          <w:b/>
          <w:color w:val="000000"/>
          <w:sz w:val="32"/>
        </w:rPr>
        <w:t xml:space="preserve">EN PROCEDURE D’URGENCE </w:t>
      </w:r>
      <w:r w:rsidR="00FE4C53">
        <w:rPr>
          <w:rFonts w:ascii="Bookman Old Style" w:hAnsi="Bookman Old Style" w:cs="Times New Roman"/>
          <w:b/>
          <w:color w:val="000000"/>
          <w:sz w:val="32"/>
        </w:rPr>
        <w:t>POUR L’EXECUTION DES</w:t>
      </w:r>
      <w:r w:rsidR="007464F6" w:rsidRPr="00C1730D">
        <w:rPr>
          <w:rFonts w:ascii="Bookman Old Style" w:hAnsi="Bookman Old Style" w:cs="Times New Roman"/>
          <w:b/>
          <w:color w:val="000000"/>
          <w:sz w:val="32"/>
        </w:rPr>
        <w:t xml:space="preserve"> TRAVAUX DE CONSTRUCTION D’UNE CLOTURE AU</w:t>
      </w:r>
      <w:r w:rsidR="00FE4C53">
        <w:rPr>
          <w:rFonts w:ascii="Bookman Old Style" w:hAnsi="Bookman Old Style" w:cs="Times New Roman"/>
          <w:b/>
          <w:color w:val="000000"/>
          <w:sz w:val="32"/>
        </w:rPr>
        <w:t xml:space="preserve">TOUR </w:t>
      </w:r>
      <w:r w:rsidR="005B1546">
        <w:rPr>
          <w:rFonts w:ascii="Bookman Old Style" w:hAnsi="Bookman Old Style" w:cs="Times New Roman"/>
          <w:b/>
          <w:color w:val="000000"/>
          <w:sz w:val="32"/>
        </w:rPr>
        <w:t>DE L’HOTEL DE VILLE</w:t>
      </w:r>
      <w:r w:rsidR="007464F6" w:rsidRPr="00C1730D">
        <w:rPr>
          <w:rFonts w:ascii="Bookman Old Style" w:eastAsia="BatangChe" w:hAnsi="Bookman Old Style" w:cs="Times New Roman"/>
          <w:b/>
          <w:sz w:val="32"/>
          <w:szCs w:val="24"/>
        </w:rPr>
        <w:t xml:space="preserve"> </w:t>
      </w:r>
      <w:r w:rsidR="00FE4C53">
        <w:rPr>
          <w:rFonts w:ascii="Bookman Old Style" w:eastAsia="BatangChe" w:hAnsi="Bookman Old Style" w:cs="Times New Roman"/>
          <w:b/>
          <w:sz w:val="32"/>
          <w:szCs w:val="24"/>
        </w:rPr>
        <w:t xml:space="preserve">ET L'AMENAGEMENT DES VOIRIES ET RESEAUX DIVERS (VRD) </w:t>
      </w:r>
      <w:r w:rsidR="007464F6" w:rsidRPr="00C1730D">
        <w:rPr>
          <w:rFonts w:ascii="Bookman Old Style" w:eastAsia="BatangChe" w:hAnsi="Bookman Old Style"/>
          <w:b/>
          <w:sz w:val="32"/>
        </w:rPr>
        <w:t xml:space="preserve">DE </w:t>
      </w:r>
      <w:r w:rsidR="005B1546">
        <w:rPr>
          <w:rFonts w:ascii="Bookman Old Style" w:eastAsia="BatangChe" w:hAnsi="Bookman Old Style"/>
          <w:b/>
          <w:sz w:val="32"/>
        </w:rPr>
        <w:t>DIANG</w:t>
      </w:r>
    </w:p>
    <w:p w:rsidR="00CF3C74" w:rsidRDefault="00CF3C74" w:rsidP="00AA5D6E">
      <w:pPr>
        <w:pStyle w:val="Corpsdetexte"/>
        <w:jc w:val="center"/>
        <w:rPr>
          <w:rFonts w:ascii="Arial Narrow" w:eastAsiaTheme="minorEastAsia" w:hAnsi="Arial Narrow" w:cs="Tahoma"/>
          <w:b/>
          <w:bCs/>
          <w:iCs/>
          <w:sz w:val="32"/>
          <w:szCs w:val="32"/>
          <w:lang w:eastAsia="zh-CN"/>
        </w:rPr>
      </w:pPr>
    </w:p>
    <w:p w:rsidR="00C1730D" w:rsidRDefault="00C1730D" w:rsidP="00AA5D6E">
      <w:pPr>
        <w:pStyle w:val="Corpsdetexte"/>
        <w:jc w:val="center"/>
        <w:rPr>
          <w:rFonts w:ascii="Arial Narrow" w:eastAsiaTheme="minorEastAsia" w:hAnsi="Arial Narrow" w:cs="Tahoma"/>
          <w:b/>
          <w:bCs/>
          <w:iCs/>
          <w:sz w:val="32"/>
          <w:szCs w:val="32"/>
          <w:lang w:eastAsia="zh-CN"/>
        </w:rPr>
      </w:pPr>
    </w:p>
    <w:p w:rsidR="00AA5D6E" w:rsidRPr="009169C8" w:rsidRDefault="00AA5D6E" w:rsidP="00AA5D6E">
      <w:pPr>
        <w:pStyle w:val="Corpsdetexte"/>
        <w:jc w:val="center"/>
        <w:rPr>
          <w:rFonts w:ascii="Arial Narrow" w:hAnsi="Arial Narrow" w:cs="Tahoma"/>
          <w:b/>
          <w:bCs/>
          <w:iCs/>
          <w:sz w:val="32"/>
          <w:szCs w:val="32"/>
          <w:lang w:val="fr-FR"/>
        </w:rPr>
      </w:pPr>
      <w:r w:rsidRPr="009169C8">
        <w:rPr>
          <w:rFonts w:ascii="Arial Narrow" w:hAnsi="Arial Narrow" w:cs="Tahoma"/>
          <w:b/>
          <w:bCs/>
          <w:iCs/>
          <w:sz w:val="32"/>
          <w:szCs w:val="32"/>
        </w:rPr>
        <w:t>FINANCEMENT : FEICOM</w:t>
      </w:r>
      <w:r w:rsidR="004668D7">
        <w:rPr>
          <w:rFonts w:ascii="Arial Narrow" w:hAnsi="Arial Narrow" w:cs="Tahoma"/>
          <w:b/>
          <w:bCs/>
          <w:iCs/>
          <w:sz w:val="32"/>
          <w:szCs w:val="32"/>
          <w:lang w:val="fr-FR"/>
        </w:rPr>
        <w:t>-ET SUIVANTS</w:t>
      </w:r>
      <w:r w:rsidR="00C1730D">
        <w:rPr>
          <w:rFonts w:ascii="Arial Narrow" w:hAnsi="Arial Narrow" w:cs="Tahoma"/>
          <w:b/>
          <w:bCs/>
          <w:iCs/>
          <w:sz w:val="32"/>
          <w:szCs w:val="32"/>
          <w:lang w:val="fr-FR"/>
        </w:rPr>
        <w:t xml:space="preserve">  EXERCICE 2026 </w:t>
      </w:r>
    </w:p>
    <w:p w:rsidR="009169C8" w:rsidRPr="009169C8" w:rsidRDefault="009169C8" w:rsidP="00AA5D6E">
      <w:pPr>
        <w:pStyle w:val="Corpsdetexte"/>
        <w:jc w:val="center"/>
        <w:rPr>
          <w:rFonts w:ascii="Arial Narrow" w:eastAsiaTheme="minorEastAsia" w:hAnsi="Arial Narrow" w:cs="Tahoma"/>
          <w:b/>
          <w:bCs/>
          <w:iCs/>
          <w:sz w:val="32"/>
          <w:szCs w:val="32"/>
          <w:lang w:val="fr-FR" w:eastAsia="zh-CN"/>
        </w:rPr>
      </w:pPr>
    </w:p>
    <w:p w:rsidR="00AA5D6E" w:rsidRDefault="009169C8" w:rsidP="00AA5D6E">
      <w:pPr>
        <w:pStyle w:val="Corpsdetexte"/>
        <w:rPr>
          <w:rFonts w:ascii="Arial Narrow" w:eastAsiaTheme="minorEastAsia" w:hAnsi="Arial Narrow" w:cs="Tahoma"/>
          <w:b/>
          <w:bCs/>
          <w:iCs/>
          <w:sz w:val="32"/>
          <w:szCs w:val="32"/>
          <w:lang w:eastAsia="zh-CN"/>
        </w:rPr>
      </w:pPr>
      <w:r w:rsidRPr="009169C8">
        <w:rPr>
          <w:rFonts w:ascii="Arial Narrow" w:hAnsi="Arial Narrow" w:cs="Tahoma"/>
          <w:b/>
          <w:bCs/>
          <w:iCs/>
          <w:sz w:val="32"/>
          <w:szCs w:val="32"/>
          <w:lang w:val="fr-FR"/>
        </w:rPr>
        <w:t xml:space="preserve">  </w:t>
      </w:r>
      <w:r w:rsidR="00AA5D6E" w:rsidRPr="009169C8">
        <w:rPr>
          <w:rFonts w:ascii="Arial Narrow" w:hAnsi="Arial Narrow" w:cs="Tahoma"/>
          <w:b/>
          <w:bCs/>
          <w:iCs/>
          <w:sz w:val="32"/>
          <w:szCs w:val="32"/>
        </w:rPr>
        <w:t>IMPUTATION :</w:t>
      </w:r>
    </w:p>
    <w:p w:rsidR="009169C8" w:rsidRDefault="009169C8" w:rsidP="00AA5D6E">
      <w:pPr>
        <w:pStyle w:val="Corpsdetexte"/>
        <w:rPr>
          <w:rFonts w:ascii="Arial Narrow" w:eastAsiaTheme="minorEastAsia" w:hAnsi="Arial Narrow" w:cs="Tahoma"/>
          <w:b/>
          <w:bCs/>
          <w:iCs/>
          <w:sz w:val="32"/>
          <w:szCs w:val="32"/>
          <w:lang w:eastAsia="zh-CN"/>
        </w:rPr>
      </w:pPr>
    </w:p>
    <w:p w:rsidR="00377386" w:rsidRPr="009169C8" w:rsidRDefault="00377386" w:rsidP="00AA5D6E">
      <w:pPr>
        <w:pStyle w:val="Corpsdetexte"/>
        <w:rPr>
          <w:rFonts w:ascii="Arial Narrow" w:eastAsiaTheme="minorEastAsia" w:hAnsi="Arial Narrow" w:cs="Tahoma"/>
          <w:b/>
          <w:bCs/>
          <w:iCs/>
          <w:sz w:val="32"/>
          <w:szCs w:val="32"/>
          <w:lang w:eastAsia="zh-CN"/>
        </w:rPr>
      </w:pPr>
    </w:p>
    <w:p w:rsidR="009169C8" w:rsidRDefault="009169C8">
      <w:pPr>
        <w:jc w:val="both"/>
        <w:rPr>
          <w:rFonts w:ascii="Tahoma" w:hAnsi="Tahoma" w:cs="Tahoma"/>
          <w:b/>
          <w:sz w:val="28"/>
          <w:szCs w:val="32"/>
        </w:rPr>
      </w:pPr>
    </w:p>
    <w:p w:rsidR="005732FF" w:rsidRDefault="007303E2">
      <w:pPr>
        <w:jc w:val="both"/>
        <w:rPr>
          <w:rFonts w:ascii="Tahoma" w:hAnsi="Tahoma" w:cs="Tahoma"/>
          <w:b/>
          <w:sz w:val="28"/>
          <w:szCs w:val="32"/>
        </w:rPr>
      </w:pPr>
      <w:r>
        <w:rPr>
          <w:rFonts w:ascii="Tahoma" w:hAnsi="Tahoma" w:cs="Tahoma"/>
          <w:b/>
          <w:sz w:val="28"/>
          <w:szCs w:val="32"/>
        </w:rPr>
        <w:lastRenderedPageBreak/>
        <w:t>SOMMAIRE</w:t>
      </w:r>
    </w:p>
    <w:p w:rsidR="005732FF" w:rsidRDefault="007303E2" w:rsidP="00BA55AF">
      <w:pPr>
        <w:spacing w:line="360" w:lineRule="auto"/>
        <w:ind w:right="-2410"/>
        <w:jc w:val="both"/>
        <w:rPr>
          <w:rFonts w:ascii="Tahoma" w:hAnsi="Tahoma" w:cs="Tahoma"/>
          <w:sz w:val="24"/>
          <w:szCs w:val="32"/>
        </w:rPr>
      </w:pPr>
      <w:r>
        <w:rPr>
          <w:rFonts w:ascii="Tahoma" w:hAnsi="Tahoma" w:cs="Tahoma"/>
          <w:b/>
          <w:sz w:val="24"/>
          <w:szCs w:val="32"/>
          <w:u w:val="single"/>
        </w:rPr>
        <w:t>PIECE N°</w:t>
      </w:r>
      <w:r w:rsidR="00BA55AF">
        <w:rPr>
          <w:rFonts w:ascii="Tahoma" w:hAnsi="Tahoma" w:cs="Tahoma"/>
          <w:b/>
          <w:sz w:val="24"/>
          <w:szCs w:val="32"/>
          <w:u w:val="single"/>
        </w:rPr>
        <w:t>1</w:t>
      </w:r>
      <w:r w:rsidR="00BA55AF">
        <w:rPr>
          <w:rFonts w:ascii="Tahoma" w:hAnsi="Tahoma" w:cs="Tahoma"/>
          <w:b/>
          <w:sz w:val="24"/>
          <w:szCs w:val="32"/>
        </w:rPr>
        <w:t xml:space="preserve"> :</w:t>
      </w:r>
      <w:r w:rsidR="00BA55AF">
        <w:rPr>
          <w:rFonts w:ascii="Tahoma" w:hAnsi="Tahoma" w:cs="Tahoma"/>
          <w:sz w:val="24"/>
          <w:szCs w:val="32"/>
        </w:rPr>
        <w:t xml:space="preserve"> </w:t>
      </w:r>
      <w:r w:rsidR="00CE1B59">
        <w:rPr>
          <w:rFonts w:ascii="Tahoma" w:hAnsi="Tahoma" w:cs="Tahoma"/>
          <w:sz w:val="24"/>
          <w:szCs w:val="32"/>
        </w:rPr>
        <w:t>AVIS D’APPEL D’OFFRES</w:t>
      </w:r>
    </w:p>
    <w:p w:rsidR="005732FF" w:rsidRDefault="007303E2" w:rsidP="00BA55AF">
      <w:pPr>
        <w:spacing w:line="360" w:lineRule="auto"/>
        <w:ind w:right="-2410"/>
        <w:jc w:val="both"/>
        <w:rPr>
          <w:rFonts w:ascii="Tahoma" w:hAnsi="Tahoma" w:cs="Tahoma"/>
          <w:sz w:val="24"/>
          <w:szCs w:val="32"/>
        </w:rPr>
      </w:pPr>
      <w:r>
        <w:rPr>
          <w:rFonts w:ascii="Tahoma" w:hAnsi="Tahoma" w:cs="Tahoma"/>
          <w:b/>
          <w:sz w:val="24"/>
          <w:szCs w:val="32"/>
          <w:u w:val="single"/>
        </w:rPr>
        <w:t>PIECE N°2</w:t>
      </w:r>
      <w:r>
        <w:rPr>
          <w:rFonts w:ascii="Tahoma" w:hAnsi="Tahoma" w:cs="Tahoma"/>
          <w:b/>
          <w:sz w:val="24"/>
          <w:szCs w:val="32"/>
        </w:rPr>
        <w:t>:</w:t>
      </w:r>
      <w:r>
        <w:rPr>
          <w:rFonts w:ascii="Tahoma" w:hAnsi="Tahoma" w:cs="Tahoma"/>
          <w:b/>
          <w:sz w:val="24"/>
          <w:szCs w:val="32"/>
        </w:rPr>
        <w:tab/>
      </w:r>
      <w:r>
        <w:rPr>
          <w:rFonts w:ascii="Tahoma" w:hAnsi="Tahoma" w:cs="Tahoma"/>
          <w:sz w:val="24"/>
          <w:szCs w:val="32"/>
        </w:rPr>
        <w:t xml:space="preserve">REGLEMENT GENERAL </w:t>
      </w:r>
      <w:r w:rsidR="00CE1B59">
        <w:rPr>
          <w:rFonts w:ascii="Tahoma" w:hAnsi="Tahoma" w:cs="Tahoma"/>
          <w:sz w:val="24"/>
          <w:szCs w:val="32"/>
        </w:rPr>
        <w:t>D’APPEL D’OFFRES</w:t>
      </w:r>
    </w:p>
    <w:p w:rsidR="005732FF" w:rsidRDefault="007303E2" w:rsidP="00BA55AF">
      <w:pPr>
        <w:spacing w:line="360" w:lineRule="auto"/>
        <w:ind w:right="-2410"/>
        <w:jc w:val="both"/>
        <w:rPr>
          <w:rFonts w:ascii="Tahoma" w:hAnsi="Tahoma" w:cs="Tahoma"/>
          <w:sz w:val="24"/>
          <w:szCs w:val="32"/>
        </w:rPr>
      </w:pPr>
      <w:r>
        <w:rPr>
          <w:rFonts w:ascii="Tahoma" w:hAnsi="Tahoma" w:cs="Tahoma"/>
          <w:b/>
          <w:sz w:val="24"/>
          <w:szCs w:val="32"/>
          <w:u w:val="single"/>
        </w:rPr>
        <w:t>PIECE N°3</w:t>
      </w:r>
      <w:r>
        <w:rPr>
          <w:rFonts w:ascii="Tahoma" w:hAnsi="Tahoma" w:cs="Tahoma"/>
          <w:b/>
          <w:sz w:val="24"/>
          <w:szCs w:val="32"/>
        </w:rPr>
        <w:t>:</w:t>
      </w:r>
      <w:r>
        <w:rPr>
          <w:rFonts w:ascii="Tahoma" w:hAnsi="Tahoma" w:cs="Tahoma"/>
          <w:b/>
          <w:sz w:val="24"/>
          <w:szCs w:val="32"/>
        </w:rPr>
        <w:tab/>
      </w:r>
      <w:r>
        <w:rPr>
          <w:rFonts w:ascii="Tahoma" w:hAnsi="Tahoma" w:cs="Tahoma"/>
          <w:sz w:val="24"/>
          <w:szCs w:val="32"/>
        </w:rPr>
        <w:t xml:space="preserve">REGLEMENT PARTICULIER </w:t>
      </w:r>
      <w:r w:rsidR="00CE1B59">
        <w:rPr>
          <w:rFonts w:ascii="Tahoma" w:hAnsi="Tahoma" w:cs="Tahoma"/>
          <w:sz w:val="24"/>
          <w:szCs w:val="32"/>
        </w:rPr>
        <w:t>D’APPEL D’OFFRES</w:t>
      </w:r>
    </w:p>
    <w:p w:rsidR="005732FF" w:rsidRDefault="007303E2" w:rsidP="00BA55AF">
      <w:pPr>
        <w:spacing w:line="360" w:lineRule="auto"/>
        <w:ind w:right="-2410"/>
        <w:jc w:val="both"/>
        <w:rPr>
          <w:rFonts w:ascii="Tahoma" w:hAnsi="Tahoma" w:cs="Tahoma"/>
          <w:sz w:val="24"/>
          <w:szCs w:val="32"/>
        </w:rPr>
      </w:pPr>
      <w:r>
        <w:rPr>
          <w:rFonts w:ascii="Tahoma" w:hAnsi="Tahoma" w:cs="Tahoma"/>
          <w:b/>
          <w:sz w:val="24"/>
          <w:szCs w:val="32"/>
          <w:u w:val="single"/>
        </w:rPr>
        <w:t>PIECE N°4</w:t>
      </w:r>
      <w:r>
        <w:rPr>
          <w:rFonts w:ascii="Tahoma" w:hAnsi="Tahoma" w:cs="Tahoma"/>
          <w:b/>
          <w:sz w:val="24"/>
          <w:szCs w:val="32"/>
        </w:rPr>
        <w:t>:</w:t>
      </w:r>
      <w:r>
        <w:rPr>
          <w:rFonts w:ascii="Tahoma" w:hAnsi="Tahoma" w:cs="Tahoma"/>
          <w:sz w:val="24"/>
          <w:szCs w:val="32"/>
        </w:rPr>
        <w:tab/>
        <w:t xml:space="preserve">CAHIER DES CLAUSES ADMINISTRATIVES PARTICULIERES (CCAP) </w:t>
      </w:r>
    </w:p>
    <w:p w:rsidR="00333A84" w:rsidRDefault="00333A84" w:rsidP="00BA55AF">
      <w:pPr>
        <w:spacing w:line="360" w:lineRule="auto"/>
        <w:ind w:right="-2410"/>
        <w:jc w:val="both"/>
        <w:rPr>
          <w:rFonts w:ascii="Tahoma" w:hAnsi="Tahoma" w:cs="Tahoma"/>
          <w:sz w:val="24"/>
          <w:szCs w:val="32"/>
        </w:rPr>
      </w:pPr>
      <w:r w:rsidRPr="00333A84">
        <w:rPr>
          <w:rFonts w:ascii="Tahoma" w:hAnsi="Tahoma" w:cs="Tahoma"/>
          <w:b/>
          <w:sz w:val="24"/>
          <w:szCs w:val="32"/>
        </w:rPr>
        <w:t>PIECES N°5</w:t>
      </w:r>
      <w:r>
        <w:rPr>
          <w:rFonts w:ascii="Tahoma" w:hAnsi="Tahoma" w:cs="Tahoma"/>
          <w:sz w:val="24"/>
          <w:szCs w:val="32"/>
        </w:rPr>
        <w:t> : CAHIER DES CLAUSES TECHNIQUES PARTICULIERES (CCTP)</w:t>
      </w:r>
    </w:p>
    <w:p w:rsidR="005732FF" w:rsidRDefault="00333A84" w:rsidP="00BA55AF">
      <w:pPr>
        <w:spacing w:line="360" w:lineRule="auto"/>
        <w:ind w:right="-2410"/>
        <w:jc w:val="both"/>
        <w:rPr>
          <w:rFonts w:ascii="Tahoma" w:hAnsi="Tahoma" w:cs="Tahoma"/>
          <w:sz w:val="24"/>
          <w:szCs w:val="32"/>
        </w:rPr>
      </w:pPr>
      <w:r>
        <w:rPr>
          <w:rFonts w:ascii="Tahoma" w:hAnsi="Tahoma" w:cs="Tahoma"/>
          <w:b/>
          <w:sz w:val="24"/>
          <w:szCs w:val="32"/>
          <w:u w:val="single"/>
        </w:rPr>
        <w:t>PIECE N°6</w:t>
      </w:r>
      <w:r w:rsidR="007303E2">
        <w:rPr>
          <w:rFonts w:ascii="Tahoma" w:hAnsi="Tahoma" w:cs="Tahoma"/>
          <w:b/>
          <w:sz w:val="24"/>
          <w:szCs w:val="32"/>
        </w:rPr>
        <w:t>:</w:t>
      </w:r>
      <w:r w:rsidR="007303E2">
        <w:rPr>
          <w:rFonts w:ascii="Tahoma" w:hAnsi="Tahoma" w:cs="Tahoma"/>
          <w:sz w:val="24"/>
          <w:szCs w:val="32"/>
        </w:rPr>
        <w:tab/>
        <w:t xml:space="preserve">BORDEREAU DES PRIX UNITAIRES </w:t>
      </w:r>
    </w:p>
    <w:p w:rsidR="005732FF" w:rsidRDefault="00333A84" w:rsidP="00BA55AF">
      <w:pPr>
        <w:spacing w:line="360" w:lineRule="auto"/>
        <w:ind w:right="-2410"/>
        <w:jc w:val="both"/>
        <w:rPr>
          <w:rFonts w:ascii="Tahoma" w:hAnsi="Tahoma" w:cs="Tahoma"/>
          <w:sz w:val="24"/>
          <w:szCs w:val="32"/>
        </w:rPr>
      </w:pPr>
      <w:r>
        <w:rPr>
          <w:rFonts w:ascii="Tahoma" w:hAnsi="Tahoma" w:cs="Tahoma"/>
          <w:b/>
          <w:sz w:val="24"/>
          <w:szCs w:val="32"/>
          <w:u w:val="single"/>
        </w:rPr>
        <w:t>PIECE N°7</w:t>
      </w:r>
      <w:r w:rsidR="007303E2">
        <w:rPr>
          <w:rFonts w:ascii="Tahoma" w:hAnsi="Tahoma" w:cs="Tahoma"/>
          <w:sz w:val="24"/>
          <w:szCs w:val="32"/>
        </w:rPr>
        <w:t>:</w:t>
      </w:r>
      <w:r w:rsidR="007303E2">
        <w:rPr>
          <w:rFonts w:ascii="Tahoma" w:hAnsi="Tahoma" w:cs="Tahoma"/>
          <w:sz w:val="24"/>
          <w:szCs w:val="32"/>
        </w:rPr>
        <w:tab/>
        <w:t>CADRE DU DETAIL QUANTITATIF ET ESTIMATIF </w:t>
      </w:r>
    </w:p>
    <w:p w:rsidR="005732FF" w:rsidRDefault="00333A84" w:rsidP="00BA55AF">
      <w:pPr>
        <w:spacing w:line="360" w:lineRule="auto"/>
        <w:ind w:right="-2410"/>
        <w:jc w:val="both"/>
        <w:rPr>
          <w:rFonts w:ascii="Tahoma" w:hAnsi="Tahoma" w:cs="Tahoma"/>
          <w:sz w:val="24"/>
          <w:szCs w:val="32"/>
        </w:rPr>
      </w:pPr>
      <w:r>
        <w:rPr>
          <w:rFonts w:ascii="Tahoma" w:hAnsi="Tahoma" w:cs="Tahoma"/>
          <w:b/>
          <w:sz w:val="24"/>
          <w:szCs w:val="32"/>
          <w:u w:val="single"/>
        </w:rPr>
        <w:t>PIECE N°8</w:t>
      </w:r>
      <w:r w:rsidR="007303E2">
        <w:rPr>
          <w:rFonts w:ascii="Tahoma" w:hAnsi="Tahoma" w:cs="Tahoma"/>
          <w:b/>
          <w:sz w:val="24"/>
          <w:szCs w:val="32"/>
        </w:rPr>
        <w:t>:</w:t>
      </w:r>
      <w:r w:rsidR="007303E2">
        <w:rPr>
          <w:rFonts w:ascii="Tahoma" w:hAnsi="Tahoma" w:cs="Tahoma"/>
          <w:sz w:val="24"/>
          <w:szCs w:val="32"/>
        </w:rPr>
        <w:tab/>
        <w:t>CADRE DU SOUS DETAIL DES PRIX UNITAIRES</w:t>
      </w:r>
    </w:p>
    <w:p w:rsidR="00E907A6" w:rsidRPr="00E907A6" w:rsidRDefault="00333A84" w:rsidP="00BA55AF">
      <w:pPr>
        <w:spacing w:line="360" w:lineRule="auto"/>
        <w:ind w:right="-2410"/>
        <w:jc w:val="both"/>
        <w:rPr>
          <w:rFonts w:ascii="Tahoma" w:hAnsi="Tahoma" w:cs="Tahoma"/>
          <w:b/>
          <w:sz w:val="24"/>
          <w:szCs w:val="32"/>
        </w:rPr>
      </w:pPr>
      <w:r w:rsidRPr="0012197B">
        <w:rPr>
          <w:rFonts w:ascii="Tahoma" w:hAnsi="Tahoma" w:cs="Tahoma"/>
          <w:b/>
          <w:sz w:val="24"/>
          <w:szCs w:val="32"/>
          <w:u w:val="single"/>
        </w:rPr>
        <w:t>PIECE N°9</w:t>
      </w:r>
      <w:r w:rsidR="00E907A6" w:rsidRPr="00E907A6">
        <w:rPr>
          <w:rFonts w:ascii="Tahoma" w:hAnsi="Tahoma" w:cs="Tahoma"/>
          <w:b/>
          <w:sz w:val="24"/>
          <w:szCs w:val="32"/>
        </w:rPr>
        <w:t> :</w:t>
      </w:r>
      <w:r w:rsidR="00E907A6">
        <w:rPr>
          <w:rFonts w:ascii="Tahoma" w:hAnsi="Tahoma" w:cs="Tahoma"/>
          <w:b/>
          <w:sz w:val="24"/>
          <w:szCs w:val="32"/>
        </w:rPr>
        <w:t xml:space="preserve"> </w:t>
      </w:r>
      <w:r w:rsidR="00E907A6" w:rsidRPr="00E907A6">
        <w:rPr>
          <w:rFonts w:ascii="Tahoma" w:hAnsi="Tahoma" w:cs="Tahoma"/>
          <w:sz w:val="24"/>
          <w:szCs w:val="32"/>
        </w:rPr>
        <w:t>PLANS</w:t>
      </w:r>
    </w:p>
    <w:p w:rsidR="005732FF" w:rsidRDefault="00333A84" w:rsidP="00BA55AF">
      <w:pPr>
        <w:spacing w:line="360" w:lineRule="auto"/>
        <w:ind w:right="-2410"/>
        <w:jc w:val="both"/>
        <w:rPr>
          <w:rFonts w:ascii="Tahoma" w:hAnsi="Tahoma" w:cs="Tahoma"/>
          <w:sz w:val="24"/>
          <w:szCs w:val="32"/>
        </w:rPr>
      </w:pPr>
      <w:r>
        <w:rPr>
          <w:rFonts w:ascii="Tahoma" w:hAnsi="Tahoma" w:cs="Tahoma"/>
          <w:b/>
          <w:sz w:val="24"/>
          <w:szCs w:val="32"/>
          <w:u w:val="single"/>
        </w:rPr>
        <w:t>PIECE N°10</w:t>
      </w:r>
      <w:r>
        <w:rPr>
          <w:rFonts w:ascii="Tahoma" w:hAnsi="Tahoma" w:cs="Tahoma"/>
          <w:sz w:val="24"/>
          <w:szCs w:val="32"/>
        </w:rPr>
        <w:t xml:space="preserve">: </w:t>
      </w:r>
      <w:r w:rsidR="007303E2">
        <w:rPr>
          <w:rFonts w:ascii="Tahoma" w:hAnsi="Tahoma" w:cs="Tahoma"/>
          <w:sz w:val="24"/>
          <w:szCs w:val="32"/>
        </w:rPr>
        <w:t>FORMULAIRES ET MODELES A UTILISER PAR LES SOUMISSIONNAIRES</w:t>
      </w:r>
    </w:p>
    <w:p w:rsidR="005732FF" w:rsidRDefault="00333A84" w:rsidP="00BA55AF">
      <w:pPr>
        <w:spacing w:line="360" w:lineRule="auto"/>
        <w:ind w:right="-2410"/>
        <w:jc w:val="both"/>
        <w:rPr>
          <w:rFonts w:ascii="Tahoma" w:hAnsi="Tahoma" w:cs="Tahoma"/>
          <w:sz w:val="24"/>
          <w:szCs w:val="32"/>
        </w:rPr>
      </w:pPr>
      <w:r>
        <w:rPr>
          <w:rFonts w:ascii="Tahoma" w:hAnsi="Tahoma" w:cs="Tahoma"/>
          <w:b/>
          <w:sz w:val="24"/>
          <w:szCs w:val="32"/>
          <w:u w:val="single"/>
        </w:rPr>
        <w:t>PIECE N°11</w:t>
      </w:r>
      <w:r w:rsidR="007303E2">
        <w:rPr>
          <w:rFonts w:ascii="Tahoma" w:hAnsi="Tahoma" w:cs="Tahoma"/>
          <w:sz w:val="24"/>
          <w:szCs w:val="32"/>
        </w:rPr>
        <w:t>: MODELE DE MARCHE</w:t>
      </w:r>
    </w:p>
    <w:p w:rsidR="00BA55AF" w:rsidRDefault="00333A84" w:rsidP="00BA55AF">
      <w:pPr>
        <w:spacing w:line="360" w:lineRule="auto"/>
        <w:ind w:right="-2410"/>
        <w:jc w:val="both"/>
        <w:rPr>
          <w:rFonts w:ascii="Tahoma" w:hAnsi="Tahoma" w:cs="Tahoma"/>
          <w:sz w:val="24"/>
          <w:szCs w:val="32"/>
        </w:rPr>
      </w:pPr>
      <w:r>
        <w:rPr>
          <w:rFonts w:ascii="Tahoma" w:hAnsi="Tahoma" w:cs="Tahoma"/>
          <w:b/>
          <w:sz w:val="24"/>
          <w:szCs w:val="32"/>
          <w:u w:val="single"/>
        </w:rPr>
        <w:t>PIECE N° 12</w:t>
      </w:r>
      <w:r w:rsidR="007303E2">
        <w:rPr>
          <w:rFonts w:ascii="Tahoma" w:hAnsi="Tahoma" w:cs="Tahoma"/>
          <w:sz w:val="24"/>
          <w:szCs w:val="32"/>
        </w:rPr>
        <w:t>: LISTE DES ETABLISSEMENTS BANCAIRES ET ORGANISMES</w:t>
      </w:r>
    </w:p>
    <w:p w:rsidR="005732FF" w:rsidRDefault="007303E2" w:rsidP="00BA55AF">
      <w:pPr>
        <w:spacing w:line="360" w:lineRule="auto"/>
        <w:ind w:right="-2410"/>
        <w:jc w:val="both"/>
        <w:rPr>
          <w:rFonts w:ascii="Tahoma" w:hAnsi="Tahoma" w:cs="Tahoma"/>
          <w:sz w:val="24"/>
          <w:szCs w:val="32"/>
        </w:rPr>
      </w:pPr>
      <w:r>
        <w:rPr>
          <w:rFonts w:ascii="Tahoma" w:hAnsi="Tahoma" w:cs="Tahoma"/>
          <w:sz w:val="24"/>
          <w:szCs w:val="32"/>
        </w:rPr>
        <w:t xml:space="preserve"> FINANCIERS AUTORISES A EMETTRE DES CAUTIONS DANS LE CADRE DES MARCHES PUBLICS</w:t>
      </w:r>
    </w:p>
    <w:p w:rsidR="005732FF" w:rsidRDefault="00333A84" w:rsidP="00BA55AF">
      <w:pPr>
        <w:spacing w:line="360" w:lineRule="auto"/>
        <w:ind w:right="-2410"/>
        <w:jc w:val="both"/>
        <w:rPr>
          <w:rFonts w:ascii="Tahoma" w:hAnsi="Tahoma" w:cs="Tahoma"/>
          <w:b/>
          <w:sz w:val="24"/>
          <w:szCs w:val="32"/>
          <w:u w:val="single"/>
        </w:rPr>
      </w:pPr>
      <w:r>
        <w:rPr>
          <w:rFonts w:ascii="Tahoma" w:hAnsi="Tahoma" w:cs="Tahoma"/>
          <w:b/>
          <w:sz w:val="24"/>
          <w:szCs w:val="32"/>
          <w:u w:val="single"/>
        </w:rPr>
        <w:t>PIECE N° 13</w:t>
      </w:r>
      <w:r w:rsidR="007303E2">
        <w:rPr>
          <w:rFonts w:ascii="Tahoma" w:hAnsi="Tahoma" w:cs="Tahoma"/>
          <w:b/>
          <w:sz w:val="24"/>
          <w:szCs w:val="32"/>
        </w:rPr>
        <w:t xml:space="preserve"> : </w:t>
      </w:r>
      <w:r w:rsidR="007303E2">
        <w:rPr>
          <w:rFonts w:ascii="Tahoma" w:hAnsi="Tahoma" w:cs="Tahoma"/>
          <w:sz w:val="24"/>
          <w:szCs w:val="32"/>
        </w:rPr>
        <w:t>GRILLE D’EVALUATION</w:t>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12197B" w:rsidRDefault="0012197B">
      <w:pPr>
        <w:rPr>
          <w:rFonts w:ascii="Tahoma" w:hAnsi="Tahoma" w:cs="Tahoma"/>
          <w:sz w:val="24"/>
        </w:rPr>
      </w:pPr>
    </w:p>
    <w:p w:rsidR="0012197B" w:rsidRDefault="0012197B">
      <w:pPr>
        <w:rPr>
          <w:rFonts w:ascii="Tahoma" w:hAnsi="Tahoma" w:cs="Tahoma"/>
          <w:sz w:val="24"/>
        </w:rPr>
      </w:pPr>
    </w:p>
    <w:p w:rsidR="0012197B" w:rsidRDefault="0012197B">
      <w:pPr>
        <w:rPr>
          <w:rFonts w:ascii="Tahoma" w:hAnsi="Tahoma" w:cs="Tahoma"/>
          <w:sz w:val="24"/>
        </w:rPr>
      </w:pPr>
    </w:p>
    <w:p w:rsidR="0012197B" w:rsidRDefault="0012197B">
      <w:pPr>
        <w:rPr>
          <w:rFonts w:ascii="Tahoma" w:hAnsi="Tahoma" w:cs="Tahoma"/>
          <w:sz w:val="24"/>
        </w:rPr>
      </w:pPr>
    </w:p>
    <w:p w:rsidR="0012197B" w:rsidRDefault="0012197B">
      <w:pPr>
        <w:rPr>
          <w:rFonts w:ascii="Tahoma" w:hAnsi="Tahoma" w:cs="Tahoma"/>
          <w:sz w:val="24"/>
        </w:rPr>
      </w:pPr>
    </w:p>
    <w:p w:rsidR="0012197B" w:rsidRDefault="0012197B">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7303E2">
      <w:pPr>
        <w:rPr>
          <w:rFonts w:ascii="Tahoma" w:hAnsi="Tahoma" w:cs="Tahoma"/>
          <w:sz w:val="24"/>
        </w:rPr>
      </w:pPr>
      <w:r>
        <w:rPr>
          <w:rFonts w:ascii="Times New Roman" w:hAnsi="Times New Roman" w:cs="Times New Roman"/>
          <w:noProof/>
          <w:sz w:val="24"/>
          <w:szCs w:val="32"/>
          <w:lang w:val="en-US"/>
        </w:rPr>
        <mc:AlternateContent>
          <mc:Choice Requires="wps">
            <w:drawing>
              <wp:anchor distT="0" distB="0" distL="114300" distR="114300" simplePos="0" relativeHeight="251660288" behindDoc="0" locked="0" layoutInCell="1" allowOverlap="1" wp14:anchorId="1795AC3C" wp14:editId="63FD264D">
                <wp:simplePos x="0" y="0"/>
                <wp:positionH relativeFrom="margin">
                  <wp:posOffset>38100</wp:posOffset>
                </wp:positionH>
                <wp:positionV relativeFrom="paragraph">
                  <wp:posOffset>191135</wp:posOffset>
                </wp:positionV>
                <wp:extent cx="6104890" cy="1781175"/>
                <wp:effectExtent l="0" t="0" r="10160" b="28575"/>
                <wp:wrapNone/>
                <wp:docPr id="3" name="Rectangle à coins arrondis 3"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4890" cy="1781175"/>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1</w:t>
                            </w:r>
                          </w:p>
                          <w:p w:rsidR="00F17BD1" w:rsidRPr="00CE1B59" w:rsidRDefault="00F17BD1" w:rsidP="00CE1B59">
                            <w:pPr>
                              <w:jc w:val="center"/>
                              <w:rPr>
                                <w:b/>
                              </w:rPr>
                            </w:pPr>
                            <w:r w:rsidRPr="00CE1B59">
                              <w:rPr>
                                <w:rFonts w:ascii="Tahoma" w:hAnsi="Tahoma" w:cs="Tahoma"/>
                                <w:b/>
                                <w:sz w:val="24"/>
                                <w:szCs w:val="32"/>
                              </w:rPr>
                              <w:t>AVIS D’APPEL D’OFFRES</w:t>
                            </w:r>
                          </w:p>
                        </w:txbxContent>
                      </wps:txbx>
                      <wps:bodyPr rot="0" vert="horz" wrap="square" lIns="91440" tIns="45720" rIns="91440" bIns="45720" anchor="t" anchorCtr="0" upright="1">
                        <a:noAutofit/>
                      </wps:bodyPr>
                    </wps:wsp>
                  </a:graphicData>
                </a:graphic>
              </wp:anchor>
            </w:drawing>
          </mc:Choice>
          <mc:Fallback>
            <w:pict>
              <v:roundrect w14:anchorId="1795AC3C" id="Rectangle à coins arrondis 3" o:spid="_x0000_s1028" alt="Pièce n° 1&#10;Avis d’Appel d’Offres&#10;(AAO)&#10;" style="position:absolute;margin-left:3pt;margin-top:15.05pt;width:480.7pt;height:140.25pt;z-index:251660288;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">
                <v:textbo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1</w:t>
                      </w:r>
                    </w:p>
                    <w:p w:rsidR="00F17BD1" w:rsidRPr="00CE1B59" w:rsidRDefault="00F17BD1" w:rsidP="00CE1B59">
                      <w:pPr>
                        <w:jc w:val="center"/>
                        <w:rPr>
                          <w:b/>
                        </w:rPr>
                      </w:pPr>
                      <w:r w:rsidRPr="00CE1B59">
                        <w:rPr>
                          <w:rFonts w:ascii="Tahoma" w:hAnsi="Tahoma" w:cs="Tahoma"/>
                          <w:b/>
                          <w:sz w:val="24"/>
                          <w:szCs w:val="32"/>
                        </w:rPr>
                        <w:t>AVIS D’APPEL D’OFFRES</w:t>
                      </w:r>
                    </w:p>
                  </w:txbxContent>
                </v:textbox>
                <w10:wrap anchorx="margin"/>
              </v:roundrect>
            </w:pict>
          </mc:Fallback>
        </mc:AlternateContent>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C1730D" w:rsidRDefault="00C1730D">
      <w:pPr>
        <w:rPr>
          <w:rFonts w:ascii="Tahoma" w:hAnsi="Tahoma" w:cs="Tahoma"/>
          <w:sz w:val="24"/>
        </w:rPr>
      </w:pPr>
    </w:p>
    <w:p w:rsidR="00C1730D" w:rsidRDefault="00C1730D">
      <w:pPr>
        <w:rPr>
          <w:rFonts w:ascii="Tahoma" w:hAnsi="Tahoma" w:cs="Tahoma"/>
          <w:sz w:val="24"/>
        </w:rPr>
      </w:pPr>
    </w:p>
    <w:p w:rsidR="00C1730D" w:rsidRDefault="00C1730D">
      <w:pPr>
        <w:rPr>
          <w:rFonts w:ascii="Tahoma" w:hAnsi="Tahoma" w:cs="Tahoma"/>
          <w:sz w:val="24"/>
        </w:rPr>
      </w:pPr>
    </w:p>
    <w:p w:rsidR="00C1730D" w:rsidRDefault="00C1730D">
      <w:pPr>
        <w:rPr>
          <w:rFonts w:ascii="Tahoma" w:hAnsi="Tahoma" w:cs="Tahoma"/>
          <w:sz w:val="24"/>
        </w:rPr>
      </w:pPr>
    </w:p>
    <w:p w:rsidR="00C1730D" w:rsidRDefault="00C1730D">
      <w:pPr>
        <w:rPr>
          <w:rFonts w:ascii="Tahoma" w:hAnsi="Tahoma" w:cs="Tahoma"/>
          <w:sz w:val="24"/>
        </w:rPr>
      </w:pPr>
    </w:p>
    <w:p w:rsidR="00C1730D" w:rsidRDefault="00C1730D">
      <w:pPr>
        <w:rPr>
          <w:rFonts w:ascii="Tahoma" w:hAnsi="Tahoma" w:cs="Tahoma"/>
          <w:sz w:val="24"/>
        </w:rPr>
      </w:pPr>
    </w:p>
    <w:p w:rsidR="00C1730D" w:rsidRDefault="00C1730D">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BA55AF">
      <w:pPr>
        <w:rPr>
          <w:rFonts w:ascii="Tahoma" w:hAnsi="Tahoma" w:cs="Tahoma"/>
          <w:sz w:val="24"/>
        </w:rPr>
      </w:pPr>
      <w:r>
        <w:rPr>
          <w:rFonts w:ascii="Times New Roman" w:hAnsi="Times New Roman" w:cs="Times New Roman"/>
          <w:noProof/>
          <w:sz w:val="24"/>
          <w:szCs w:val="32"/>
          <w:lang w:val="en-US"/>
        </w:rPr>
        <mc:AlternateContent>
          <mc:Choice Requires="wps">
            <w:drawing>
              <wp:anchor distT="0" distB="0" distL="114300" distR="114300" simplePos="0" relativeHeight="251661312" behindDoc="0" locked="0" layoutInCell="1" allowOverlap="1" wp14:anchorId="01B35422" wp14:editId="21F550C6">
                <wp:simplePos x="0" y="0"/>
                <wp:positionH relativeFrom="margin">
                  <wp:posOffset>92543</wp:posOffset>
                </wp:positionH>
                <wp:positionV relativeFrom="paragraph">
                  <wp:posOffset>70953</wp:posOffset>
                </wp:positionV>
                <wp:extent cx="5933440" cy="1052195"/>
                <wp:effectExtent l="76200" t="76200" r="10160" b="14605"/>
                <wp:wrapNone/>
                <wp:docPr id="5" name="Rectangle à coins arrondis 5"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3440" cy="1052195"/>
                        </a:xfrm>
                        <a:prstGeom prst="roundRect">
                          <a:avLst>
                            <a:gd name="adj" fmla="val 16667"/>
                          </a:avLst>
                        </a:prstGeom>
                        <a:solidFill>
                          <a:srgbClr val="FFFFFF"/>
                        </a:solidFill>
                        <a:ln w="9525">
                          <a:solidFill>
                            <a:srgbClr val="000000"/>
                          </a:solidFill>
                          <a:round/>
                        </a:ln>
                        <a:effectLst>
                          <a:outerShdw dist="107763" dir="13500000" algn="ctr" rotWithShape="0">
                            <a:srgbClr val="808080">
                              <a:alpha val="50000"/>
                            </a:srgbClr>
                          </a:outerShdw>
                        </a:effectLst>
                      </wps:spPr>
                      <wps:txbx>
                        <w:txbxContent>
                          <w:p w:rsidR="00F17BD1" w:rsidRDefault="00F17BD1" w:rsidP="00BA55AF">
                            <w:pPr>
                              <w:tabs>
                                <w:tab w:val="left" w:pos="1964"/>
                              </w:tabs>
                              <w:spacing w:line="276" w:lineRule="auto"/>
                              <w:jc w:val="center"/>
                              <w:rPr>
                                <w:b/>
                                <w:sz w:val="32"/>
                                <w:szCs w:val="32"/>
                              </w:rPr>
                            </w:pPr>
                          </w:p>
                          <w:p w:rsidR="00F17BD1" w:rsidRDefault="00F17BD1" w:rsidP="00BA55AF">
                            <w:pPr>
                              <w:tabs>
                                <w:tab w:val="left" w:pos="1964"/>
                              </w:tabs>
                              <w:spacing w:line="276" w:lineRule="auto"/>
                              <w:jc w:val="center"/>
                              <w:rPr>
                                <w:rFonts w:ascii="Tahoma" w:hAnsi="Tahoma" w:cs="Tahoma"/>
                                <w:b/>
                                <w:sz w:val="32"/>
                                <w:szCs w:val="32"/>
                              </w:rPr>
                            </w:pPr>
                            <w:r>
                              <w:rPr>
                                <w:rFonts w:ascii="Tahoma" w:hAnsi="Tahoma" w:cs="Tahoma"/>
                                <w:b/>
                                <w:sz w:val="32"/>
                                <w:szCs w:val="32"/>
                              </w:rPr>
                              <w:t>Version française</w:t>
                            </w:r>
                          </w:p>
                          <w:p w:rsidR="00F17BD1" w:rsidRDefault="00F17BD1" w:rsidP="00BA55AF">
                            <w:pPr>
                              <w:jc w:val="center"/>
                            </w:pPr>
                          </w:p>
                        </w:txbxContent>
                      </wps:txbx>
                      <wps:bodyPr rot="0" vert="horz" wrap="square" lIns="91440" tIns="45720" rIns="91440" bIns="45720" anchor="t" anchorCtr="0" upright="1">
                        <a:noAutofit/>
                      </wps:bodyPr>
                    </wps:wsp>
                  </a:graphicData>
                </a:graphic>
              </wp:anchor>
            </w:drawing>
          </mc:Choice>
          <mc:Fallback>
            <w:pict>
              <v:roundrect w14:anchorId="01B35422" id="Rectangle à coins arrondis 5" o:spid="_x0000_s1029" alt="Pièce n° 1&#10;Avis d’Appel d’Offres&#10;(AAO)&#10;" style="position:absolute;margin-left:7.3pt;margin-top:5.6pt;width:467.2pt;height:82.85pt;z-index:251661312;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">
                <v:shadow on="t" opacity=".5" offset="-6pt,-6pt"/>
                <v:textbox>
                  <w:txbxContent>
                    <w:p w:rsidR="00F17BD1" w:rsidRDefault="00F17BD1" w:rsidP="00BA55AF">
                      <w:pPr>
                        <w:tabs>
                          <w:tab w:val="left" w:pos="1964"/>
                        </w:tabs>
                        <w:spacing w:line="276" w:lineRule="auto"/>
                        <w:jc w:val="center"/>
                        <w:rPr>
                          <w:b/>
                          <w:sz w:val="32"/>
                          <w:szCs w:val="32"/>
                        </w:rPr>
                      </w:pPr>
                    </w:p>
                    <w:p w:rsidR="00F17BD1" w:rsidRDefault="00F17BD1" w:rsidP="00BA55AF">
                      <w:pPr>
                        <w:tabs>
                          <w:tab w:val="left" w:pos="1964"/>
                        </w:tabs>
                        <w:spacing w:line="276" w:lineRule="auto"/>
                        <w:jc w:val="center"/>
                        <w:rPr>
                          <w:rFonts w:ascii="Tahoma" w:hAnsi="Tahoma" w:cs="Tahoma"/>
                          <w:b/>
                          <w:sz w:val="32"/>
                          <w:szCs w:val="32"/>
                        </w:rPr>
                      </w:pPr>
                      <w:r>
                        <w:rPr>
                          <w:rFonts w:ascii="Tahoma" w:hAnsi="Tahoma" w:cs="Tahoma"/>
                          <w:b/>
                          <w:sz w:val="32"/>
                          <w:szCs w:val="32"/>
                        </w:rPr>
                        <w:t>Version française</w:t>
                      </w:r>
                    </w:p>
                    <w:p w:rsidR="00F17BD1" w:rsidRDefault="00F17BD1" w:rsidP="00BA55AF">
                      <w:pPr>
                        <w:jc w:val="center"/>
                      </w:pPr>
                    </w:p>
                  </w:txbxContent>
                </v:textbox>
                <w10:wrap anchorx="margin"/>
              </v:roundrect>
            </w:pict>
          </mc:Fallback>
        </mc:AlternateContent>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jc w:val="both"/>
        <w:rPr>
          <w:rFonts w:ascii="Tahoma" w:hAnsi="Tahoma" w:cs="Tahoma"/>
          <w:sz w:val="24"/>
        </w:rPr>
      </w:pPr>
    </w:p>
    <w:p w:rsidR="0012197B" w:rsidRDefault="0012197B">
      <w:pPr>
        <w:jc w:val="both"/>
        <w:rPr>
          <w:rFonts w:ascii="Tahoma" w:hAnsi="Tahoma" w:cs="Tahoma"/>
          <w:sz w:val="24"/>
        </w:rPr>
      </w:pPr>
    </w:p>
    <w:p w:rsidR="0012197B" w:rsidRDefault="0012197B">
      <w:pPr>
        <w:jc w:val="both"/>
        <w:rPr>
          <w:rFonts w:ascii="Tahoma" w:hAnsi="Tahoma" w:cs="Tahoma"/>
          <w:sz w:val="24"/>
        </w:rPr>
      </w:pPr>
    </w:p>
    <w:p w:rsidR="0012197B" w:rsidRDefault="0012197B">
      <w:pPr>
        <w:jc w:val="both"/>
        <w:rPr>
          <w:rFonts w:ascii="Times New Roman" w:hAnsi="Times New Roman" w:cs="Times New Roman"/>
          <w:sz w:val="24"/>
          <w:szCs w:val="32"/>
        </w:rPr>
      </w:pPr>
    </w:p>
    <w:tbl>
      <w:tblPr>
        <w:tblW w:w="10443" w:type="dxa"/>
        <w:tblInd w:w="-382" w:type="dxa"/>
        <w:tblLook w:val="04A0" w:firstRow="1" w:lastRow="0" w:firstColumn="1" w:lastColumn="0" w:noHBand="0" w:noVBand="1"/>
      </w:tblPr>
      <w:tblGrid>
        <w:gridCol w:w="4039"/>
        <w:gridCol w:w="2668"/>
        <w:gridCol w:w="3736"/>
      </w:tblGrid>
      <w:tr w:rsidR="00AA5D6E" w:rsidRPr="008B5EB7" w:rsidTr="008B5EB7">
        <w:trPr>
          <w:cantSplit/>
          <w:trHeight w:val="1809"/>
        </w:trPr>
        <w:tc>
          <w:tcPr>
            <w:tcW w:w="4039" w:type="dxa"/>
          </w:tcPr>
          <w:p w:rsidR="00AA5D6E" w:rsidRPr="00C1730D" w:rsidRDefault="00AA5D6E" w:rsidP="00AA5D6E">
            <w:pPr>
              <w:spacing w:after="0"/>
              <w:jc w:val="center"/>
              <w:rPr>
                <w:rFonts w:ascii="Arial Narrow" w:hAnsi="Arial Narrow" w:cs="Times New Roman"/>
                <w:b/>
                <w:sz w:val="20"/>
                <w:szCs w:val="16"/>
              </w:rPr>
            </w:pPr>
            <w:r w:rsidRPr="00C1730D">
              <w:rPr>
                <w:rFonts w:ascii="Arial Narrow" w:hAnsi="Arial Narrow" w:cs="Times New Roman"/>
                <w:b/>
                <w:sz w:val="20"/>
                <w:szCs w:val="16"/>
              </w:rPr>
              <w:lastRenderedPageBreak/>
              <w:t>REPUBLIQUE DU CAMEROUN</w:t>
            </w:r>
          </w:p>
          <w:p w:rsidR="00AA5D6E" w:rsidRPr="00C1730D" w:rsidRDefault="00AA5D6E" w:rsidP="00AA5D6E">
            <w:pPr>
              <w:spacing w:after="0"/>
              <w:jc w:val="center"/>
              <w:rPr>
                <w:rFonts w:ascii="Arial Narrow" w:hAnsi="Arial Narrow" w:cs="Times New Roman"/>
                <w:b/>
                <w:sz w:val="20"/>
                <w:szCs w:val="16"/>
              </w:rPr>
            </w:pPr>
            <w:r w:rsidRPr="00C1730D">
              <w:rPr>
                <w:rFonts w:ascii="Arial Narrow" w:hAnsi="Arial Narrow" w:cs="Times New Roman"/>
                <w:b/>
                <w:sz w:val="20"/>
                <w:szCs w:val="16"/>
              </w:rPr>
              <w:t>Paix-Travail-Patrie</w:t>
            </w:r>
          </w:p>
          <w:p w:rsidR="00AA5D6E" w:rsidRPr="00C1730D" w:rsidRDefault="00AA5D6E" w:rsidP="00AA5D6E">
            <w:pPr>
              <w:spacing w:after="0"/>
              <w:jc w:val="center"/>
              <w:rPr>
                <w:rFonts w:ascii="Arial Narrow" w:hAnsi="Arial Narrow" w:cs="Times New Roman"/>
                <w:b/>
                <w:sz w:val="20"/>
                <w:szCs w:val="16"/>
              </w:rPr>
            </w:pPr>
            <w:r w:rsidRPr="00C1730D">
              <w:rPr>
                <w:rFonts w:ascii="Arial Narrow" w:hAnsi="Arial Narrow" w:cs="Times New Roman"/>
                <w:b/>
                <w:sz w:val="20"/>
                <w:szCs w:val="16"/>
              </w:rPr>
              <w:t>*************</w:t>
            </w:r>
          </w:p>
          <w:p w:rsidR="00AA5D6E" w:rsidRPr="00C1730D" w:rsidRDefault="00AA5D6E" w:rsidP="00AA5D6E">
            <w:pPr>
              <w:spacing w:after="0"/>
              <w:jc w:val="center"/>
              <w:rPr>
                <w:rFonts w:ascii="Arial Narrow" w:hAnsi="Arial Narrow" w:cs="Times New Roman"/>
                <w:b/>
                <w:sz w:val="20"/>
                <w:szCs w:val="16"/>
              </w:rPr>
            </w:pPr>
            <w:r w:rsidRPr="00C1730D">
              <w:rPr>
                <w:rFonts w:ascii="Arial Narrow" w:hAnsi="Arial Narrow" w:cs="Times New Roman"/>
                <w:b/>
                <w:sz w:val="20"/>
                <w:szCs w:val="16"/>
              </w:rPr>
              <w:t>REGION DE L’EST</w:t>
            </w:r>
          </w:p>
          <w:p w:rsidR="00AA5D6E" w:rsidRPr="00C1730D" w:rsidRDefault="00AA5D6E" w:rsidP="00AA5D6E">
            <w:pPr>
              <w:spacing w:after="0"/>
              <w:contextualSpacing/>
              <w:jc w:val="center"/>
              <w:rPr>
                <w:rFonts w:ascii="Arial Narrow" w:hAnsi="Arial Narrow" w:cs="Times New Roman"/>
                <w:sz w:val="28"/>
              </w:rPr>
            </w:pPr>
            <w:r w:rsidRPr="00C1730D">
              <w:rPr>
                <w:rFonts w:ascii="Arial Narrow" w:hAnsi="Arial Narrow" w:cs="Times New Roman"/>
                <w:b/>
                <w:sz w:val="20"/>
                <w:szCs w:val="16"/>
              </w:rPr>
              <w:t>*************</w:t>
            </w:r>
          </w:p>
          <w:p w:rsidR="00AA5D6E" w:rsidRPr="00C1730D" w:rsidRDefault="00AA5D6E" w:rsidP="00AA5D6E">
            <w:pPr>
              <w:spacing w:after="0"/>
              <w:contextualSpacing/>
              <w:jc w:val="center"/>
              <w:rPr>
                <w:rFonts w:ascii="Arial Narrow" w:hAnsi="Arial Narrow" w:cs="Times New Roman"/>
                <w:sz w:val="28"/>
              </w:rPr>
            </w:pPr>
            <w:r w:rsidRPr="00C1730D">
              <w:rPr>
                <w:rFonts w:ascii="Arial Narrow" w:hAnsi="Arial Narrow" w:cs="Times New Roman"/>
                <w:b/>
                <w:sz w:val="20"/>
                <w:szCs w:val="16"/>
              </w:rPr>
              <w:t xml:space="preserve">DEPARTEMENT </w:t>
            </w:r>
            <w:r w:rsidR="005B1546">
              <w:rPr>
                <w:rFonts w:ascii="Arial Narrow" w:hAnsi="Arial Narrow" w:cs="Times New Roman"/>
                <w:b/>
                <w:sz w:val="20"/>
                <w:szCs w:val="16"/>
              </w:rPr>
              <w:t>DU LOM-ET-DJEREM</w:t>
            </w:r>
          </w:p>
          <w:p w:rsidR="00AA5D6E" w:rsidRPr="00C1730D" w:rsidRDefault="00AA5D6E" w:rsidP="00AA5D6E">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w:t>
            </w:r>
          </w:p>
          <w:p w:rsidR="00AA5D6E" w:rsidRPr="00C1730D" w:rsidRDefault="00327CB7" w:rsidP="00AA5D6E">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 xml:space="preserve">COMMUNE DE </w:t>
            </w:r>
            <w:r w:rsidR="005B1546">
              <w:rPr>
                <w:rFonts w:ascii="Arial Narrow" w:hAnsi="Arial Narrow" w:cs="Times New Roman"/>
                <w:b/>
                <w:sz w:val="20"/>
                <w:szCs w:val="16"/>
              </w:rPr>
              <w:t>DIANG</w:t>
            </w:r>
          </w:p>
          <w:p w:rsidR="00AA5D6E" w:rsidRPr="00C1730D" w:rsidRDefault="00AA5D6E" w:rsidP="00AA5D6E">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w:t>
            </w:r>
          </w:p>
          <w:p w:rsidR="00AA5D6E" w:rsidRPr="00C1730D" w:rsidRDefault="00AA5D6E" w:rsidP="00AA5D6E">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SECRETARIAT GENERAL</w:t>
            </w:r>
          </w:p>
          <w:p w:rsidR="00AA5D6E" w:rsidRPr="00C1730D" w:rsidRDefault="00AA5D6E" w:rsidP="00AA5D6E">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w:t>
            </w:r>
          </w:p>
          <w:p w:rsidR="00AA5D6E" w:rsidRPr="00C1730D" w:rsidRDefault="00AA5D6E" w:rsidP="00AA5D6E">
            <w:pPr>
              <w:contextualSpacing/>
              <w:jc w:val="center"/>
              <w:rPr>
                <w:rFonts w:ascii="Arial Narrow" w:hAnsi="Arial Narrow"/>
                <w:b/>
                <w:sz w:val="16"/>
                <w:szCs w:val="16"/>
              </w:rPr>
            </w:pPr>
          </w:p>
          <w:p w:rsidR="00AA5D6E" w:rsidRPr="00C1730D" w:rsidRDefault="00AA5D6E" w:rsidP="00AA5D6E">
            <w:pPr>
              <w:contextualSpacing/>
              <w:jc w:val="center"/>
              <w:rPr>
                <w:rFonts w:ascii="Arial Narrow" w:hAnsi="Arial Narrow"/>
                <w:b/>
                <w:sz w:val="16"/>
                <w:szCs w:val="16"/>
              </w:rPr>
            </w:pPr>
          </w:p>
          <w:p w:rsidR="00AA5D6E" w:rsidRPr="00C1730D" w:rsidRDefault="00AA5D6E" w:rsidP="00AA5D6E">
            <w:pPr>
              <w:contextualSpacing/>
              <w:jc w:val="center"/>
              <w:rPr>
                <w:rFonts w:ascii="Arial Narrow" w:hAnsi="Arial Narrow"/>
                <w:b/>
                <w:sz w:val="16"/>
                <w:szCs w:val="16"/>
              </w:rPr>
            </w:pPr>
          </w:p>
        </w:tc>
        <w:tc>
          <w:tcPr>
            <w:tcW w:w="2668" w:type="dxa"/>
            <w:vMerge w:val="restart"/>
          </w:tcPr>
          <w:p w:rsidR="00AA5D6E" w:rsidRPr="00C1730D" w:rsidRDefault="00642089" w:rsidP="00AA5D6E">
            <w:pPr>
              <w:tabs>
                <w:tab w:val="left" w:pos="870"/>
                <w:tab w:val="center" w:pos="1238"/>
              </w:tabs>
              <w:rPr>
                <w:rFonts w:ascii="Arial Narrow" w:hAnsi="Arial Narrow"/>
                <w:lang w:val="en-US"/>
              </w:rPr>
            </w:pPr>
            <w:r>
              <w:rPr>
                <w:rFonts w:ascii="Arial Narrow" w:hAnsi="Arial Narrow"/>
                <w:noProof/>
                <w:lang w:val="en-US"/>
              </w:rPr>
              <w:drawing>
                <wp:anchor distT="0" distB="0" distL="114300" distR="114300" simplePos="0" relativeHeight="251700224" behindDoc="0" locked="0" layoutInCell="1" allowOverlap="1" wp14:editId="1E04279A">
                  <wp:simplePos x="0" y="0"/>
                  <wp:positionH relativeFrom="margin">
                    <wp:posOffset>150962</wp:posOffset>
                  </wp:positionH>
                  <wp:positionV relativeFrom="paragraph">
                    <wp:posOffset>248429</wp:posOffset>
                  </wp:positionV>
                  <wp:extent cx="1383030" cy="1108710"/>
                  <wp:effectExtent l="0" t="0" r="762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3030" cy="1108710"/>
                          </a:xfrm>
                          <a:prstGeom prst="rect">
                            <a:avLst/>
                          </a:prstGeom>
                          <a:noFill/>
                          <a:ln>
                            <a:noFill/>
                          </a:ln>
                        </pic:spPr>
                      </pic:pic>
                    </a:graphicData>
                  </a:graphic>
                  <wp14:sizeRelH relativeFrom="page">
                    <wp14:pctWidth>0</wp14:pctWidth>
                  </wp14:sizeRelH>
                  <wp14:sizeRelV relativeFrom="page">
                    <wp14:pctHeight>0</wp14:pctHeight>
                  </wp14:sizeRelV>
                </wp:anchor>
              </w:drawing>
            </w:r>
            <w:r w:rsidR="00AA5D6E" w:rsidRPr="00C1730D">
              <w:rPr>
                <w:rFonts w:ascii="Arial Narrow" w:hAnsi="Arial Narrow"/>
                <w:lang w:val="en-US"/>
              </w:rPr>
              <w:tab/>
            </w:r>
            <w:r w:rsidR="00AA5D6E" w:rsidRPr="00C1730D">
              <w:rPr>
                <w:rFonts w:ascii="Arial Narrow" w:hAnsi="Arial Narrow"/>
                <w:lang w:val="en-US"/>
              </w:rPr>
              <w:tab/>
            </w:r>
          </w:p>
          <w:p w:rsidR="00AA5D6E" w:rsidRPr="00C1730D" w:rsidRDefault="00642089" w:rsidP="00AA5D6E">
            <w:pPr>
              <w:tabs>
                <w:tab w:val="left" w:pos="870"/>
                <w:tab w:val="center" w:pos="1238"/>
              </w:tabs>
              <w:rPr>
                <w:rFonts w:ascii="Arial Narrow" w:hAnsi="Arial Narrow"/>
                <w:lang w:val="en-US"/>
              </w:rPr>
            </w:pPr>
            <w:r>
              <w:rPr>
                <w:rFonts w:ascii="Arial Narrow" w:hAnsi="Arial Narrow"/>
                <w:lang w:val="en-US"/>
              </w:rPr>
              <w:tab/>
            </w:r>
          </w:p>
        </w:tc>
        <w:tc>
          <w:tcPr>
            <w:tcW w:w="3736" w:type="dxa"/>
          </w:tcPr>
          <w:p w:rsidR="00AA5D6E" w:rsidRPr="00C1730D" w:rsidRDefault="00AA5D6E" w:rsidP="00AA5D6E">
            <w:pPr>
              <w:spacing w:before="240" w:after="0"/>
              <w:jc w:val="center"/>
              <w:rPr>
                <w:rFonts w:ascii="Arial Narrow" w:hAnsi="Arial Narrow" w:cs="Times New Roman"/>
                <w:b/>
                <w:sz w:val="20"/>
                <w:szCs w:val="16"/>
                <w:lang w:val="en-GB"/>
              </w:rPr>
            </w:pPr>
            <w:r w:rsidRPr="00C1730D">
              <w:rPr>
                <w:rFonts w:ascii="Arial Narrow" w:hAnsi="Arial Narrow" w:cs="Times New Roman"/>
                <w:b/>
                <w:sz w:val="20"/>
                <w:szCs w:val="16"/>
                <w:lang w:val="en-GB"/>
              </w:rPr>
              <w:t>REPUBLIC OF CAMEROON</w:t>
            </w:r>
          </w:p>
          <w:p w:rsidR="00AA5D6E" w:rsidRPr="00C1730D" w:rsidRDefault="00AA5D6E" w:rsidP="00AA5D6E">
            <w:pPr>
              <w:spacing w:after="0"/>
              <w:jc w:val="center"/>
              <w:rPr>
                <w:rFonts w:ascii="Arial Narrow" w:hAnsi="Arial Narrow" w:cs="Times New Roman"/>
                <w:b/>
                <w:sz w:val="20"/>
                <w:szCs w:val="16"/>
                <w:lang w:val="en-GB"/>
              </w:rPr>
            </w:pPr>
            <w:r w:rsidRPr="00C1730D">
              <w:rPr>
                <w:rFonts w:ascii="Arial Narrow" w:hAnsi="Arial Narrow" w:cs="Times New Roman"/>
                <w:b/>
                <w:sz w:val="20"/>
                <w:szCs w:val="16"/>
                <w:lang w:val="en-GB"/>
              </w:rPr>
              <w:t>Peace- Work-Fatherland</w:t>
            </w:r>
          </w:p>
          <w:p w:rsidR="00AA5D6E" w:rsidRPr="00C1730D" w:rsidRDefault="00AA5D6E" w:rsidP="00AA5D6E">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GB"/>
              </w:rPr>
              <w:t>******</w:t>
            </w:r>
            <w:r w:rsidRPr="00C1730D">
              <w:rPr>
                <w:rFonts w:ascii="Arial Narrow" w:hAnsi="Arial Narrow" w:cs="Times New Roman"/>
                <w:b/>
                <w:sz w:val="20"/>
                <w:szCs w:val="16"/>
                <w:lang w:val="en-US"/>
              </w:rPr>
              <w:t>*******                                                                 EAST REGION</w:t>
            </w:r>
          </w:p>
          <w:p w:rsidR="00AA5D6E" w:rsidRPr="00C1730D" w:rsidRDefault="00AA5D6E" w:rsidP="00AA5D6E">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w:t>
            </w:r>
          </w:p>
          <w:p w:rsidR="00AA5D6E" w:rsidRPr="00C1730D" w:rsidRDefault="00FD5AE7" w:rsidP="00AA5D6E">
            <w:pPr>
              <w:spacing w:after="0"/>
              <w:jc w:val="center"/>
              <w:rPr>
                <w:rFonts w:ascii="Arial Narrow" w:hAnsi="Arial Narrow" w:cs="Times New Roman"/>
                <w:b/>
                <w:sz w:val="20"/>
                <w:szCs w:val="16"/>
                <w:lang w:val="en-US"/>
              </w:rPr>
            </w:pPr>
            <w:r>
              <w:rPr>
                <w:rFonts w:ascii="Arial Narrow" w:hAnsi="Arial Narrow" w:cs="Times New Roman"/>
                <w:b/>
                <w:sz w:val="20"/>
                <w:szCs w:val="16"/>
                <w:lang w:val="en-US"/>
              </w:rPr>
              <w:t>LOM</w:t>
            </w:r>
            <w:r w:rsidR="00327CB7" w:rsidRPr="00C1730D">
              <w:rPr>
                <w:rFonts w:ascii="Arial Narrow" w:hAnsi="Arial Narrow" w:cs="Times New Roman"/>
                <w:b/>
                <w:sz w:val="20"/>
                <w:szCs w:val="16"/>
                <w:lang w:val="en-US"/>
              </w:rPr>
              <w:t xml:space="preserve"> AND </w:t>
            </w:r>
            <w:r>
              <w:rPr>
                <w:rFonts w:ascii="Arial Narrow" w:hAnsi="Arial Narrow" w:cs="Times New Roman"/>
                <w:b/>
                <w:sz w:val="20"/>
                <w:szCs w:val="16"/>
                <w:lang w:val="en-US"/>
              </w:rPr>
              <w:t>DJEREM</w:t>
            </w:r>
            <w:r w:rsidR="00AA5D6E" w:rsidRPr="00C1730D">
              <w:rPr>
                <w:rFonts w:ascii="Arial Narrow" w:hAnsi="Arial Narrow" w:cs="Times New Roman"/>
                <w:b/>
                <w:sz w:val="20"/>
                <w:szCs w:val="16"/>
                <w:lang w:val="en-US"/>
              </w:rPr>
              <w:t xml:space="preserve"> DIVISION</w:t>
            </w:r>
          </w:p>
          <w:p w:rsidR="00AA5D6E" w:rsidRPr="00C1730D" w:rsidRDefault="00AA5D6E" w:rsidP="00AA5D6E">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 xml:space="preserve">*************                                                           </w:t>
            </w:r>
            <w:r w:rsidR="005B1546">
              <w:rPr>
                <w:rFonts w:ascii="Arial Narrow" w:hAnsi="Arial Narrow" w:cs="Times New Roman"/>
                <w:b/>
                <w:sz w:val="20"/>
                <w:szCs w:val="16"/>
                <w:lang w:val="en-US"/>
              </w:rPr>
              <w:t>DIANG</w:t>
            </w:r>
            <w:r w:rsidRPr="00C1730D">
              <w:rPr>
                <w:rFonts w:ascii="Arial Narrow" w:hAnsi="Arial Narrow" w:cs="Times New Roman"/>
                <w:b/>
                <w:sz w:val="20"/>
                <w:szCs w:val="16"/>
                <w:lang w:val="en-US"/>
              </w:rPr>
              <w:t xml:space="preserve"> CITY COUNCIL</w:t>
            </w:r>
          </w:p>
          <w:p w:rsidR="00AA5D6E" w:rsidRPr="00C1730D" w:rsidRDefault="00AA5D6E" w:rsidP="00AA5D6E">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w:t>
            </w:r>
          </w:p>
          <w:p w:rsidR="00AA5D6E" w:rsidRPr="00C1730D" w:rsidRDefault="00AA5D6E" w:rsidP="00AA5D6E">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SECRETARIAT GENERAL</w:t>
            </w:r>
          </w:p>
          <w:p w:rsidR="00AA5D6E" w:rsidRPr="00C1730D" w:rsidRDefault="00AA5D6E" w:rsidP="00AA5D6E">
            <w:pPr>
              <w:spacing w:after="0"/>
              <w:contextualSpacing/>
              <w:jc w:val="center"/>
              <w:rPr>
                <w:rFonts w:ascii="Arial Narrow" w:hAnsi="Arial Narrow" w:cs="Times New Roman"/>
                <w:b/>
                <w:sz w:val="20"/>
                <w:szCs w:val="16"/>
                <w:lang w:val="en-US"/>
              </w:rPr>
            </w:pPr>
            <w:r w:rsidRPr="00C1730D">
              <w:rPr>
                <w:rFonts w:ascii="Arial Narrow" w:hAnsi="Arial Narrow" w:cs="Times New Roman"/>
                <w:b/>
                <w:sz w:val="20"/>
                <w:szCs w:val="16"/>
                <w:lang w:val="en-US"/>
              </w:rPr>
              <w:t>*************</w:t>
            </w:r>
          </w:p>
          <w:p w:rsidR="00AA5D6E" w:rsidRPr="00C1730D" w:rsidRDefault="00AA5D6E" w:rsidP="00AA5D6E">
            <w:pPr>
              <w:contextualSpacing/>
              <w:jc w:val="center"/>
              <w:rPr>
                <w:rFonts w:ascii="Arial Narrow" w:hAnsi="Arial Narrow"/>
                <w:b/>
                <w:sz w:val="16"/>
                <w:szCs w:val="16"/>
                <w:lang w:val="en-US"/>
              </w:rPr>
            </w:pPr>
          </w:p>
        </w:tc>
      </w:tr>
      <w:tr w:rsidR="00AA5D6E" w:rsidRPr="008B5EB7" w:rsidTr="008B5EB7">
        <w:trPr>
          <w:cantSplit/>
          <w:trHeight w:val="131"/>
        </w:trPr>
        <w:tc>
          <w:tcPr>
            <w:tcW w:w="4039" w:type="dxa"/>
          </w:tcPr>
          <w:p w:rsidR="00AA5D6E" w:rsidRDefault="00AA5D6E" w:rsidP="00AA5D6E">
            <w:pPr>
              <w:spacing w:after="0" w:line="240" w:lineRule="auto"/>
              <w:jc w:val="center"/>
              <w:rPr>
                <w:rFonts w:ascii="Tahoma" w:eastAsia="Times New Roman" w:hAnsi="Tahoma" w:cs="Tahoma"/>
                <w:b/>
                <w:sz w:val="24"/>
                <w:szCs w:val="24"/>
                <w:lang w:val="en-GB" w:eastAsia="fr-FR"/>
              </w:rPr>
            </w:pPr>
          </w:p>
        </w:tc>
        <w:tc>
          <w:tcPr>
            <w:tcW w:w="2668" w:type="dxa"/>
            <w:vMerge/>
          </w:tcPr>
          <w:p w:rsidR="00AA5D6E" w:rsidRDefault="00AA5D6E" w:rsidP="00AA5D6E">
            <w:pPr>
              <w:spacing w:after="0" w:line="240" w:lineRule="auto"/>
              <w:jc w:val="center"/>
              <w:rPr>
                <w:rFonts w:ascii="Tahoma" w:eastAsia="Times New Roman" w:hAnsi="Tahoma" w:cs="Tahoma"/>
                <w:b/>
                <w:sz w:val="24"/>
                <w:szCs w:val="24"/>
                <w:lang w:val="en-GB" w:eastAsia="fr-FR"/>
              </w:rPr>
            </w:pPr>
          </w:p>
        </w:tc>
        <w:tc>
          <w:tcPr>
            <w:tcW w:w="3736" w:type="dxa"/>
          </w:tcPr>
          <w:p w:rsidR="00AA5D6E" w:rsidRPr="00642089" w:rsidRDefault="00AA5D6E" w:rsidP="0051708B">
            <w:pPr>
              <w:spacing w:after="0" w:line="240" w:lineRule="auto"/>
              <w:rPr>
                <w:rFonts w:ascii="Tahoma" w:eastAsia="Times New Roman" w:hAnsi="Tahoma" w:cs="Tahoma"/>
                <w:b/>
                <w:sz w:val="24"/>
                <w:szCs w:val="24"/>
                <w:lang w:val="en-US" w:eastAsia="fr-FR"/>
              </w:rPr>
            </w:pPr>
          </w:p>
        </w:tc>
      </w:tr>
    </w:tbl>
    <w:p w:rsidR="00C1730D" w:rsidRPr="00C1730D" w:rsidRDefault="008341F6" w:rsidP="00C1730D">
      <w:pPr>
        <w:widowControl w:val="0"/>
        <w:autoSpaceDE w:val="0"/>
        <w:autoSpaceDN w:val="0"/>
        <w:adjustRightInd w:val="0"/>
        <w:ind w:right="-20"/>
        <w:rPr>
          <w:rFonts w:ascii="Times New Roman" w:hAnsi="Times New Roman" w:cs="Times New Roman"/>
          <w:b/>
          <w:iCs/>
          <w:sz w:val="36"/>
        </w:rPr>
      </w:pPr>
      <w:r w:rsidRPr="008B5EB7">
        <w:rPr>
          <w:rFonts w:ascii="Times New Roman" w:hAnsi="Times New Roman" w:cs="Times New Roman"/>
          <w:b/>
          <w:bCs/>
          <w:sz w:val="24"/>
          <w:lang w:val="en-US"/>
        </w:rPr>
        <w:t xml:space="preserve">                                 </w:t>
      </w:r>
      <w:bookmarkStart w:id="0" w:name="_Hlk238544106"/>
      <w:r w:rsidR="008618DC" w:rsidRPr="00FE4C53">
        <w:rPr>
          <w:rFonts w:ascii="Times New Roman" w:hAnsi="Times New Roman" w:cs="Times New Roman"/>
          <w:b/>
          <w:bCs/>
          <w:sz w:val="32"/>
        </w:rPr>
        <w:t>Avis</w:t>
      </w:r>
      <w:r w:rsidR="00AA5D6E" w:rsidRPr="00FE4C53">
        <w:rPr>
          <w:rFonts w:ascii="Times New Roman" w:hAnsi="Times New Roman" w:cs="Times New Roman"/>
          <w:b/>
          <w:bCs/>
          <w:sz w:val="32"/>
        </w:rPr>
        <w:t xml:space="preserve"> d’Appel d’Offres </w:t>
      </w:r>
      <w:r w:rsidR="00AA5D6E" w:rsidRPr="00FE4C53">
        <w:rPr>
          <w:rFonts w:ascii="Times New Roman" w:hAnsi="Times New Roman" w:cs="Times New Roman"/>
          <w:b/>
          <w:iCs/>
          <w:sz w:val="32"/>
        </w:rPr>
        <w:t>National Ouvert</w:t>
      </w:r>
    </w:p>
    <w:p w:rsidR="00C1730D" w:rsidRPr="004668D7" w:rsidRDefault="00C1730D" w:rsidP="00C1730D">
      <w:pPr>
        <w:widowControl w:val="0"/>
        <w:autoSpaceDE w:val="0"/>
        <w:autoSpaceDN w:val="0"/>
        <w:adjustRightInd w:val="0"/>
        <w:spacing w:after="0" w:line="240" w:lineRule="auto"/>
        <w:ind w:left="285" w:right="-20"/>
        <w:jc w:val="center"/>
        <w:rPr>
          <w:rFonts w:ascii="Times New Roman" w:hAnsi="Times New Roman" w:cs="Times New Roman"/>
          <w:b/>
          <w:sz w:val="24"/>
          <w:lang w:val="pt-BR"/>
        </w:rPr>
      </w:pPr>
      <w:r w:rsidRPr="004668D7">
        <w:rPr>
          <w:rFonts w:ascii="Times New Roman" w:hAnsi="Times New Roman" w:cs="Times New Roman"/>
          <w:b/>
          <w:bCs/>
          <w:sz w:val="24"/>
          <w:lang w:val="pt-BR"/>
        </w:rPr>
        <w:t>N°</w:t>
      </w:r>
      <w:r w:rsidR="008B5EB7">
        <w:rPr>
          <w:rFonts w:ascii="Times New Roman" w:hAnsi="Times New Roman" w:cs="Times New Roman"/>
          <w:b/>
          <w:bCs/>
          <w:sz w:val="24"/>
          <w:lang w:val="pt-BR"/>
        </w:rPr>
        <w:t xml:space="preserve"> </w:t>
      </w:r>
      <w:r w:rsidR="008B5EB7">
        <w:rPr>
          <w:rFonts w:ascii="Times New Roman" w:hAnsi="Times New Roman" w:cs="Times New Roman"/>
          <w:b/>
          <w:sz w:val="24"/>
          <w:lang w:val="pt-BR"/>
        </w:rPr>
        <w:t>009</w:t>
      </w:r>
      <w:r w:rsidRPr="004668D7">
        <w:rPr>
          <w:rFonts w:ascii="Times New Roman" w:hAnsi="Times New Roman" w:cs="Times New Roman"/>
          <w:b/>
          <w:sz w:val="24"/>
          <w:lang w:val="pt-BR"/>
        </w:rPr>
        <w:t>/</w:t>
      </w:r>
      <w:r w:rsidR="00FB1B0C">
        <w:rPr>
          <w:rFonts w:ascii="Times New Roman" w:hAnsi="Times New Roman" w:cs="Times New Roman"/>
          <w:b/>
          <w:iCs/>
          <w:sz w:val="24"/>
          <w:lang w:val="pt-BR"/>
        </w:rPr>
        <w:t>AONO/C.</w:t>
      </w:r>
      <w:r w:rsidR="00FD5AE7">
        <w:rPr>
          <w:rFonts w:ascii="Times New Roman" w:hAnsi="Times New Roman" w:cs="Times New Roman"/>
          <w:b/>
          <w:iCs/>
          <w:sz w:val="24"/>
          <w:lang w:val="pt-BR"/>
        </w:rPr>
        <w:t>DIANG</w:t>
      </w:r>
      <w:r w:rsidR="00FB1B0C">
        <w:rPr>
          <w:rFonts w:ascii="Times New Roman" w:hAnsi="Times New Roman" w:cs="Times New Roman"/>
          <w:b/>
          <w:iCs/>
          <w:sz w:val="24"/>
          <w:lang w:val="pt-BR"/>
        </w:rPr>
        <w:t>/SIGAMP</w:t>
      </w:r>
      <w:r w:rsidRPr="004668D7">
        <w:rPr>
          <w:rFonts w:ascii="Times New Roman" w:hAnsi="Times New Roman" w:cs="Times New Roman"/>
          <w:b/>
          <w:iCs/>
          <w:sz w:val="24"/>
          <w:lang w:val="pt-BR"/>
        </w:rPr>
        <w:t>/</w:t>
      </w:r>
      <w:r w:rsidR="00FB1B0C">
        <w:rPr>
          <w:rFonts w:ascii="Times New Roman" w:hAnsi="Times New Roman" w:cs="Times New Roman"/>
          <w:b/>
          <w:iCs/>
          <w:sz w:val="24"/>
          <w:lang w:val="pt-BR"/>
        </w:rPr>
        <w:t>CIPM</w:t>
      </w:r>
      <w:r w:rsidRPr="004668D7">
        <w:rPr>
          <w:rFonts w:ascii="Times New Roman" w:hAnsi="Times New Roman" w:cs="Times New Roman"/>
          <w:b/>
          <w:iCs/>
          <w:sz w:val="24"/>
          <w:lang w:val="pt-BR"/>
        </w:rPr>
        <w:t>/</w:t>
      </w:r>
      <w:r w:rsidRPr="004668D7">
        <w:rPr>
          <w:rFonts w:ascii="Times New Roman" w:hAnsi="Times New Roman" w:cs="Times New Roman"/>
          <w:b/>
          <w:bCs/>
          <w:spacing w:val="6"/>
          <w:sz w:val="24"/>
          <w:lang w:val="pt-BR"/>
        </w:rPr>
        <w:t>2026 DU</w:t>
      </w:r>
      <w:r w:rsidR="008B5EB7">
        <w:rPr>
          <w:rFonts w:ascii="Times New Roman" w:hAnsi="Times New Roman" w:cs="Times New Roman"/>
          <w:b/>
          <w:bCs/>
          <w:spacing w:val="6"/>
          <w:sz w:val="24"/>
          <w:lang w:val="pt-BR"/>
        </w:rPr>
        <w:t xml:space="preserve"> 15/09/2026</w:t>
      </w:r>
    </w:p>
    <w:p w:rsidR="00377386" w:rsidRDefault="00FB1B0C" w:rsidP="00C1730D">
      <w:pPr>
        <w:spacing w:after="0" w:line="240" w:lineRule="auto"/>
        <w:jc w:val="center"/>
        <w:rPr>
          <w:rFonts w:ascii="Times New Roman" w:hAnsi="Times New Roman" w:cs="Times New Roman"/>
          <w:b/>
          <w:bCs/>
          <w:sz w:val="24"/>
        </w:rPr>
      </w:pPr>
      <w:r w:rsidRPr="00FE4C53">
        <w:rPr>
          <w:rFonts w:ascii="Times New Roman" w:hAnsi="Times New Roman" w:cs="Times New Roman"/>
          <w:b/>
          <w:color w:val="000000"/>
          <w:sz w:val="24"/>
        </w:rPr>
        <w:t>E</w:t>
      </w:r>
      <w:r>
        <w:rPr>
          <w:rFonts w:ascii="Times New Roman" w:hAnsi="Times New Roman" w:cs="Times New Roman"/>
          <w:b/>
          <w:color w:val="000000"/>
          <w:sz w:val="24"/>
        </w:rPr>
        <w:t>N PROC</w:t>
      </w:r>
      <w:r w:rsidRPr="00FE4C53">
        <w:rPr>
          <w:rFonts w:ascii="Times New Roman" w:hAnsi="Times New Roman" w:cs="Times New Roman"/>
          <w:b/>
          <w:color w:val="000000"/>
          <w:sz w:val="24"/>
        </w:rPr>
        <w:t>E</w:t>
      </w:r>
      <w:r>
        <w:rPr>
          <w:rFonts w:ascii="Times New Roman" w:hAnsi="Times New Roman" w:cs="Times New Roman"/>
          <w:b/>
          <w:color w:val="000000"/>
          <w:sz w:val="24"/>
        </w:rPr>
        <w:t>DUR</w:t>
      </w:r>
      <w:r w:rsidRPr="00FE4C53">
        <w:rPr>
          <w:rFonts w:ascii="Times New Roman" w:hAnsi="Times New Roman" w:cs="Times New Roman"/>
          <w:b/>
          <w:color w:val="000000"/>
          <w:sz w:val="24"/>
        </w:rPr>
        <w:t>E</w:t>
      </w:r>
      <w:r>
        <w:rPr>
          <w:rFonts w:ascii="Times New Roman" w:hAnsi="Times New Roman" w:cs="Times New Roman"/>
          <w:b/>
          <w:color w:val="000000"/>
          <w:sz w:val="24"/>
        </w:rPr>
        <w:t xml:space="preserve"> D’URG</w:t>
      </w:r>
      <w:r w:rsidRPr="00FE4C53">
        <w:rPr>
          <w:rFonts w:ascii="Times New Roman" w:hAnsi="Times New Roman" w:cs="Times New Roman"/>
          <w:b/>
          <w:color w:val="000000"/>
          <w:sz w:val="24"/>
        </w:rPr>
        <w:t>E</w:t>
      </w:r>
      <w:r>
        <w:rPr>
          <w:rFonts w:ascii="Times New Roman" w:hAnsi="Times New Roman" w:cs="Times New Roman"/>
          <w:b/>
          <w:color w:val="000000"/>
          <w:sz w:val="24"/>
        </w:rPr>
        <w:t>NC</w:t>
      </w:r>
      <w:r w:rsidRPr="00FE4C53">
        <w:rPr>
          <w:rFonts w:ascii="Times New Roman" w:hAnsi="Times New Roman" w:cs="Times New Roman"/>
          <w:b/>
          <w:color w:val="000000"/>
          <w:sz w:val="24"/>
        </w:rPr>
        <w:t>E</w:t>
      </w:r>
      <w:r>
        <w:rPr>
          <w:rFonts w:ascii="Times New Roman" w:hAnsi="Times New Roman" w:cs="Times New Roman"/>
          <w:b/>
          <w:color w:val="000000"/>
          <w:sz w:val="24"/>
        </w:rPr>
        <w:t xml:space="preserve"> </w:t>
      </w:r>
      <w:r w:rsidR="00FE4C53" w:rsidRPr="00FE4C53">
        <w:rPr>
          <w:rFonts w:ascii="Times New Roman" w:hAnsi="Times New Roman" w:cs="Times New Roman"/>
          <w:b/>
          <w:color w:val="000000"/>
          <w:sz w:val="24"/>
        </w:rPr>
        <w:t>POUR L’EXECUTION DES</w:t>
      </w:r>
      <w:r w:rsidR="00C1730D" w:rsidRPr="00FE4C53">
        <w:rPr>
          <w:rFonts w:ascii="Times New Roman" w:hAnsi="Times New Roman" w:cs="Times New Roman"/>
          <w:b/>
          <w:color w:val="000000"/>
          <w:sz w:val="24"/>
        </w:rPr>
        <w:t xml:space="preserve"> TRAVAUX DE CONSTRUCTION D’UNE CLOTURE AU</w:t>
      </w:r>
      <w:r w:rsidR="00FE4C53" w:rsidRPr="00FE4C53">
        <w:rPr>
          <w:rFonts w:ascii="Times New Roman" w:hAnsi="Times New Roman" w:cs="Times New Roman"/>
          <w:b/>
          <w:color w:val="000000"/>
          <w:sz w:val="24"/>
        </w:rPr>
        <w:t>TOUR DU</w:t>
      </w:r>
      <w:r w:rsidR="00C1730D" w:rsidRPr="00FE4C53">
        <w:rPr>
          <w:rFonts w:ascii="Times New Roman" w:eastAsia="BatangChe" w:hAnsi="Times New Roman" w:cs="Times New Roman"/>
          <w:b/>
          <w:sz w:val="24"/>
          <w:szCs w:val="24"/>
        </w:rPr>
        <w:t xml:space="preserve"> </w:t>
      </w:r>
      <w:r w:rsidR="005B1546">
        <w:rPr>
          <w:rFonts w:ascii="Times New Roman" w:eastAsia="BatangChe" w:hAnsi="Times New Roman" w:cs="Times New Roman"/>
          <w:b/>
          <w:sz w:val="24"/>
          <w:szCs w:val="24"/>
        </w:rPr>
        <w:t>DE L’HOTEL DE VILLE</w:t>
      </w:r>
      <w:r w:rsidR="00C1730D" w:rsidRPr="00FE4C53">
        <w:rPr>
          <w:rFonts w:ascii="Times New Roman" w:eastAsia="BatangChe" w:hAnsi="Times New Roman" w:cs="Times New Roman"/>
          <w:b/>
          <w:sz w:val="24"/>
          <w:szCs w:val="24"/>
        </w:rPr>
        <w:t xml:space="preserve"> </w:t>
      </w:r>
      <w:r w:rsidR="00C1730D" w:rsidRPr="00FE4C53">
        <w:rPr>
          <w:rFonts w:ascii="Times New Roman" w:eastAsia="BatangChe" w:hAnsi="Times New Roman" w:cs="Times New Roman"/>
          <w:b/>
          <w:sz w:val="24"/>
        </w:rPr>
        <w:t xml:space="preserve">DE </w:t>
      </w:r>
      <w:r w:rsidR="005B1546">
        <w:rPr>
          <w:rFonts w:ascii="Times New Roman" w:eastAsia="BatangChe" w:hAnsi="Times New Roman" w:cs="Times New Roman"/>
          <w:b/>
          <w:sz w:val="24"/>
        </w:rPr>
        <w:t>DIANG</w:t>
      </w:r>
      <w:r w:rsidR="00C1730D" w:rsidRPr="00C1730D">
        <w:rPr>
          <w:rFonts w:ascii="Times New Roman" w:hAnsi="Times New Roman" w:cs="Times New Roman"/>
          <w:b/>
          <w:bCs/>
          <w:sz w:val="20"/>
        </w:rPr>
        <w:t xml:space="preserve"> </w:t>
      </w:r>
      <w:r w:rsidR="00FE4C53" w:rsidRPr="00FE4C53">
        <w:rPr>
          <w:rFonts w:ascii="Times New Roman" w:hAnsi="Times New Roman" w:cs="Times New Roman"/>
          <w:b/>
          <w:bCs/>
          <w:sz w:val="24"/>
        </w:rPr>
        <w:t>ET L’AMENAGAMENT DES VOIRIES ET RESEAUX (VRD)</w:t>
      </w:r>
    </w:p>
    <w:p w:rsidR="00642089" w:rsidRPr="00FE4C53" w:rsidRDefault="00642089" w:rsidP="00C1730D">
      <w:pPr>
        <w:spacing w:after="0" w:line="240" w:lineRule="auto"/>
        <w:jc w:val="center"/>
        <w:rPr>
          <w:rFonts w:ascii="Bookman Old Style" w:hAnsi="Bookman Old Style" w:cs="Times New Roman"/>
          <w:b/>
          <w:color w:val="000000"/>
          <w:sz w:val="32"/>
        </w:rPr>
      </w:pPr>
    </w:p>
    <w:p w:rsidR="008618DC" w:rsidRPr="00261469" w:rsidRDefault="008618DC" w:rsidP="00A77A82">
      <w:pPr>
        <w:widowControl w:val="0"/>
        <w:numPr>
          <w:ilvl w:val="0"/>
          <w:numId w:val="29"/>
        </w:numPr>
        <w:tabs>
          <w:tab w:val="left" w:pos="284"/>
        </w:tabs>
        <w:autoSpaceDE w:val="0"/>
        <w:autoSpaceDN w:val="0"/>
        <w:adjustRightInd w:val="0"/>
        <w:spacing w:before="120" w:after="120" w:line="300" w:lineRule="exact"/>
        <w:ind w:left="0" w:firstLine="0"/>
        <w:rPr>
          <w:rFonts w:ascii="Arial Narrow" w:hAnsi="Arial Narrow" w:cs="Tahoma"/>
          <w:b/>
          <w:sz w:val="24"/>
          <w:szCs w:val="24"/>
        </w:rPr>
      </w:pPr>
      <w:r w:rsidRPr="00261469">
        <w:rPr>
          <w:rFonts w:ascii="Arial Narrow" w:hAnsi="Arial Narrow" w:cs="Tahoma"/>
          <w:b/>
          <w:sz w:val="24"/>
          <w:szCs w:val="24"/>
        </w:rPr>
        <w:t xml:space="preserve">OBJET </w:t>
      </w:r>
      <w:r w:rsidR="00CE1B59" w:rsidRPr="00261469">
        <w:rPr>
          <w:rFonts w:ascii="Arial Narrow" w:hAnsi="Arial Narrow" w:cs="Tahoma"/>
          <w:b/>
          <w:sz w:val="24"/>
          <w:szCs w:val="24"/>
        </w:rPr>
        <w:t>DE L’APPEL D’OFFRES</w:t>
      </w:r>
    </w:p>
    <w:p w:rsidR="008618DC" w:rsidRPr="00C13691" w:rsidRDefault="008618DC" w:rsidP="008618DC">
      <w:pPr>
        <w:jc w:val="both"/>
        <w:rPr>
          <w:rFonts w:ascii="Arial Narrow" w:hAnsi="Arial Narrow" w:cs="Tahoma"/>
          <w:sz w:val="24"/>
          <w:szCs w:val="24"/>
        </w:rPr>
      </w:pPr>
      <w:r w:rsidRPr="00D84D31">
        <w:rPr>
          <w:rFonts w:ascii="Arial Narrow" w:hAnsi="Arial Narrow" w:cs="Tahoma"/>
          <w:sz w:val="24"/>
          <w:szCs w:val="24"/>
        </w:rPr>
        <w:t xml:space="preserve">Dans le </w:t>
      </w:r>
      <w:r>
        <w:rPr>
          <w:rFonts w:ascii="Arial Narrow" w:hAnsi="Arial Narrow" w:cs="Tahoma"/>
          <w:sz w:val="24"/>
          <w:szCs w:val="24"/>
        </w:rPr>
        <w:t xml:space="preserve">but de </w:t>
      </w:r>
      <w:r w:rsidR="005F4D6F">
        <w:rPr>
          <w:rFonts w:ascii="Arial Narrow" w:hAnsi="Arial Narrow" w:cs="Tahoma"/>
          <w:sz w:val="24"/>
          <w:szCs w:val="24"/>
        </w:rPr>
        <w:t>sécuriser</w:t>
      </w:r>
      <w:r w:rsidR="00AB2762">
        <w:rPr>
          <w:rFonts w:ascii="Arial Narrow" w:hAnsi="Arial Narrow" w:cs="Tahoma"/>
          <w:sz w:val="24"/>
          <w:szCs w:val="24"/>
        </w:rPr>
        <w:t xml:space="preserve"> le nouvel édifice </w:t>
      </w:r>
      <w:r w:rsidR="005F4D6F">
        <w:rPr>
          <w:rFonts w:ascii="Arial Narrow" w:hAnsi="Arial Narrow" w:cs="Tahoma"/>
          <w:sz w:val="24"/>
          <w:szCs w:val="24"/>
        </w:rPr>
        <w:t>de l’hôtel de ville</w:t>
      </w:r>
      <w:r w:rsidR="004668D7">
        <w:rPr>
          <w:rFonts w:ascii="Arial Narrow" w:hAnsi="Arial Narrow" w:cs="Tahoma"/>
          <w:sz w:val="24"/>
          <w:szCs w:val="24"/>
        </w:rPr>
        <w:t>,</w:t>
      </w:r>
      <w:r w:rsidRPr="00D84D31">
        <w:rPr>
          <w:rFonts w:ascii="Arial Narrow" w:hAnsi="Arial Narrow" w:cs="Tahoma"/>
          <w:sz w:val="24"/>
          <w:szCs w:val="24"/>
        </w:rPr>
        <w:t xml:space="preserve"> </w:t>
      </w:r>
      <w:r w:rsidR="00327CB7">
        <w:rPr>
          <w:rFonts w:ascii="Arial Narrow" w:hAnsi="Arial Narrow" w:cs="Tahoma"/>
          <w:sz w:val="24"/>
          <w:szCs w:val="24"/>
        </w:rPr>
        <w:t xml:space="preserve">LE MAIRE DE LA COMMUNE DE </w:t>
      </w:r>
      <w:r w:rsidR="005B1546">
        <w:rPr>
          <w:rFonts w:ascii="Arial Narrow" w:hAnsi="Arial Narrow" w:cs="Tahoma"/>
          <w:sz w:val="24"/>
          <w:szCs w:val="24"/>
        </w:rPr>
        <w:t>DIANG</w:t>
      </w:r>
      <w:r w:rsidRPr="00D84D31">
        <w:rPr>
          <w:rFonts w:ascii="Arial Narrow" w:hAnsi="Arial Narrow" w:cs="Tahoma"/>
          <w:sz w:val="24"/>
          <w:szCs w:val="24"/>
        </w:rPr>
        <w:t xml:space="preserve">, Maitre </w:t>
      </w:r>
      <w:r w:rsidRPr="00443BEF">
        <w:rPr>
          <w:rFonts w:ascii="Arial Narrow" w:hAnsi="Arial Narrow" w:cs="Tahoma"/>
          <w:sz w:val="24"/>
          <w:szCs w:val="24"/>
        </w:rPr>
        <w:t>d’Ouvrage et Autorité Contractante</w:t>
      </w:r>
      <w:r>
        <w:rPr>
          <w:rFonts w:ascii="Arial Narrow" w:hAnsi="Arial Narrow" w:cs="Tahoma"/>
          <w:sz w:val="24"/>
          <w:szCs w:val="24"/>
        </w:rPr>
        <w:t xml:space="preserve">, lance </w:t>
      </w:r>
      <w:r w:rsidR="00CE1B59">
        <w:rPr>
          <w:rFonts w:ascii="Arial Narrow" w:hAnsi="Arial Narrow" w:cs="Tahoma"/>
          <w:sz w:val="24"/>
          <w:szCs w:val="24"/>
        </w:rPr>
        <w:t xml:space="preserve">un </w:t>
      </w:r>
      <w:r>
        <w:rPr>
          <w:rFonts w:ascii="Arial Narrow" w:hAnsi="Arial Narrow" w:cs="Tahoma"/>
          <w:sz w:val="24"/>
          <w:szCs w:val="24"/>
        </w:rPr>
        <w:t>Avis d’Appel d’Offre National Ouvert</w:t>
      </w:r>
      <w:r w:rsidR="003D031E">
        <w:rPr>
          <w:rFonts w:ascii="Arial Narrow" w:hAnsi="Arial Narrow" w:cs="Tahoma"/>
          <w:sz w:val="24"/>
          <w:szCs w:val="24"/>
        </w:rPr>
        <w:t xml:space="preserve"> </w:t>
      </w:r>
      <w:r w:rsidR="00FE4C53">
        <w:rPr>
          <w:rFonts w:ascii="Arial Narrow" w:hAnsi="Arial Narrow" w:cs="Tahoma"/>
          <w:sz w:val="24"/>
          <w:szCs w:val="24"/>
        </w:rPr>
        <w:t>pour l’exécution des</w:t>
      </w:r>
      <w:r w:rsidR="00C1730D">
        <w:rPr>
          <w:rFonts w:ascii="Arial Narrow" w:hAnsi="Arial Narrow" w:cs="Tahoma"/>
          <w:sz w:val="24"/>
          <w:szCs w:val="24"/>
        </w:rPr>
        <w:t xml:space="preserve"> travaux de construction d’une clôture </w:t>
      </w:r>
      <w:r w:rsidR="004668D7" w:rsidRPr="004668D7">
        <w:rPr>
          <w:rFonts w:ascii="Arial Narrow" w:hAnsi="Arial Narrow" w:cs="Tahoma"/>
          <w:sz w:val="24"/>
          <w:szCs w:val="24"/>
        </w:rPr>
        <w:t xml:space="preserve">et l’aménagement des voiries et réseaux (VRD), </w:t>
      </w:r>
      <w:r w:rsidR="00C1730D">
        <w:rPr>
          <w:rFonts w:ascii="Arial Narrow" w:hAnsi="Arial Narrow" w:cs="Tahoma"/>
          <w:sz w:val="24"/>
          <w:szCs w:val="24"/>
        </w:rPr>
        <w:t>au</w:t>
      </w:r>
      <w:r w:rsidR="00FE4C53">
        <w:rPr>
          <w:rFonts w:ascii="Arial Narrow" w:hAnsi="Arial Narrow" w:cs="Tahoma"/>
          <w:sz w:val="24"/>
          <w:szCs w:val="24"/>
        </w:rPr>
        <w:t xml:space="preserve">tour </w:t>
      </w:r>
      <w:r w:rsidR="005B1546">
        <w:rPr>
          <w:rFonts w:ascii="Arial Narrow" w:hAnsi="Arial Narrow" w:cs="Tahoma"/>
          <w:sz w:val="24"/>
          <w:szCs w:val="24"/>
        </w:rPr>
        <w:t xml:space="preserve">de l’Hôtel de ville </w:t>
      </w:r>
      <w:r>
        <w:rPr>
          <w:rFonts w:ascii="Arial Narrow" w:hAnsi="Arial Narrow" w:cs="Tahoma"/>
          <w:sz w:val="24"/>
          <w:szCs w:val="24"/>
        </w:rPr>
        <w:t xml:space="preserve">de </w:t>
      </w:r>
      <w:r w:rsidR="005B1546">
        <w:rPr>
          <w:rFonts w:ascii="Arial Narrow" w:hAnsi="Arial Narrow" w:cs="Tahoma"/>
          <w:sz w:val="24"/>
          <w:szCs w:val="24"/>
        </w:rPr>
        <w:t>DIANG</w:t>
      </w:r>
      <w:r w:rsidR="00CE1B59">
        <w:rPr>
          <w:rFonts w:ascii="Arial Narrow" w:hAnsi="Arial Narrow" w:cs="Tahoma"/>
          <w:sz w:val="24"/>
          <w:szCs w:val="24"/>
        </w:rPr>
        <w:t>,</w:t>
      </w:r>
      <w:r w:rsidR="00FE4C53">
        <w:rPr>
          <w:rFonts w:ascii="Arial Narrow" w:hAnsi="Arial Narrow" w:cs="Tahoma"/>
          <w:sz w:val="24"/>
          <w:szCs w:val="24"/>
        </w:rPr>
        <w:t xml:space="preserve"> </w:t>
      </w:r>
      <w:r>
        <w:rPr>
          <w:rFonts w:ascii="Arial Narrow" w:hAnsi="Arial Narrow" w:cs="Tahoma"/>
          <w:sz w:val="24"/>
          <w:szCs w:val="24"/>
        </w:rPr>
        <w:t>D</w:t>
      </w:r>
      <w:r w:rsidRPr="00443BEF">
        <w:rPr>
          <w:rFonts w:ascii="Arial Narrow" w:hAnsi="Arial Narrow" w:cs="Tahoma"/>
          <w:sz w:val="24"/>
          <w:szCs w:val="24"/>
        </w:rPr>
        <w:t>épartement</w:t>
      </w:r>
      <w:r w:rsidR="00C13691">
        <w:rPr>
          <w:rFonts w:ascii="Arial Narrow" w:hAnsi="Arial Narrow" w:cs="Tahoma"/>
          <w:sz w:val="24"/>
          <w:szCs w:val="24"/>
        </w:rPr>
        <w:t xml:space="preserve"> d</w:t>
      </w:r>
      <w:r w:rsidR="005B1546">
        <w:rPr>
          <w:rFonts w:ascii="Arial Narrow" w:hAnsi="Arial Narrow" w:cs="Tahoma"/>
          <w:sz w:val="24"/>
          <w:szCs w:val="24"/>
        </w:rPr>
        <w:t>u LOM ET DJEREM</w:t>
      </w:r>
      <w:r>
        <w:rPr>
          <w:rFonts w:ascii="Arial Narrow" w:hAnsi="Arial Narrow" w:cs="Tahoma"/>
          <w:sz w:val="24"/>
          <w:szCs w:val="24"/>
        </w:rPr>
        <w:t>, R</w:t>
      </w:r>
      <w:r w:rsidR="00CE1B59">
        <w:rPr>
          <w:rFonts w:ascii="Arial Narrow" w:hAnsi="Arial Narrow" w:cs="Tahoma"/>
          <w:sz w:val="24"/>
          <w:szCs w:val="24"/>
        </w:rPr>
        <w:t>égion de l’E</w:t>
      </w:r>
      <w:r w:rsidRPr="00443BEF">
        <w:rPr>
          <w:rFonts w:ascii="Arial Narrow" w:hAnsi="Arial Narrow" w:cs="Tahoma"/>
          <w:sz w:val="24"/>
          <w:szCs w:val="24"/>
        </w:rPr>
        <w:t>st</w:t>
      </w:r>
      <w:r w:rsidR="00C13691">
        <w:rPr>
          <w:rFonts w:ascii="Arial Narrow" w:hAnsi="Arial Narrow" w:cs="Tahoma"/>
          <w:sz w:val="24"/>
          <w:szCs w:val="24"/>
        </w:rPr>
        <w:t>.</w:t>
      </w:r>
      <w:r w:rsidR="004668D7">
        <w:rPr>
          <w:rFonts w:ascii="Arial Narrow" w:hAnsi="Arial Narrow" w:cs="Tahoma"/>
          <w:sz w:val="24"/>
          <w:szCs w:val="24"/>
        </w:rPr>
        <w:t xml:space="preserve"> Lot unique.</w:t>
      </w:r>
    </w:p>
    <w:p w:rsidR="008618DC" w:rsidRPr="00D84D31" w:rsidRDefault="008618DC" w:rsidP="00A77A82">
      <w:pPr>
        <w:widowControl w:val="0"/>
        <w:numPr>
          <w:ilvl w:val="0"/>
          <w:numId w:val="30"/>
        </w:numPr>
        <w:tabs>
          <w:tab w:val="left" w:pos="284"/>
        </w:tabs>
        <w:autoSpaceDE w:val="0"/>
        <w:autoSpaceDN w:val="0"/>
        <w:adjustRightInd w:val="0"/>
        <w:spacing w:after="0" w:line="300" w:lineRule="exact"/>
        <w:ind w:left="426" w:hanging="426"/>
        <w:rPr>
          <w:rFonts w:ascii="Arial Narrow" w:hAnsi="Arial Narrow" w:cs="Tahoma"/>
          <w:b/>
          <w:sz w:val="24"/>
          <w:szCs w:val="24"/>
        </w:rPr>
      </w:pPr>
      <w:r w:rsidRPr="00D84D31">
        <w:rPr>
          <w:rFonts w:ascii="Arial Narrow" w:hAnsi="Arial Narrow" w:cs="Tahoma"/>
          <w:b/>
          <w:sz w:val="24"/>
          <w:szCs w:val="24"/>
        </w:rPr>
        <w:t>CONSISTANCE DES PRESTATIONS</w:t>
      </w:r>
    </w:p>
    <w:p w:rsidR="008618DC" w:rsidRPr="00BA55AF" w:rsidRDefault="00FF7D86" w:rsidP="00BA55AF">
      <w:pPr>
        <w:widowControl w:val="0"/>
        <w:autoSpaceDE w:val="0"/>
        <w:autoSpaceDN w:val="0"/>
        <w:adjustRightInd w:val="0"/>
        <w:ind w:right="7"/>
        <w:jc w:val="both"/>
        <w:rPr>
          <w:rFonts w:ascii="Arial Narrow" w:hAnsi="Arial Narrow" w:cs="Tahoma"/>
          <w:sz w:val="24"/>
          <w:szCs w:val="24"/>
        </w:rPr>
      </w:pPr>
      <w:r>
        <w:rPr>
          <w:rFonts w:ascii="Arial Narrow" w:hAnsi="Arial Narrow" w:cs="Tahoma"/>
          <w:sz w:val="24"/>
          <w:szCs w:val="24"/>
        </w:rPr>
        <w:t>La prestation</w:t>
      </w:r>
      <w:r w:rsidR="00062870">
        <w:rPr>
          <w:rFonts w:ascii="Arial Narrow" w:hAnsi="Arial Narrow" w:cs="Tahoma"/>
          <w:sz w:val="24"/>
          <w:szCs w:val="24"/>
        </w:rPr>
        <w:t xml:space="preserve"> objet du présent</w:t>
      </w:r>
      <w:r w:rsidR="008618DC" w:rsidRPr="00D84D31">
        <w:rPr>
          <w:rFonts w:ascii="Arial Narrow" w:hAnsi="Arial Narrow" w:cs="Tahoma"/>
          <w:sz w:val="24"/>
          <w:szCs w:val="24"/>
        </w:rPr>
        <w:t xml:space="preserve"> </w:t>
      </w:r>
      <w:r w:rsidR="008618DC">
        <w:rPr>
          <w:rFonts w:ascii="Arial Narrow" w:hAnsi="Arial Narrow" w:cs="Tahoma"/>
          <w:sz w:val="24"/>
          <w:szCs w:val="24"/>
        </w:rPr>
        <w:t>Avis d’Appel d’Offres</w:t>
      </w:r>
      <w:r>
        <w:rPr>
          <w:rFonts w:ascii="Arial Narrow" w:hAnsi="Arial Narrow" w:cs="Tahoma"/>
          <w:sz w:val="24"/>
          <w:szCs w:val="24"/>
        </w:rPr>
        <w:t xml:space="preserve">, </w:t>
      </w:r>
      <w:r w:rsidR="00BA55AF">
        <w:rPr>
          <w:rFonts w:ascii="Arial Narrow" w:hAnsi="Arial Narrow" w:cs="Tahoma"/>
          <w:sz w:val="24"/>
          <w:szCs w:val="24"/>
        </w:rPr>
        <w:t>est</w:t>
      </w:r>
      <w:r w:rsidR="00FE4C53">
        <w:rPr>
          <w:rFonts w:ascii="Arial Narrow" w:hAnsi="Arial Narrow" w:cs="Tahoma"/>
          <w:sz w:val="24"/>
          <w:szCs w:val="24"/>
        </w:rPr>
        <w:t xml:space="preserve"> :  </w:t>
      </w:r>
      <w:r w:rsidR="00C1730D" w:rsidRPr="00C1730D">
        <w:rPr>
          <w:rFonts w:ascii="Arial Narrow" w:hAnsi="Arial Narrow" w:cs="Tahoma"/>
          <w:b/>
          <w:sz w:val="24"/>
          <w:szCs w:val="24"/>
        </w:rPr>
        <w:t xml:space="preserve">la </w:t>
      </w:r>
      <w:r w:rsidR="00FE4C53" w:rsidRPr="00FE4C53">
        <w:rPr>
          <w:rFonts w:ascii="Arial Narrow" w:hAnsi="Arial Narrow" w:cs="Tahoma"/>
          <w:b/>
          <w:sz w:val="24"/>
          <w:szCs w:val="24"/>
        </w:rPr>
        <w:t xml:space="preserve">construction d’une clôture </w:t>
      </w:r>
      <w:r w:rsidR="004668D7" w:rsidRPr="004668D7">
        <w:rPr>
          <w:rFonts w:ascii="Arial Narrow" w:hAnsi="Arial Narrow" w:cs="Tahoma"/>
          <w:b/>
          <w:sz w:val="24"/>
          <w:szCs w:val="24"/>
        </w:rPr>
        <w:t xml:space="preserve">et l’aménagement des voiries et réseaux (VRD), </w:t>
      </w:r>
      <w:r w:rsidR="00FE4C53" w:rsidRPr="00FE4C53">
        <w:rPr>
          <w:rFonts w:ascii="Arial Narrow" w:hAnsi="Arial Narrow" w:cs="Tahoma"/>
          <w:b/>
          <w:sz w:val="24"/>
          <w:szCs w:val="24"/>
        </w:rPr>
        <w:t xml:space="preserve">autour </w:t>
      </w:r>
      <w:r w:rsidR="005B1546">
        <w:rPr>
          <w:rFonts w:ascii="Arial Narrow" w:hAnsi="Arial Narrow" w:cs="Tahoma"/>
          <w:b/>
          <w:sz w:val="24"/>
          <w:szCs w:val="24"/>
        </w:rPr>
        <w:t xml:space="preserve">de l’Hôtel de ville </w:t>
      </w:r>
      <w:r w:rsidR="00FE4C53" w:rsidRPr="00FE4C53">
        <w:rPr>
          <w:rFonts w:ascii="Arial Narrow" w:hAnsi="Arial Narrow" w:cs="Tahoma"/>
          <w:b/>
          <w:sz w:val="24"/>
          <w:szCs w:val="24"/>
        </w:rPr>
        <w:t xml:space="preserve">de </w:t>
      </w:r>
      <w:r w:rsidR="005B1546">
        <w:rPr>
          <w:rFonts w:ascii="Arial Narrow" w:hAnsi="Arial Narrow" w:cs="Tahoma"/>
          <w:b/>
          <w:sz w:val="24"/>
          <w:szCs w:val="24"/>
        </w:rPr>
        <w:t>DIANG</w:t>
      </w:r>
      <w:r w:rsidR="004668D7">
        <w:rPr>
          <w:rFonts w:ascii="Arial Narrow" w:hAnsi="Arial Narrow" w:cs="Tahoma"/>
          <w:b/>
          <w:sz w:val="24"/>
          <w:szCs w:val="24"/>
        </w:rPr>
        <w:t>.</w:t>
      </w:r>
    </w:p>
    <w:p w:rsidR="008618DC" w:rsidRPr="00D84D31" w:rsidRDefault="008618DC" w:rsidP="00A77A82">
      <w:pPr>
        <w:widowControl w:val="0"/>
        <w:numPr>
          <w:ilvl w:val="0"/>
          <w:numId w:val="30"/>
        </w:numPr>
        <w:tabs>
          <w:tab w:val="left" w:pos="284"/>
        </w:tabs>
        <w:autoSpaceDE w:val="0"/>
        <w:autoSpaceDN w:val="0"/>
        <w:adjustRightInd w:val="0"/>
        <w:spacing w:after="0" w:line="300" w:lineRule="exact"/>
        <w:ind w:left="426" w:right="7" w:hanging="426"/>
        <w:rPr>
          <w:rFonts w:ascii="Arial Narrow" w:hAnsi="Arial Narrow" w:cs="Tahoma"/>
          <w:b/>
          <w:sz w:val="24"/>
          <w:szCs w:val="24"/>
        </w:rPr>
      </w:pPr>
      <w:r w:rsidRPr="00D84D31">
        <w:rPr>
          <w:rFonts w:ascii="Arial Narrow" w:hAnsi="Arial Narrow" w:cs="Tahoma"/>
          <w:b/>
          <w:sz w:val="24"/>
          <w:szCs w:val="24"/>
        </w:rPr>
        <w:t xml:space="preserve">PARTICIPATION </w:t>
      </w:r>
    </w:p>
    <w:p w:rsidR="008618DC" w:rsidRPr="00D84D31" w:rsidRDefault="006F143B" w:rsidP="00BA55AF">
      <w:pPr>
        <w:widowControl w:val="0"/>
        <w:autoSpaceDE w:val="0"/>
        <w:autoSpaceDN w:val="0"/>
        <w:adjustRightInd w:val="0"/>
        <w:spacing w:before="120" w:after="120"/>
        <w:ind w:right="7"/>
        <w:jc w:val="both"/>
        <w:rPr>
          <w:rFonts w:ascii="Arial Narrow" w:hAnsi="Arial Narrow" w:cs="Tahoma"/>
          <w:sz w:val="24"/>
          <w:szCs w:val="24"/>
        </w:rPr>
      </w:pPr>
      <w:r>
        <w:rPr>
          <w:rFonts w:ascii="Arial Narrow" w:hAnsi="Arial Narrow" w:cs="Tahoma"/>
          <w:sz w:val="24"/>
          <w:szCs w:val="24"/>
        </w:rPr>
        <w:t>La participation à cet</w:t>
      </w:r>
      <w:r w:rsidR="008618DC">
        <w:rPr>
          <w:rFonts w:ascii="Arial Narrow" w:hAnsi="Arial Narrow" w:cs="Tahoma"/>
          <w:sz w:val="24"/>
          <w:szCs w:val="24"/>
        </w:rPr>
        <w:t xml:space="preserve"> Avis d’Appel d’Offres</w:t>
      </w:r>
      <w:r w:rsidR="008618DC" w:rsidRPr="00D84D31">
        <w:rPr>
          <w:rFonts w:ascii="Arial Narrow" w:hAnsi="Arial Narrow" w:cs="Tahoma"/>
          <w:sz w:val="24"/>
          <w:szCs w:val="24"/>
        </w:rPr>
        <w:t xml:space="preserve"> est ouverte aux sociétés de droit camerounais.</w:t>
      </w:r>
    </w:p>
    <w:p w:rsidR="008618DC" w:rsidRPr="00D84D31" w:rsidRDefault="008618DC" w:rsidP="00A77A82">
      <w:pPr>
        <w:widowControl w:val="0"/>
        <w:numPr>
          <w:ilvl w:val="0"/>
          <w:numId w:val="30"/>
        </w:numPr>
        <w:tabs>
          <w:tab w:val="left" w:pos="284"/>
        </w:tabs>
        <w:autoSpaceDE w:val="0"/>
        <w:autoSpaceDN w:val="0"/>
        <w:adjustRightInd w:val="0"/>
        <w:spacing w:after="0" w:line="240" w:lineRule="auto"/>
        <w:ind w:left="426" w:right="7" w:hanging="426"/>
        <w:rPr>
          <w:rFonts w:ascii="Arial Narrow" w:hAnsi="Arial Narrow" w:cs="Tahoma"/>
          <w:sz w:val="24"/>
          <w:szCs w:val="24"/>
        </w:rPr>
      </w:pPr>
      <w:r w:rsidRPr="00D84D31">
        <w:rPr>
          <w:rFonts w:ascii="Arial Narrow" w:hAnsi="Arial Narrow" w:cs="Tahoma"/>
          <w:b/>
          <w:sz w:val="24"/>
          <w:szCs w:val="24"/>
        </w:rPr>
        <w:t xml:space="preserve">FINANCEMENT </w:t>
      </w:r>
    </w:p>
    <w:p w:rsidR="008618DC" w:rsidRPr="00D84D31" w:rsidRDefault="00FF7D86" w:rsidP="00BA55AF">
      <w:pPr>
        <w:widowControl w:val="0"/>
        <w:autoSpaceDE w:val="0"/>
        <w:autoSpaceDN w:val="0"/>
        <w:adjustRightInd w:val="0"/>
        <w:spacing w:before="120" w:after="120" w:line="240" w:lineRule="auto"/>
        <w:ind w:right="7"/>
        <w:jc w:val="both"/>
        <w:rPr>
          <w:rFonts w:ascii="Arial Narrow" w:hAnsi="Arial Narrow" w:cs="Tahoma"/>
          <w:sz w:val="24"/>
          <w:szCs w:val="24"/>
        </w:rPr>
      </w:pPr>
      <w:r>
        <w:rPr>
          <w:rFonts w:ascii="Arial Narrow" w:hAnsi="Arial Narrow" w:cs="Tahoma"/>
          <w:sz w:val="24"/>
          <w:szCs w:val="24"/>
        </w:rPr>
        <w:t>La prestation</w:t>
      </w:r>
      <w:r w:rsidR="008618DC" w:rsidRPr="00D84D31">
        <w:rPr>
          <w:rFonts w:ascii="Arial Narrow" w:hAnsi="Arial Narrow" w:cs="Tahoma"/>
          <w:sz w:val="24"/>
          <w:szCs w:val="24"/>
        </w:rPr>
        <w:t xml:space="preserve">, objet du présent </w:t>
      </w:r>
      <w:r w:rsidR="008618DC">
        <w:rPr>
          <w:rFonts w:ascii="Arial Narrow" w:hAnsi="Arial Narrow" w:cs="Tahoma"/>
          <w:sz w:val="24"/>
          <w:szCs w:val="24"/>
        </w:rPr>
        <w:t>Avis d’Appel d’Offres</w:t>
      </w:r>
      <w:r>
        <w:rPr>
          <w:rFonts w:ascii="Arial Narrow" w:hAnsi="Arial Narrow" w:cs="Tahoma"/>
          <w:sz w:val="24"/>
          <w:szCs w:val="24"/>
        </w:rPr>
        <w:t>, sera</w:t>
      </w:r>
      <w:r w:rsidR="00E62933">
        <w:rPr>
          <w:rFonts w:ascii="Arial Narrow" w:hAnsi="Arial Narrow" w:cs="Tahoma"/>
          <w:sz w:val="24"/>
          <w:szCs w:val="24"/>
        </w:rPr>
        <w:t xml:space="preserve"> financée</w:t>
      </w:r>
      <w:r w:rsidR="008618DC" w:rsidRPr="00D84D31">
        <w:rPr>
          <w:rFonts w:ascii="Arial Narrow" w:hAnsi="Arial Narrow" w:cs="Tahoma"/>
          <w:sz w:val="24"/>
          <w:szCs w:val="24"/>
        </w:rPr>
        <w:t xml:space="preserve"> par le budget F</w:t>
      </w:r>
      <w:r w:rsidR="008618DC">
        <w:rPr>
          <w:rFonts w:ascii="Arial Narrow" w:hAnsi="Arial Narrow" w:cs="Tahoma"/>
          <w:sz w:val="24"/>
          <w:szCs w:val="24"/>
        </w:rPr>
        <w:t>EICOM</w:t>
      </w:r>
      <w:r w:rsidR="008618DC" w:rsidRPr="00D84D31">
        <w:rPr>
          <w:rFonts w:ascii="Arial Narrow" w:hAnsi="Arial Narrow" w:cs="Tahoma"/>
          <w:sz w:val="24"/>
          <w:szCs w:val="24"/>
        </w:rPr>
        <w:t>, Exercice 202</w:t>
      </w:r>
      <w:r w:rsidR="00C1730D">
        <w:rPr>
          <w:rFonts w:ascii="Arial Narrow" w:hAnsi="Arial Narrow" w:cs="Tahoma"/>
          <w:sz w:val="24"/>
          <w:szCs w:val="24"/>
        </w:rPr>
        <w:t xml:space="preserve">6 </w:t>
      </w:r>
      <w:r w:rsidR="008618DC" w:rsidRPr="00A11688">
        <w:rPr>
          <w:rFonts w:ascii="Arial Narrow" w:hAnsi="Arial Narrow" w:cs="Tahoma"/>
          <w:b/>
          <w:sz w:val="24"/>
          <w:szCs w:val="24"/>
        </w:rPr>
        <w:t xml:space="preserve">et donc le montant prévisionnel est de </w:t>
      </w:r>
      <w:r w:rsidR="005B1546">
        <w:rPr>
          <w:rFonts w:ascii="Arial Narrow" w:hAnsi="Arial Narrow" w:cs="Tahoma"/>
          <w:b/>
          <w:sz w:val="24"/>
          <w:szCs w:val="24"/>
        </w:rPr>
        <w:t>117</w:t>
      </w:r>
      <w:r w:rsidR="00203599">
        <w:rPr>
          <w:rFonts w:ascii="Arial Narrow" w:hAnsi="Arial Narrow" w:cs="Tahoma"/>
          <w:b/>
          <w:sz w:val="24"/>
          <w:szCs w:val="24"/>
        </w:rPr>
        <w:t xml:space="preserve"> </w:t>
      </w:r>
      <w:r w:rsidR="005B1546">
        <w:rPr>
          <w:rFonts w:ascii="Arial Narrow" w:hAnsi="Arial Narrow" w:cs="Tahoma"/>
          <w:b/>
          <w:sz w:val="24"/>
          <w:szCs w:val="24"/>
        </w:rPr>
        <w:t>316</w:t>
      </w:r>
      <w:r w:rsidR="00203599">
        <w:rPr>
          <w:rFonts w:ascii="Arial Narrow" w:hAnsi="Arial Narrow" w:cs="Tahoma"/>
          <w:b/>
          <w:sz w:val="24"/>
          <w:szCs w:val="24"/>
        </w:rPr>
        <w:t xml:space="preserve"> </w:t>
      </w:r>
      <w:r w:rsidR="005B1546">
        <w:rPr>
          <w:rFonts w:ascii="Arial Narrow" w:hAnsi="Arial Narrow" w:cs="Tahoma"/>
          <w:b/>
          <w:sz w:val="24"/>
          <w:szCs w:val="24"/>
        </w:rPr>
        <w:t>719</w:t>
      </w:r>
      <w:r w:rsidR="00203599">
        <w:rPr>
          <w:rFonts w:ascii="Arial Narrow" w:hAnsi="Arial Narrow" w:cs="Tahoma"/>
          <w:b/>
          <w:sz w:val="24"/>
          <w:szCs w:val="24"/>
        </w:rPr>
        <w:t xml:space="preserve"> (</w:t>
      </w:r>
      <w:r w:rsidR="005B1546">
        <w:rPr>
          <w:rFonts w:ascii="Arial Narrow" w:hAnsi="Arial Narrow" w:cs="Tahoma"/>
          <w:b/>
          <w:sz w:val="24"/>
          <w:szCs w:val="24"/>
        </w:rPr>
        <w:t>cent dix-sept</w:t>
      </w:r>
      <w:r w:rsidR="00203599">
        <w:rPr>
          <w:rFonts w:ascii="Arial Narrow" w:hAnsi="Arial Narrow" w:cs="Tahoma"/>
          <w:b/>
          <w:sz w:val="24"/>
          <w:szCs w:val="24"/>
        </w:rPr>
        <w:t xml:space="preserve"> millions</w:t>
      </w:r>
      <w:r w:rsidR="005B1546">
        <w:rPr>
          <w:rFonts w:ascii="Arial Narrow" w:hAnsi="Arial Narrow" w:cs="Tahoma"/>
          <w:b/>
          <w:sz w:val="24"/>
          <w:szCs w:val="24"/>
        </w:rPr>
        <w:t xml:space="preserve"> trois cent seize mille sept cent dix-neuf</w:t>
      </w:r>
      <w:r w:rsidR="00203599">
        <w:rPr>
          <w:rFonts w:ascii="Arial Narrow" w:hAnsi="Arial Narrow" w:cs="Tahoma"/>
          <w:b/>
          <w:sz w:val="24"/>
          <w:szCs w:val="24"/>
        </w:rPr>
        <w:t>)</w:t>
      </w:r>
      <w:r w:rsidR="00E62933" w:rsidRPr="00913C71">
        <w:rPr>
          <w:rFonts w:ascii="Arial Narrow" w:hAnsi="Arial Narrow" w:cs="Tahoma"/>
          <w:b/>
          <w:sz w:val="24"/>
          <w:szCs w:val="24"/>
        </w:rPr>
        <w:t xml:space="preserve"> de</w:t>
      </w:r>
      <w:r w:rsidR="008618DC" w:rsidRPr="00913C71">
        <w:rPr>
          <w:rFonts w:ascii="Arial Narrow" w:hAnsi="Arial Narrow" w:cs="Tahoma"/>
          <w:b/>
          <w:sz w:val="24"/>
          <w:szCs w:val="24"/>
        </w:rPr>
        <w:t xml:space="preserve"> FCFA</w:t>
      </w:r>
      <w:r w:rsidRPr="00913C71">
        <w:rPr>
          <w:rFonts w:ascii="Arial Narrow" w:hAnsi="Arial Narrow" w:cs="Tahoma"/>
          <w:b/>
          <w:sz w:val="24"/>
          <w:szCs w:val="24"/>
        </w:rPr>
        <w:t xml:space="preserve"> TTC</w:t>
      </w:r>
      <w:r w:rsidR="008618DC" w:rsidRPr="00913C71">
        <w:rPr>
          <w:rFonts w:ascii="Arial Narrow" w:hAnsi="Arial Narrow" w:cs="Tahoma"/>
          <w:sz w:val="24"/>
          <w:szCs w:val="24"/>
        </w:rPr>
        <w:t>.</w:t>
      </w:r>
    </w:p>
    <w:p w:rsidR="008618DC" w:rsidRPr="00D84D31" w:rsidRDefault="008618DC" w:rsidP="00A77A82">
      <w:pPr>
        <w:widowControl w:val="0"/>
        <w:numPr>
          <w:ilvl w:val="0"/>
          <w:numId w:val="30"/>
        </w:numPr>
        <w:tabs>
          <w:tab w:val="left" w:pos="284"/>
        </w:tabs>
        <w:autoSpaceDE w:val="0"/>
        <w:autoSpaceDN w:val="0"/>
        <w:adjustRightInd w:val="0"/>
        <w:spacing w:after="0" w:line="240" w:lineRule="auto"/>
        <w:ind w:left="426" w:right="7" w:hanging="426"/>
        <w:rPr>
          <w:rFonts w:ascii="Arial Narrow" w:hAnsi="Arial Narrow" w:cs="Tahoma"/>
          <w:b/>
          <w:sz w:val="24"/>
          <w:szCs w:val="24"/>
        </w:rPr>
      </w:pPr>
      <w:r w:rsidRPr="00D84D31">
        <w:rPr>
          <w:rFonts w:ascii="Arial Narrow" w:hAnsi="Arial Narrow" w:cs="Tahoma"/>
          <w:b/>
          <w:sz w:val="24"/>
          <w:szCs w:val="24"/>
        </w:rPr>
        <w:t xml:space="preserve">CONSULTATION ET ACQUISITION </w:t>
      </w:r>
      <w:r w:rsidR="00045E84">
        <w:rPr>
          <w:rFonts w:ascii="Arial Narrow" w:hAnsi="Arial Narrow" w:cs="Tahoma"/>
          <w:b/>
          <w:sz w:val="24"/>
          <w:szCs w:val="24"/>
        </w:rPr>
        <w:t>DE L’APPEL D’OFFRES</w:t>
      </w:r>
    </w:p>
    <w:p w:rsidR="008618DC" w:rsidRPr="00D84D31" w:rsidRDefault="008618DC" w:rsidP="00BA55AF">
      <w:pPr>
        <w:widowControl w:val="0"/>
        <w:autoSpaceDE w:val="0"/>
        <w:autoSpaceDN w:val="0"/>
        <w:adjustRightInd w:val="0"/>
        <w:spacing w:before="120" w:after="120" w:line="240" w:lineRule="auto"/>
        <w:ind w:right="7"/>
        <w:jc w:val="both"/>
        <w:rPr>
          <w:rFonts w:ascii="Arial Narrow" w:hAnsi="Arial Narrow" w:cs="Tahoma"/>
          <w:sz w:val="24"/>
          <w:szCs w:val="24"/>
        </w:rPr>
      </w:pPr>
      <w:r w:rsidRPr="00D84D31">
        <w:rPr>
          <w:rFonts w:ascii="Arial Narrow" w:hAnsi="Arial Narrow" w:cs="Tahoma"/>
          <w:sz w:val="24"/>
          <w:szCs w:val="24"/>
        </w:rPr>
        <w:t xml:space="preserve">Le Dossier </w:t>
      </w:r>
      <w:r w:rsidR="00045E84">
        <w:rPr>
          <w:rFonts w:ascii="Arial Narrow" w:hAnsi="Arial Narrow" w:cs="Tahoma"/>
          <w:sz w:val="24"/>
          <w:szCs w:val="24"/>
        </w:rPr>
        <w:t>d’appel d’offres</w:t>
      </w:r>
      <w:r w:rsidRPr="00D84D31">
        <w:rPr>
          <w:rFonts w:ascii="Arial Narrow" w:hAnsi="Arial Narrow" w:cs="Tahoma"/>
          <w:sz w:val="24"/>
          <w:szCs w:val="24"/>
        </w:rPr>
        <w:t xml:space="preserve"> peut être consulté et retiré aux heures ouvrables </w:t>
      </w:r>
      <w:r w:rsidR="006F143B">
        <w:rPr>
          <w:rFonts w:ascii="Arial Narrow" w:hAnsi="Arial Narrow" w:cs="Tahoma"/>
          <w:sz w:val="24"/>
          <w:szCs w:val="24"/>
        </w:rPr>
        <w:t xml:space="preserve">au </w:t>
      </w:r>
      <w:r>
        <w:rPr>
          <w:rFonts w:ascii="Arial Narrow" w:hAnsi="Arial Narrow" w:cs="Tahoma"/>
          <w:sz w:val="24"/>
          <w:szCs w:val="24"/>
        </w:rPr>
        <w:t>SIGAMP</w:t>
      </w:r>
      <w:r w:rsidR="00C13691">
        <w:rPr>
          <w:rFonts w:ascii="Arial Narrow" w:hAnsi="Arial Narrow" w:cs="Tahoma"/>
          <w:sz w:val="24"/>
          <w:szCs w:val="24"/>
        </w:rPr>
        <w:t xml:space="preserve"> (Secrétariat Général)</w:t>
      </w:r>
      <w:r>
        <w:rPr>
          <w:rFonts w:ascii="Arial Narrow" w:hAnsi="Arial Narrow" w:cs="Tahoma"/>
          <w:sz w:val="24"/>
          <w:szCs w:val="24"/>
        </w:rPr>
        <w:t xml:space="preserve"> de la </w:t>
      </w:r>
      <w:r w:rsidR="002A0FD9">
        <w:rPr>
          <w:rFonts w:ascii="Arial Narrow" w:hAnsi="Arial Narrow" w:cs="Tahoma"/>
          <w:sz w:val="24"/>
          <w:szCs w:val="24"/>
        </w:rPr>
        <w:t xml:space="preserve">Commune </w:t>
      </w:r>
      <w:r>
        <w:rPr>
          <w:rFonts w:ascii="Arial Narrow" w:hAnsi="Arial Narrow" w:cs="Tahoma"/>
          <w:sz w:val="24"/>
          <w:szCs w:val="24"/>
        </w:rPr>
        <w:t xml:space="preserve">de </w:t>
      </w:r>
      <w:r w:rsidR="005B1546">
        <w:rPr>
          <w:rFonts w:ascii="Arial Narrow" w:hAnsi="Arial Narrow" w:cs="Tahoma"/>
          <w:sz w:val="24"/>
          <w:szCs w:val="24"/>
        </w:rPr>
        <w:t>DIANG</w:t>
      </w:r>
      <w:r w:rsidRPr="00D84D31">
        <w:rPr>
          <w:rFonts w:ascii="Arial Narrow" w:hAnsi="Arial Narrow" w:cs="Tahoma"/>
          <w:sz w:val="24"/>
          <w:szCs w:val="24"/>
        </w:rPr>
        <w:t xml:space="preserve"> dès publication du présent avis contre présentation d’une quittance de versement, à la Recette municipal d</w:t>
      </w:r>
      <w:r>
        <w:rPr>
          <w:rFonts w:ascii="Arial Narrow" w:hAnsi="Arial Narrow" w:cs="Tahoma"/>
          <w:sz w:val="24"/>
          <w:szCs w:val="24"/>
        </w:rPr>
        <w:t xml:space="preserve">e </w:t>
      </w:r>
      <w:r w:rsidR="005B1546">
        <w:rPr>
          <w:rFonts w:ascii="Arial Narrow" w:hAnsi="Arial Narrow" w:cs="Tahoma"/>
          <w:sz w:val="24"/>
          <w:szCs w:val="24"/>
        </w:rPr>
        <w:t>DIANG</w:t>
      </w:r>
      <w:r w:rsidRPr="00D84D31">
        <w:rPr>
          <w:rFonts w:ascii="Arial Narrow" w:hAnsi="Arial Narrow" w:cs="Tahoma"/>
          <w:sz w:val="24"/>
          <w:szCs w:val="24"/>
        </w:rPr>
        <w:t xml:space="preserve">, d’une somme non remboursable de </w:t>
      </w:r>
      <w:r w:rsidR="00E15AE5">
        <w:rPr>
          <w:rFonts w:ascii="Arial Narrow" w:hAnsi="Arial Narrow" w:cs="Tahoma"/>
          <w:sz w:val="24"/>
          <w:szCs w:val="24"/>
        </w:rPr>
        <w:t>cent</w:t>
      </w:r>
      <w:r w:rsidR="00203599">
        <w:rPr>
          <w:rFonts w:ascii="Arial Narrow" w:hAnsi="Arial Narrow" w:cs="Tahoma"/>
          <w:sz w:val="24"/>
          <w:szCs w:val="24"/>
        </w:rPr>
        <w:t>-</w:t>
      </w:r>
      <w:r w:rsidR="00E15AE5">
        <w:rPr>
          <w:rFonts w:ascii="Arial Narrow" w:hAnsi="Arial Narrow" w:cs="Tahoma"/>
          <w:sz w:val="24"/>
          <w:szCs w:val="24"/>
        </w:rPr>
        <w:t>v</w:t>
      </w:r>
      <w:r w:rsidR="00203599">
        <w:rPr>
          <w:rFonts w:ascii="Arial Narrow" w:hAnsi="Arial Narrow" w:cs="Tahoma"/>
          <w:sz w:val="24"/>
          <w:szCs w:val="24"/>
        </w:rPr>
        <w:t>in</w:t>
      </w:r>
      <w:r w:rsidR="00E15AE5">
        <w:rPr>
          <w:rFonts w:ascii="Arial Narrow" w:hAnsi="Arial Narrow" w:cs="Tahoma"/>
          <w:sz w:val="24"/>
          <w:szCs w:val="24"/>
        </w:rPr>
        <w:t>gt</w:t>
      </w:r>
      <w:r>
        <w:rPr>
          <w:rFonts w:ascii="Arial Narrow" w:hAnsi="Arial Narrow" w:cs="Tahoma"/>
          <w:sz w:val="24"/>
          <w:szCs w:val="24"/>
        </w:rPr>
        <w:t xml:space="preserve"> mille</w:t>
      </w:r>
      <w:r w:rsidR="001E5AE4">
        <w:rPr>
          <w:rFonts w:ascii="Arial Narrow" w:hAnsi="Arial Narrow" w:cs="Tahoma"/>
          <w:sz w:val="24"/>
          <w:szCs w:val="24"/>
        </w:rPr>
        <w:t xml:space="preserve"> (</w:t>
      </w:r>
      <w:r w:rsidR="00E15AE5">
        <w:rPr>
          <w:rFonts w:ascii="Arial Narrow" w:hAnsi="Arial Narrow" w:cs="Tahoma"/>
          <w:sz w:val="24"/>
          <w:szCs w:val="24"/>
        </w:rPr>
        <w:t>120</w:t>
      </w:r>
      <w:r w:rsidRPr="00D84D31">
        <w:rPr>
          <w:rFonts w:ascii="Arial Narrow" w:hAnsi="Arial Narrow" w:cs="Tahoma"/>
          <w:sz w:val="24"/>
          <w:szCs w:val="24"/>
        </w:rPr>
        <w:t> 000) francs CFA.</w:t>
      </w:r>
    </w:p>
    <w:p w:rsidR="008618DC" w:rsidRPr="00D84D31" w:rsidRDefault="008618DC" w:rsidP="00A77A82">
      <w:pPr>
        <w:widowControl w:val="0"/>
        <w:numPr>
          <w:ilvl w:val="0"/>
          <w:numId w:val="30"/>
        </w:numPr>
        <w:tabs>
          <w:tab w:val="left" w:pos="284"/>
        </w:tabs>
        <w:autoSpaceDE w:val="0"/>
        <w:autoSpaceDN w:val="0"/>
        <w:adjustRightInd w:val="0"/>
        <w:spacing w:after="0" w:line="300" w:lineRule="exact"/>
        <w:ind w:left="426" w:right="7" w:hanging="426"/>
        <w:rPr>
          <w:rFonts w:ascii="Arial Narrow" w:hAnsi="Arial Narrow" w:cs="Tahoma"/>
          <w:b/>
          <w:sz w:val="24"/>
          <w:szCs w:val="24"/>
        </w:rPr>
      </w:pPr>
      <w:r w:rsidRPr="00D84D31">
        <w:rPr>
          <w:rFonts w:ascii="Arial Narrow" w:hAnsi="Arial Narrow" w:cs="Tahoma"/>
          <w:b/>
          <w:sz w:val="24"/>
          <w:szCs w:val="24"/>
        </w:rPr>
        <w:t>REMISE DES OFFRES</w:t>
      </w:r>
    </w:p>
    <w:p w:rsidR="008341F6" w:rsidRPr="00C1730D" w:rsidRDefault="008618DC" w:rsidP="00C1730D">
      <w:pPr>
        <w:widowControl w:val="0"/>
        <w:autoSpaceDE w:val="0"/>
        <w:autoSpaceDN w:val="0"/>
        <w:adjustRightInd w:val="0"/>
        <w:spacing w:after="0"/>
        <w:ind w:right="7"/>
        <w:jc w:val="both"/>
        <w:rPr>
          <w:rFonts w:ascii="Arial Narrow" w:hAnsi="Arial Narrow" w:cs="Tahoma"/>
          <w:sz w:val="24"/>
          <w:szCs w:val="24"/>
        </w:rPr>
      </w:pPr>
      <w:r w:rsidRPr="00D84D31">
        <w:rPr>
          <w:rFonts w:ascii="Arial Narrow" w:hAnsi="Arial Narrow" w:cs="Tahoma"/>
          <w:sz w:val="24"/>
          <w:szCs w:val="24"/>
        </w:rPr>
        <w:t>Les offres rédigées en Français ou en Anglais, en sept (07) exemplaires dont un (01) original et six (06) copies marqué</w:t>
      </w:r>
      <w:r w:rsidR="00FF7D86">
        <w:rPr>
          <w:rFonts w:ascii="Arial Narrow" w:hAnsi="Arial Narrow" w:cs="Tahoma"/>
          <w:sz w:val="24"/>
          <w:szCs w:val="24"/>
        </w:rPr>
        <w:t>e</w:t>
      </w:r>
      <w:r w:rsidRPr="00D84D31">
        <w:rPr>
          <w:rFonts w:ascii="Arial Narrow" w:hAnsi="Arial Narrow" w:cs="Tahoma"/>
          <w:sz w:val="24"/>
          <w:szCs w:val="24"/>
        </w:rPr>
        <w:t xml:space="preserve">s comme tels, seront déposées sous pli fermé contre décharge à la </w:t>
      </w:r>
      <w:r>
        <w:rPr>
          <w:rFonts w:ascii="Arial Narrow" w:hAnsi="Arial Narrow" w:cs="Tahoma"/>
          <w:sz w:val="24"/>
          <w:szCs w:val="24"/>
        </w:rPr>
        <w:t xml:space="preserve">SIGAMP </w:t>
      </w:r>
      <w:bookmarkStart w:id="1" w:name="_GoBack"/>
      <w:bookmarkEnd w:id="1"/>
      <w:r>
        <w:rPr>
          <w:rFonts w:ascii="Arial Narrow" w:hAnsi="Arial Narrow" w:cs="Tahoma"/>
          <w:sz w:val="24"/>
          <w:szCs w:val="24"/>
        </w:rPr>
        <w:t xml:space="preserve">de la </w:t>
      </w:r>
      <w:r w:rsidR="002A0FD9">
        <w:rPr>
          <w:rFonts w:ascii="Arial Narrow" w:hAnsi="Arial Narrow" w:cs="Tahoma"/>
          <w:sz w:val="24"/>
          <w:szCs w:val="24"/>
        </w:rPr>
        <w:t xml:space="preserve">Commune </w:t>
      </w:r>
      <w:r>
        <w:rPr>
          <w:rFonts w:ascii="Arial Narrow" w:hAnsi="Arial Narrow" w:cs="Tahoma"/>
          <w:sz w:val="24"/>
          <w:szCs w:val="24"/>
        </w:rPr>
        <w:t xml:space="preserve">de </w:t>
      </w:r>
      <w:r w:rsidR="005B1546">
        <w:rPr>
          <w:rFonts w:ascii="Arial Narrow" w:hAnsi="Arial Narrow" w:cs="Tahoma"/>
          <w:sz w:val="24"/>
          <w:szCs w:val="24"/>
        </w:rPr>
        <w:t>DIANG</w:t>
      </w:r>
      <w:r w:rsidRPr="00D84D31">
        <w:rPr>
          <w:rFonts w:ascii="Arial Narrow" w:hAnsi="Arial Narrow" w:cs="Tahoma"/>
          <w:sz w:val="24"/>
          <w:szCs w:val="24"/>
        </w:rPr>
        <w:t xml:space="preserve"> au plus tard </w:t>
      </w:r>
      <w:r w:rsidRPr="00A277F0">
        <w:rPr>
          <w:rFonts w:ascii="Arial Narrow" w:hAnsi="Arial Narrow" w:cs="Tahoma"/>
          <w:szCs w:val="24"/>
        </w:rPr>
        <w:t xml:space="preserve">le </w:t>
      </w:r>
      <w:r w:rsidR="00844DE8" w:rsidRPr="00844DE8">
        <w:rPr>
          <w:rFonts w:ascii="Arial Narrow" w:hAnsi="Arial Narrow" w:cs="Tahoma"/>
          <w:b/>
          <w:szCs w:val="24"/>
        </w:rPr>
        <w:t>14/10/2026</w:t>
      </w:r>
      <w:r w:rsidR="00CB14D6" w:rsidRPr="00A277F0">
        <w:rPr>
          <w:rFonts w:ascii="Arial Narrow" w:hAnsi="Arial Narrow" w:cs="Tahoma"/>
          <w:sz w:val="24"/>
          <w:szCs w:val="24"/>
        </w:rPr>
        <w:t xml:space="preserve"> </w:t>
      </w:r>
      <w:r w:rsidR="00CB14D6">
        <w:rPr>
          <w:rFonts w:ascii="Arial Narrow" w:hAnsi="Arial Narrow" w:cs="Tahoma"/>
          <w:sz w:val="24"/>
          <w:szCs w:val="24"/>
        </w:rPr>
        <w:t xml:space="preserve">à </w:t>
      </w:r>
      <w:r w:rsidR="00CB14D6" w:rsidRPr="00A277F0">
        <w:rPr>
          <w:rFonts w:ascii="Arial Narrow" w:hAnsi="Arial Narrow" w:cs="Tahoma"/>
          <w:b/>
          <w:sz w:val="24"/>
          <w:szCs w:val="24"/>
        </w:rPr>
        <w:t>10</w:t>
      </w:r>
      <w:r w:rsidR="00CB14D6" w:rsidRPr="00A277F0">
        <w:rPr>
          <w:rFonts w:ascii="Arial Narrow" w:hAnsi="Arial Narrow" w:cs="Tahoma"/>
          <w:szCs w:val="24"/>
        </w:rPr>
        <w:t xml:space="preserve"> </w:t>
      </w:r>
      <w:r w:rsidRPr="00844DE8">
        <w:rPr>
          <w:rFonts w:ascii="Arial Narrow" w:hAnsi="Arial Narrow" w:cs="Tahoma"/>
          <w:b/>
          <w:sz w:val="24"/>
          <w:szCs w:val="24"/>
        </w:rPr>
        <w:t>heures,</w:t>
      </w:r>
      <w:r w:rsidRPr="00D84D31">
        <w:rPr>
          <w:rFonts w:ascii="Arial Narrow" w:hAnsi="Arial Narrow" w:cs="Tahoma"/>
          <w:sz w:val="24"/>
          <w:szCs w:val="24"/>
        </w:rPr>
        <w:t xml:space="preserve"> heure locale et devront porter la mention:</w:t>
      </w:r>
    </w:p>
    <w:p w:rsidR="00FE4C53" w:rsidRDefault="00FE4C53" w:rsidP="008618DC">
      <w:pPr>
        <w:pStyle w:val="Corpsdetexte"/>
        <w:jc w:val="center"/>
        <w:rPr>
          <w:rFonts w:ascii="Arial Narrow" w:eastAsiaTheme="minorEastAsia" w:hAnsi="Arial Narrow" w:cs="Consolas"/>
          <w:b/>
          <w:sz w:val="22"/>
          <w:lang w:eastAsia="zh-CN"/>
        </w:rPr>
      </w:pPr>
    </w:p>
    <w:p w:rsidR="00FE4C53" w:rsidRDefault="00FE4C53" w:rsidP="008618DC">
      <w:pPr>
        <w:pStyle w:val="Corpsdetexte"/>
        <w:jc w:val="center"/>
        <w:rPr>
          <w:rFonts w:ascii="Arial Narrow" w:eastAsiaTheme="minorEastAsia" w:hAnsi="Arial Narrow" w:cs="Consolas"/>
          <w:b/>
          <w:sz w:val="22"/>
          <w:lang w:eastAsia="zh-CN"/>
        </w:rPr>
      </w:pPr>
    </w:p>
    <w:p w:rsidR="00FE4C53" w:rsidRDefault="00FE4C53" w:rsidP="008618DC">
      <w:pPr>
        <w:pStyle w:val="Corpsdetexte"/>
        <w:jc w:val="center"/>
        <w:rPr>
          <w:rFonts w:ascii="Arial Narrow" w:eastAsiaTheme="minorEastAsia" w:hAnsi="Arial Narrow" w:cs="Consolas"/>
          <w:b/>
          <w:sz w:val="22"/>
          <w:lang w:eastAsia="zh-CN"/>
        </w:rPr>
      </w:pPr>
    </w:p>
    <w:p w:rsidR="008618DC" w:rsidRPr="00511CB2" w:rsidRDefault="008618DC" w:rsidP="008618DC">
      <w:pPr>
        <w:pStyle w:val="Corpsdetexte"/>
        <w:jc w:val="center"/>
        <w:rPr>
          <w:rFonts w:ascii="Arial Narrow" w:eastAsia="BatangChe" w:hAnsi="Arial Narrow" w:cs="Consolas"/>
          <w:b/>
          <w:sz w:val="22"/>
        </w:rPr>
      </w:pPr>
      <w:r w:rsidRPr="00511CB2">
        <w:rPr>
          <w:rFonts w:ascii="Arial Narrow" w:eastAsia="BatangChe" w:hAnsi="Arial Narrow" w:cs="Consolas"/>
          <w:b/>
          <w:sz w:val="22"/>
        </w:rPr>
        <w:lastRenderedPageBreak/>
        <w:t>AVIS D’APPEL D’OFFRE</w:t>
      </w:r>
      <w:r w:rsidR="00045E84" w:rsidRPr="00511CB2">
        <w:rPr>
          <w:rFonts w:ascii="Arial Narrow" w:eastAsia="BatangChe" w:hAnsi="Arial Narrow" w:cs="Consolas"/>
          <w:b/>
          <w:sz w:val="22"/>
          <w:lang w:val="fr-FR"/>
        </w:rPr>
        <w:t>S</w:t>
      </w:r>
      <w:r w:rsidRPr="00511CB2">
        <w:rPr>
          <w:rFonts w:ascii="Arial Narrow" w:eastAsia="BatangChe" w:hAnsi="Arial Narrow" w:cs="Consolas"/>
          <w:b/>
          <w:sz w:val="22"/>
        </w:rPr>
        <w:t xml:space="preserve"> NATIONAL OUVERT</w:t>
      </w:r>
    </w:p>
    <w:p w:rsidR="008618DC" w:rsidRPr="00511CB2" w:rsidRDefault="008618DC" w:rsidP="00CB14D6">
      <w:pPr>
        <w:widowControl w:val="0"/>
        <w:autoSpaceDE w:val="0"/>
        <w:autoSpaceDN w:val="0"/>
        <w:adjustRightInd w:val="0"/>
        <w:spacing w:before="61" w:after="0"/>
        <w:ind w:left="285" w:right="-20"/>
        <w:jc w:val="center"/>
        <w:rPr>
          <w:rFonts w:ascii="Arial Narrow" w:hAnsi="Arial Narrow" w:cs="Times New Roman"/>
          <w:b/>
        </w:rPr>
      </w:pPr>
      <w:r w:rsidRPr="00511CB2">
        <w:rPr>
          <w:rFonts w:ascii="Arial Narrow" w:hAnsi="Arial Narrow" w:cs="Times New Roman"/>
          <w:b/>
          <w:bCs/>
        </w:rPr>
        <w:t>N°</w:t>
      </w:r>
      <w:r w:rsidR="00F17BD1">
        <w:rPr>
          <w:rFonts w:ascii="Arial Narrow" w:hAnsi="Arial Narrow" w:cs="Times New Roman"/>
          <w:b/>
        </w:rPr>
        <w:t xml:space="preserve"> 009</w:t>
      </w:r>
      <w:r w:rsidRPr="00511CB2">
        <w:rPr>
          <w:rFonts w:ascii="Arial Narrow" w:hAnsi="Arial Narrow" w:cs="Times New Roman"/>
          <w:b/>
          <w:iCs/>
          <w:spacing w:val="5"/>
        </w:rPr>
        <w:t>/</w:t>
      </w:r>
      <w:r w:rsidRPr="00511CB2">
        <w:rPr>
          <w:rFonts w:ascii="Arial Narrow" w:hAnsi="Arial Narrow" w:cs="Times New Roman"/>
          <w:b/>
          <w:iCs/>
        </w:rPr>
        <w:t>AONO/</w:t>
      </w:r>
      <w:r w:rsidR="008775AF">
        <w:rPr>
          <w:rFonts w:ascii="Arial Narrow" w:hAnsi="Arial Narrow" w:cs="Times New Roman"/>
          <w:b/>
          <w:iCs/>
        </w:rPr>
        <w:t>C.</w:t>
      </w:r>
      <w:r w:rsidR="00FD5AE7">
        <w:rPr>
          <w:rFonts w:ascii="Arial Narrow" w:hAnsi="Arial Narrow" w:cs="Times New Roman"/>
          <w:b/>
          <w:iCs/>
        </w:rPr>
        <w:t>DIANG</w:t>
      </w:r>
      <w:r w:rsidR="00CB14D6" w:rsidRPr="00511CB2">
        <w:rPr>
          <w:rFonts w:ascii="Arial Narrow" w:hAnsi="Arial Narrow" w:cs="Times New Roman"/>
          <w:b/>
          <w:iCs/>
        </w:rPr>
        <w:t>/S</w:t>
      </w:r>
      <w:r w:rsidR="008775AF">
        <w:rPr>
          <w:rFonts w:ascii="Arial Narrow" w:hAnsi="Arial Narrow" w:cs="Times New Roman"/>
          <w:b/>
          <w:iCs/>
        </w:rPr>
        <w:t>I</w:t>
      </w:r>
      <w:r w:rsidR="00CB14D6" w:rsidRPr="00511CB2">
        <w:rPr>
          <w:rFonts w:ascii="Arial Narrow" w:hAnsi="Arial Narrow" w:cs="Times New Roman"/>
          <w:b/>
          <w:iCs/>
        </w:rPr>
        <w:t>G</w:t>
      </w:r>
      <w:r w:rsidR="008775AF">
        <w:rPr>
          <w:rFonts w:ascii="Arial Narrow" w:hAnsi="Arial Narrow" w:cs="Times New Roman"/>
          <w:b/>
          <w:iCs/>
        </w:rPr>
        <w:t>AMP/CIPM</w:t>
      </w:r>
      <w:r w:rsidR="00CB14D6" w:rsidRPr="00511CB2">
        <w:rPr>
          <w:rFonts w:ascii="Arial Narrow" w:hAnsi="Arial Narrow" w:cs="Times New Roman"/>
          <w:b/>
          <w:iCs/>
        </w:rPr>
        <w:t>/</w:t>
      </w:r>
      <w:r w:rsidR="00C1730D" w:rsidRPr="00511CB2">
        <w:rPr>
          <w:rFonts w:ascii="Arial Narrow" w:hAnsi="Arial Narrow" w:cs="Times New Roman"/>
          <w:b/>
          <w:bCs/>
          <w:spacing w:val="6"/>
        </w:rPr>
        <w:t>2026</w:t>
      </w:r>
      <w:r w:rsidR="00F17BD1">
        <w:rPr>
          <w:rFonts w:ascii="Arial Narrow" w:hAnsi="Arial Narrow" w:cs="Times New Roman"/>
          <w:b/>
          <w:bCs/>
          <w:spacing w:val="6"/>
        </w:rPr>
        <w:t xml:space="preserve"> </w:t>
      </w:r>
      <w:r w:rsidR="00C1730D" w:rsidRPr="00511CB2">
        <w:rPr>
          <w:rFonts w:ascii="Arial Narrow" w:hAnsi="Arial Narrow" w:cs="Times New Roman"/>
          <w:b/>
          <w:bCs/>
        </w:rPr>
        <w:t>DU</w:t>
      </w:r>
      <w:r w:rsidR="00F17BD1">
        <w:rPr>
          <w:rFonts w:ascii="Arial Narrow" w:hAnsi="Arial Narrow" w:cs="Times New Roman"/>
          <w:b/>
          <w:bCs/>
        </w:rPr>
        <w:t xml:space="preserve"> 15/09/2026</w:t>
      </w:r>
    </w:p>
    <w:p w:rsidR="00FE4C53" w:rsidRPr="00FE4C53" w:rsidRDefault="00FE4C53" w:rsidP="00FE4C53">
      <w:pPr>
        <w:spacing w:after="0" w:line="240" w:lineRule="auto"/>
        <w:jc w:val="center"/>
        <w:rPr>
          <w:rFonts w:ascii="Arial Narrow" w:hAnsi="Arial Narrow" w:cs="Times New Roman"/>
          <w:b/>
          <w:color w:val="000000"/>
          <w:sz w:val="32"/>
        </w:rPr>
      </w:pPr>
      <w:r w:rsidRPr="00FE4C53">
        <w:rPr>
          <w:rFonts w:ascii="Arial Narrow" w:hAnsi="Arial Narrow" w:cs="Times New Roman"/>
          <w:b/>
          <w:color w:val="000000"/>
          <w:sz w:val="24"/>
        </w:rPr>
        <w:t xml:space="preserve">POUR L’EXECUTION DES TRAVAUX DE CONSTRUCTION D’UNE CLOTURE AUTOUR </w:t>
      </w:r>
      <w:r w:rsidR="00FD5AE7">
        <w:rPr>
          <w:rFonts w:ascii="Arial Narrow" w:hAnsi="Arial Narrow" w:cs="Times New Roman"/>
          <w:b/>
          <w:color w:val="000000"/>
          <w:sz w:val="24"/>
        </w:rPr>
        <w:t>DE L’HOTEL DE VILLE</w:t>
      </w:r>
      <w:r w:rsidRPr="00FE4C53">
        <w:rPr>
          <w:rFonts w:ascii="Arial Narrow" w:eastAsia="BatangChe" w:hAnsi="Arial Narrow" w:cs="Times New Roman"/>
          <w:b/>
          <w:sz w:val="24"/>
          <w:szCs w:val="24"/>
        </w:rPr>
        <w:t xml:space="preserve"> </w:t>
      </w:r>
      <w:r w:rsidRPr="00FE4C53">
        <w:rPr>
          <w:rFonts w:ascii="Arial Narrow" w:eastAsia="BatangChe" w:hAnsi="Arial Narrow" w:cs="Times New Roman"/>
          <w:b/>
          <w:sz w:val="24"/>
        </w:rPr>
        <w:t xml:space="preserve">DE </w:t>
      </w:r>
      <w:r w:rsidR="00FD5AE7">
        <w:rPr>
          <w:rFonts w:ascii="Arial Narrow" w:eastAsia="BatangChe" w:hAnsi="Arial Narrow" w:cs="Times New Roman"/>
          <w:b/>
          <w:sz w:val="24"/>
        </w:rPr>
        <w:t>DIANG</w:t>
      </w:r>
      <w:r w:rsidRPr="00FE4C53">
        <w:rPr>
          <w:rFonts w:ascii="Arial Narrow" w:hAnsi="Arial Narrow" w:cs="Times New Roman"/>
          <w:b/>
          <w:bCs/>
          <w:sz w:val="20"/>
        </w:rPr>
        <w:t xml:space="preserve"> </w:t>
      </w:r>
      <w:r w:rsidRPr="00FE4C53">
        <w:rPr>
          <w:rFonts w:ascii="Arial Narrow" w:hAnsi="Arial Narrow" w:cs="Times New Roman"/>
          <w:b/>
          <w:bCs/>
          <w:sz w:val="24"/>
        </w:rPr>
        <w:t>ET L’AMENAGAMENT DES VOIRIES ET RESEAUX (VRD)</w:t>
      </w:r>
    </w:p>
    <w:p w:rsidR="008618DC" w:rsidRPr="00D84D31" w:rsidRDefault="00FE4C53" w:rsidP="00CB14D6">
      <w:pPr>
        <w:widowControl w:val="0"/>
        <w:autoSpaceDE w:val="0"/>
        <w:autoSpaceDN w:val="0"/>
        <w:adjustRightInd w:val="0"/>
        <w:jc w:val="center"/>
        <w:rPr>
          <w:rFonts w:ascii="Arial Narrow" w:hAnsi="Arial Narrow" w:cs="Tahoma"/>
          <w:sz w:val="24"/>
          <w:szCs w:val="24"/>
        </w:rPr>
      </w:pPr>
      <w:r w:rsidRPr="00D84D31">
        <w:rPr>
          <w:rFonts w:ascii="Arial Narrow" w:hAnsi="Arial Narrow" w:cs="Tahoma"/>
          <w:sz w:val="24"/>
          <w:szCs w:val="24"/>
        </w:rPr>
        <w:t xml:space="preserve"> </w:t>
      </w:r>
      <w:r w:rsidR="008618DC" w:rsidRPr="00D84D31">
        <w:rPr>
          <w:rFonts w:ascii="Arial Narrow" w:hAnsi="Arial Narrow" w:cs="Tahoma"/>
          <w:sz w:val="24"/>
          <w:szCs w:val="24"/>
        </w:rPr>
        <w:t xml:space="preserve">« A N’OUVRIR </w:t>
      </w:r>
      <w:r w:rsidR="00CB14D6">
        <w:rPr>
          <w:rFonts w:ascii="Arial Narrow" w:hAnsi="Arial Narrow" w:cs="Tahoma"/>
          <w:sz w:val="24"/>
          <w:szCs w:val="24"/>
        </w:rPr>
        <w:t>QU’EN SEANCE DE DEPOUILLEMENT »</w:t>
      </w:r>
    </w:p>
    <w:p w:rsidR="008618DC" w:rsidRPr="00D84D31" w:rsidRDefault="008618DC" w:rsidP="00A77A82">
      <w:pPr>
        <w:widowControl w:val="0"/>
        <w:numPr>
          <w:ilvl w:val="0"/>
          <w:numId w:val="30"/>
        </w:numPr>
        <w:tabs>
          <w:tab w:val="left" w:pos="284"/>
        </w:tabs>
        <w:autoSpaceDE w:val="0"/>
        <w:autoSpaceDN w:val="0"/>
        <w:adjustRightInd w:val="0"/>
        <w:spacing w:after="120" w:line="300" w:lineRule="exact"/>
        <w:ind w:left="426" w:hanging="426"/>
        <w:rPr>
          <w:rFonts w:ascii="Arial Narrow" w:hAnsi="Arial Narrow" w:cs="Tahoma"/>
          <w:b/>
          <w:sz w:val="24"/>
          <w:szCs w:val="24"/>
        </w:rPr>
      </w:pPr>
      <w:r w:rsidRPr="00D84D31">
        <w:rPr>
          <w:rFonts w:ascii="Arial Narrow" w:hAnsi="Arial Narrow" w:cs="Tahoma"/>
          <w:b/>
          <w:sz w:val="24"/>
          <w:szCs w:val="24"/>
        </w:rPr>
        <w:t>RECEVABILITE DES OFFRES</w:t>
      </w:r>
    </w:p>
    <w:p w:rsidR="008618DC" w:rsidRPr="00D84D31" w:rsidRDefault="008618DC" w:rsidP="008618DC">
      <w:pPr>
        <w:jc w:val="both"/>
        <w:rPr>
          <w:rFonts w:ascii="Arial Narrow" w:hAnsi="Arial Narrow" w:cs="Tahoma"/>
          <w:b/>
          <w:i/>
          <w:sz w:val="24"/>
          <w:szCs w:val="24"/>
        </w:rPr>
      </w:pPr>
      <w:r w:rsidRPr="00D84D31">
        <w:rPr>
          <w:rFonts w:ascii="Arial Narrow" w:hAnsi="Arial Narrow" w:cs="Tahoma"/>
          <w:sz w:val="24"/>
          <w:szCs w:val="24"/>
        </w:rPr>
        <w:t>Chaque soumissionnaire devra joindre à ses pièces administratives requises, une caution de soumission délivrée par un établissement bancaire de 1er ordre agréé par le Ministèr</w:t>
      </w:r>
      <w:r>
        <w:rPr>
          <w:rFonts w:ascii="Arial Narrow" w:hAnsi="Arial Narrow" w:cs="Tahoma"/>
          <w:sz w:val="24"/>
          <w:szCs w:val="24"/>
        </w:rPr>
        <w:t xml:space="preserve">e des Finances d'un montant de </w:t>
      </w:r>
      <w:r w:rsidR="005B1546">
        <w:rPr>
          <w:rFonts w:ascii="Arial Narrow" w:hAnsi="Arial Narrow" w:cs="Tahoma"/>
          <w:sz w:val="24"/>
          <w:szCs w:val="24"/>
        </w:rPr>
        <w:t>0,5</w:t>
      </w:r>
      <w:r w:rsidRPr="00D84D31">
        <w:rPr>
          <w:rFonts w:ascii="Arial Narrow" w:hAnsi="Arial Narrow" w:cs="Tahoma"/>
          <w:sz w:val="24"/>
          <w:szCs w:val="24"/>
        </w:rPr>
        <w:t xml:space="preserve">% du montant prévisionnel, soit : </w:t>
      </w:r>
      <w:r w:rsidR="005B1546">
        <w:rPr>
          <w:rFonts w:ascii="Arial Narrow" w:hAnsi="Arial Narrow" w:cs="Tahoma"/>
          <w:b/>
          <w:i/>
          <w:sz w:val="28"/>
          <w:szCs w:val="28"/>
        </w:rPr>
        <w:t>cinq</w:t>
      </w:r>
      <w:r w:rsidR="00203599">
        <w:rPr>
          <w:rFonts w:ascii="Arial Narrow" w:hAnsi="Arial Narrow" w:cs="Tahoma"/>
          <w:b/>
          <w:i/>
          <w:sz w:val="28"/>
          <w:szCs w:val="28"/>
        </w:rPr>
        <w:t xml:space="preserve"> cent </w:t>
      </w:r>
      <w:r w:rsidR="005B1546">
        <w:rPr>
          <w:rFonts w:ascii="Arial Narrow" w:hAnsi="Arial Narrow" w:cs="Tahoma"/>
          <w:b/>
          <w:i/>
          <w:sz w:val="28"/>
          <w:szCs w:val="28"/>
        </w:rPr>
        <w:t>quatre-vingt-six</w:t>
      </w:r>
      <w:r w:rsidR="00203599">
        <w:rPr>
          <w:rFonts w:ascii="Arial Narrow" w:hAnsi="Arial Narrow" w:cs="Tahoma"/>
          <w:b/>
          <w:i/>
          <w:sz w:val="28"/>
          <w:szCs w:val="28"/>
        </w:rPr>
        <w:t xml:space="preserve"> mille</w:t>
      </w:r>
      <w:r w:rsidR="005B1546">
        <w:rPr>
          <w:rFonts w:ascii="Arial Narrow" w:hAnsi="Arial Narrow" w:cs="Tahoma"/>
          <w:b/>
          <w:i/>
          <w:sz w:val="28"/>
          <w:szCs w:val="28"/>
        </w:rPr>
        <w:t xml:space="preserve"> cinq quatre-vingt-trois</w:t>
      </w:r>
      <w:r w:rsidR="00203599">
        <w:rPr>
          <w:rFonts w:ascii="Arial Narrow" w:hAnsi="Arial Narrow" w:cs="Tahoma"/>
          <w:b/>
          <w:i/>
          <w:sz w:val="28"/>
          <w:szCs w:val="28"/>
        </w:rPr>
        <w:t xml:space="preserve"> </w:t>
      </w:r>
      <w:r w:rsidR="0051708B" w:rsidRPr="00913C71">
        <w:rPr>
          <w:rFonts w:ascii="Arial Narrow" w:hAnsi="Arial Narrow" w:cs="Tahoma"/>
          <w:b/>
          <w:i/>
          <w:sz w:val="28"/>
          <w:szCs w:val="28"/>
        </w:rPr>
        <w:t>(</w:t>
      </w:r>
      <w:r w:rsidR="005B1546">
        <w:rPr>
          <w:rFonts w:ascii="Arial Narrow" w:hAnsi="Arial Narrow" w:cs="Tahoma"/>
          <w:b/>
          <w:i/>
          <w:sz w:val="28"/>
          <w:szCs w:val="28"/>
        </w:rPr>
        <w:t>586</w:t>
      </w:r>
      <w:r w:rsidR="00203599">
        <w:rPr>
          <w:rFonts w:ascii="Arial Narrow" w:hAnsi="Arial Narrow" w:cs="Tahoma"/>
          <w:b/>
          <w:i/>
          <w:sz w:val="28"/>
          <w:szCs w:val="28"/>
        </w:rPr>
        <w:t xml:space="preserve"> </w:t>
      </w:r>
      <w:r w:rsidR="005B1546">
        <w:rPr>
          <w:rFonts w:ascii="Arial Narrow" w:hAnsi="Arial Narrow" w:cs="Tahoma"/>
          <w:b/>
          <w:i/>
          <w:sz w:val="28"/>
          <w:szCs w:val="28"/>
        </w:rPr>
        <w:t>583</w:t>
      </w:r>
      <w:r w:rsidRPr="00913C71">
        <w:rPr>
          <w:rFonts w:ascii="Arial Narrow" w:hAnsi="Arial Narrow" w:cs="Tahoma"/>
          <w:b/>
          <w:i/>
          <w:sz w:val="28"/>
          <w:szCs w:val="28"/>
        </w:rPr>
        <w:t>) Francs CFA.</w:t>
      </w:r>
    </w:p>
    <w:p w:rsidR="008618DC" w:rsidRPr="00D84D31" w:rsidRDefault="008618DC" w:rsidP="008618DC">
      <w:pPr>
        <w:spacing w:before="120"/>
        <w:jc w:val="both"/>
        <w:rPr>
          <w:rFonts w:ascii="Arial Narrow" w:hAnsi="Arial Narrow" w:cs="Tahoma"/>
          <w:sz w:val="24"/>
          <w:szCs w:val="24"/>
        </w:rPr>
      </w:pPr>
      <w:r w:rsidRPr="00D84D31">
        <w:rPr>
          <w:rFonts w:ascii="Arial Narrow" w:hAnsi="Arial Narrow" w:cs="Tahoma"/>
          <w:sz w:val="24"/>
          <w:szCs w:val="24"/>
        </w:rPr>
        <w:t>La caution devra rester valable soixante (60) jours à compter de la date de remise des offres.</w:t>
      </w:r>
    </w:p>
    <w:p w:rsidR="008618DC" w:rsidRPr="00D84D31" w:rsidRDefault="008618DC" w:rsidP="008618DC">
      <w:pPr>
        <w:spacing w:before="120" w:after="60"/>
        <w:jc w:val="both"/>
        <w:rPr>
          <w:rFonts w:ascii="Arial Narrow" w:hAnsi="Arial Narrow" w:cs="Tahoma"/>
          <w:sz w:val="24"/>
          <w:szCs w:val="24"/>
        </w:rPr>
      </w:pPr>
      <w:r w:rsidRPr="00D84D31">
        <w:rPr>
          <w:rFonts w:ascii="Arial Narrow" w:hAnsi="Arial Narrow" w:cs="Tahoma"/>
          <w:sz w:val="24"/>
          <w:szCs w:val="24"/>
        </w:rPr>
        <w:t>Sous peine de rejet, les pièces administratives requises,</w:t>
      </w:r>
      <w:r w:rsidR="0051708B">
        <w:rPr>
          <w:rFonts w:ascii="Arial Narrow" w:hAnsi="Arial Narrow" w:cs="Tahoma"/>
          <w:sz w:val="24"/>
          <w:szCs w:val="24"/>
        </w:rPr>
        <w:t xml:space="preserve"> dont la caution de soumission</w:t>
      </w:r>
      <w:r w:rsidR="0071305F">
        <w:rPr>
          <w:rFonts w:ascii="Arial Narrow" w:hAnsi="Arial Narrow" w:cs="Tahoma"/>
          <w:sz w:val="24"/>
          <w:szCs w:val="24"/>
        </w:rPr>
        <w:t xml:space="preserve"> et le récépissé de la CDEC</w:t>
      </w:r>
      <w:r w:rsidR="0051708B">
        <w:rPr>
          <w:rFonts w:ascii="Arial Narrow" w:hAnsi="Arial Narrow" w:cs="Tahoma"/>
          <w:sz w:val="24"/>
          <w:szCs w:val="24"/>
        </w:rPr>
        <w:t>,</w:t>
      </w:r>
      <w:r w:rsidR="00040C73">
        <w:rPr>
          <w:rFonts w:ascii="Arial Narrow" w:hAnsi="Arial Narrow" w:cs="Tahoma"/>
          <w:sz w:val="24"/>
          <w:szCs w:val="24"/>
        </w:rPr>
        <w:t xml:space="preserve"> </w:t>
      </w:r>
      <w:r w:rsidRPr="00D84D31">
        <w:rPr>
          <w:rFonts w:ascii="Arial Narrow" w:hAnsi="Arial Narrow" w:cs="Tahoma"/>
          <w:sz w:val="24"/>
          <w:szCs w:val="24"/>
        </w:rPr>
        <w:t xml:space="preserve">devront être impérativement produites en originaux ou en copies certifiées par l’autorité compétente des administrations concernées. Elles devront obligatoirement dater de moins de </w:t>
      </w:r>
      <w:r w:rsidR="00CB14D6">
        <w:rPr>
          <w:rFonts w:ascii="Arial Narrow" w:hAnsi="Arial Narrow" w:cs="Tahoma"/>
          <w:sz w:val="24"/>
          <w:szCs w:val="24"/>
        </w:rPr>
        <w:t>Trois (03</w:t>
      </w:r>
      <w:r w:rsidRPr="00D84D31">
        <w:rPr>
          <w:rFonts w:ascii="Arial Narrow" w:hAnsi="Arial Narrow" w:cs="Tahoma"/>
          <w:sz w:val="24"/>
          <w:szCs w:val="24"/>
        </w:rPr>
        <w:t>) mois.</w:t>
      </w:r>
    </w:p>
    <w:p w:rsidR="008618DC" w:rsidRPr="00D84D31" w:rsidRDefault="008618DC" w:rsidP="008618DC">
      <w:pPr>
        <w:spacing w:before="60" w:after="60"/>
        <w:jc w:val="both"/>
        <w:rPr>
          <w:rFonts w:ascii="Arial Narrow" w:hAnsi="Arial Narrow" w:cs="Tahoma"/>
          <w:sz w:val="24"/>
          <w:szCs w:val="24"/>
        </w:rPr>
      </w:pPr>
      <w:r w:rsidRPr="00D84D31">
        <w:rPr>
          <w:rFonts w:ascii="Arial Narrow" w:hAnsi="Arial Narrow" w:cs="Tahoma"/>
          <w:sz w:val="24"/>
          <w:szCs w:val="24"/>
        </w:rPr>
        <w:t>Les offres parvenues après les dates et heure limites de dépôt ne seront pas recevables.</w:t>
      </w:r>
    </w:p>
    <w:p w:rsidR="008618DC" w:rsidRPr="00D84D31" w:rsidRDefault="008618DC" w:rsidP="008618DC">
      <w:pPr>
        <w:spacing w:before="120"/>
        <w:jc w:val="both"/>
        <w:rPr>
          <w:rFonts w:ascii="Arial Narrow" w:hAnsi="Arial Narrow" w:cs="Tahoma"/>
          <w:sz w:val="24"/>
          <w:szCs w:val="24"/>
        </w:rPr>
      </w:pPr>
      <w:r w:rsidRPr="00D84D31">
        <w:rPr>
          <w:rFonts w:ascii="Arial Narrow" w:hAnsi="Arial Narrow" w:cs="Tahoma"/>
          <w:sz w:val="24"/>
          <w:szCs w:val="24"/>
        </w:rPr>
        <w:t>Toute offre non conforme aux prescriptions du présent avis et du Dossier d'Appel d'Offres sera déclarée irrecevable.</w:t>
      </w:r>
    </w:p>
    <w:p w:rsidR="008618DC" w:rsidRPr="00D84D31" w:rsidRDefault="008618DC" w:rsidP="00A77A82">
      <w:pPr>
        <w:widowControl w:val="0"/>
        <w:numPr>
          <w:ilvl w:val="0"/>
          <w:numId w:val="30"/>
        </w:numPr>
        <w:tabs>
          <w:tab w:val="left" w:pos="284"/>
        </w:tabs>
        <w:autoSpaceDE w:val="0"/>
        <w:autoSpaceDN w:val="0"/>
        <w:adjustRightInd w:val="0"/>
        <w:spacing w:before="120" w:after="120" w:line="300" w:lineRule="exact"/>
        <w:ind w:left="426" w:hanging="426"/>
        <w:rPr>
          <w:rFonts w:ascii="Arial Narrow" w:hAnsi="Arial Narrow" w:cs="Tahoma"/>
          <w:b/>
          <w:sz w:val="24"/>
          <w:szCs w:val="24"/>
        </w:rPr>
      </w:pPr>
      <w:r w:rsidRPr="00D84D31">
        <w:rPr>
          <w:rFonts w:ascii="Arial Narrow" w:hAnsi="Arial Narrow" w:cs="Tahoma"/>
          <w:b/>
          <w:sz w:val="24"/>
          <w:szCs w:val="24"/>
        </w:rPr>
        <w:t>OUVERTURE DES PLIS</w:t>
      </w:r>
    </w:p>
    <w:p w:rsidR="008618DC" w:rsidRPr="00D84D31" w:rsidRDefault="008618DC" w:rsidP="008618DC">
      <w:pPr>
        <w:widowControl w:val="0"/>
        <w:autoSpaceDE w:val="0"/>
        <w:autoSpaceDN w:val="0"/>
        <w:adjustRightInd w:val="0"/>
        <w:jc w:val="both"/>
        <w:rPr>
          <w:rFonts w:ascii="Arial Narrow" w:hAnsi="Arial Narrow" w:cs="Tahoma"/>
          <w:sz w:val="24"/>
          <w:szCs w:val="24"/>
        </w:rPr>
      </w:pPr>
      <w:r w:rsidRPr="00D84D31">
        <w:rPr>
          <w:rFonts w:ascii="Arial Narrow" w:hAnsi="Arial Narrow" w:cs="Tahoma"/>
          <w:sz w:val="24"/>
          <w:szCs w:val="24"/>
        </w:rPr>
        <w:t>L’ouverture des plis se fera en un temps. L’ouverture aura lieu le</w:t>
      </w:r>
      <w:r w:rsidR="00F17BD1">
        <w:rPr>
          <w:rFonts w:ascii="Arial Narrow" w:hAnsi="Arial Narrow" w:cs="Tahoma"/>
          <w:sz w:val="24"/>
          <w:szCs w:val="24"/>
        </w:rPr>
        <w:t xml:space="preserve"> </w:t>
      </w:r>
      <w:r w:rsidR="00F17BD1" w:rsidRPr="00844DE8">
        <w:rPr>
          <w:rFonts w:ascii="Arial Narrow" w:hAnsi="Arial Narrow" w:cs="Tahoma"/>
          <w:b/>
          <w:szCs w:val="24"/>
        </w:rPr>
        <w:t>14/10/2026</w:t>
      </w:r>
      <w:r w:rsidR="00F17BD1" w:rsidRPr="00A277F0">
        <w:rPr>
          <w:rFonts w:ascii="Arial Narrow" w:hAnsi="Arial Narrow" w:cs="Tahoma"/>
          <w:sz w:val="24"/>
          <w:szCs w:val="24"/>
        </w:rPr>
        <w:t xml:space="preserve"> </w:t>
      </w:r>
      <w:r w:rsidR="00CB14D6">
        <w:rPr>
          <w:rFonts w:ascii="Arial Narrow" w:hAnsi="Arial Narrow" w:cs="Tahoma"/>
          <w:sz w:val="24"/>
          <w:szCs w:val="24"/>
        </w:rPr>
        <w:t xml:space="preserve">à </w:t>
      </w:r>
      <w:r w:rsidR="00F17BD1" w:rsidRPr="00F17BD1">
        <w:rPr>
          <w:rFonts w:ascii="Arial Narrow" w:hAnsi="Arial Narrow" w:cs="Tahoma"/>
          <w:b/>
          <w:sz w:val="24"/>
          <w:szCs w:val="24"/>
        </w:rPr>
        <w:t xml:space="preserve">10 </w:t>
      </w:r>
      <w:r w:rsidRPr="00F17BD1">
        <w:rPr>
          <w:rFonts w:ascii="Arial Narrow" w:hAnsi="Arial Narrow" w:cs="Tahoma"/>
          <w:b/>
          <w:sz w:val="24"/>
          <w:szCs w:val="24"/>
        </w:rPr>
        <w:t>heures</w:t>
      </w:r>
      <w:r w:rsidRPr="00D84D31">
        <w:rPr>
          <w:rFonts w:ascii="Arial Narrow" w:hAnsi="Arial Narrow" w:cs="Tahoma"/>
          <w:sz w:val="24"/>
          <w:szCs w:val="24"/>
        </w:rPr>
        <w:t xml:space="preserve">, heure locale, par la Commission Interne de Passation des Marchés de </w:t>
      </w:r>
      <w:r>
        <w:rPr>
          <w:rFonts w:ascii="Arial Narrow" w:hAnsi="Arial Narrow" w:cs="Tahoma"/>
          <w:sz w:val="24"/>
          <w:szCs w:val="24"/>
        </w:rPr>
        <w:t xml:space="preserve">la </w:t>
      </w:r>
      <w:r w:rsidR="002A0FD9">
        <w:rPr>
          <w:rFonts w:ascii="Arial Narrow" w:hAnsi="Arial Narrow" w:cs="Tahoma"/>
          <w:sz w:val="24"/>
          <w:szCs w:val="24"/>
        </w:rPr>
        <w:t xml:space="preserve">Commune </w:t>
      </w:r>
      <w:r>
        <w:rPr>
          <w:rFonts w:ascii="Arial Narrow" w:hAnsi="Arial Narrow" w:cs="Tahoma"/>
          <w:sz w:val="24"/>
          <w:szCs w:val="24"/>
        </w:rPr>
        <w:t xml:space="preserve">de </w:t>
      </w:r>
      <w:r w:rsidR="005B1546">
        <w:rPr>
          <w:rFonts w:ascii="Arial Narrow" w:hAnsi="Arial Narrow" w:cs="Tahoma"/>
          <w:sz w:val="24"/>
          <w:szCs w:val="24"/>
        </w:rPr>
        <w:t>DIANG</w:t>
      </w:r>
      <w:r>
        <w:rPr>
          <w:rFonts w:ascii="Arial Narrow" w:hAnsi="Arial Narrow" w:cs="Tahoma"/>
          <w:sz w:val="24"/>
          <w:szCs w:val="24"/>
        </w:rPr>
        <w:t xml:space="preserve"> </w:t>
      </w:r>
      <w:r w:rsidRPr="00D84D31">
        <w:rPr>
          <w:rFonts w:ascii="Arial Narrow" w:hAnsi="Arial Narrow" w:cs="Tahoma"/>
          <w:sz w:val="24"/>
          <w:szCs w:val="24"/>
        </w:rPr>
        <w:t>siégeant en présence des soumissionnaires ou de leurs représentants dûment mandatés et ayant une parfaite connaissance du dossier.</w:t>
      </w:r>
    </w:p>
    <w:p w:rsidR="008618DC" w:rsidRPr="00D84D31" w:rsidRDefault="008618DC" w:rsidP="00A77A82">
      <w:pPr>
        <w:widowControl w:val="0"/>
        <w:numPr>
          <w:ilvl w:val="0"/>
          <w:numId w:val="30"/>
        </w:numPr>
        <w:tabs>
          <w:tab w:val="left" w:pos="284"/>
        </w:tabs>
        <w:autoSpaceDE w:val="0"/>
        <w:autoSpaceDN w:val="0"/>
        <w:adjustRightInd w:val="0"/>
        <w:spacing w:before="120" w:after="120" w:line="300" w:lineRule="exact"/>
        <w:ind w:left="426" w:hanging="426"/>
        <w:rPr>
          <w:rFonts w:ascii="Arial Narrow" w:hAnsi="Arial Narrow" w:cs="Tahoma"/>
          <w:b/>
          <w:sz w:val="24"/>
          <w:szCs w:val="24"/>
        </w:rPr>
      </w:pPr>
      <w:r w:rsidRPr="00D84D31">
        <w:rPr>
          <w:rFonts w:ascii="Arial Narrow" w:hAnsi="Arial Narrow" w:cs="Tahoma"/>
          <w:b/>
          <w:sz w:val="24"/>
          <w:szCs w:val="24"/>
        </w:rPr>
        <w:t>DELAI D’EXECUTION</w:t>
      </w:r>
    </w:p>
    <w:p w:rsidR="008618DC" w:rsidRPr="00FD3809" w:rsidRDefault="008618DC" w:rsidP="00CB14D6">
      <w:pPr>
        <w:widowControl w:val="0"/>
        <w:autoSpaceDE w:val="0"/>
        <w:autoSpaceDN w:val="0"/>
        <w:adjustRightInd w:val="0"/>
        <w:spacing w:after="0"/>
        <w:jc w:val="both"/>
        <w:rPr>
          <w:rFonts w:ascii="Arial Narrow" w:hAnsi="Arial Narrow" w:cs="Tahoma"/>
          <w:sz w:val="24"/>
          <w:szCs w:val="24"/>
        </w:rPr>
      </w:pPr>
      <w:r w:rsidRPr="00D84D31">
        <w:rPr>
          <w:rFonts w:ascii="Arial Narrow" w:hAnsi="Arial Narrow" w:cs="Tahoma"/>
          <w:sz w:val="24"/>
          <w:szCs w:val="24"/>
        </w:rPr>
        <w:t>Le délai de livraison max</w:t>
      </w:r>
      <w:r w:rsidR="00045E84">
        <w:rPr>
          <w:rFonts w:ascii="Arial Narrow" w:hAnsi="Arial Narrow" w:cs="Tahoma"/>
          <w:sz w:val="24"/>
          <w:szCs w:val="24"/>
        </w:rPr>
        <w:t>imum des p</w:t>
      </w:r>
      <w:r w:rsidR="001965F2">
        <w:rPr>
          <w:rFonts w:ascii="Arial Narrow" w:hAnsi="Arial Narrow" w:cs="Tahoma"/>
          <w:sz w:val="24"/>
          <w:szCs w:val="24"/>
        </w:rPr>
        <w:t xml:space="preserve">restations est de </w:t>
      </w:r>
      <w:r w:rsidR="003D031E">
        <w:rPr>
          <w:rFonts w:ascii="Arial Narrow" w:hAnsi="Arial Narrow" w:cs="Tahoma"/>
          <w:sz w:val="24"/>
          <w:szCs w:val="24"/>
        </w:rPr>
        <w:t>04 (Quatre</w:t>
      </w:r>
      <w:r w:rsidR="00045E84" w:rsidRPr="00FD3809">
        <w:rPr>
          <w:rFonts w:ascii="Arial Narrow" w:hAnsi="Arial Narrow" w:cs="Tahoma"/>
          <w:sz w:val="24"/>
          <w:szCs w:val="24"/>
        </w:rPr>
        <w:t>) mois</w:t>
      </w:r>
      <w:r w:rsidRPr="00FD3809">
        <w:rPr>
          <w:rFonts w:ascii="Arial Narrow" w:hAnsi="Arial Narrow" w:cs="Tahoma"/>
          <w:sz w:val="24"/>
          <w:szCs w:val="24"/>
        </w:rPr>
        <w:t>.</w:t>
      </w:r>
    </w:p>
    <w:p w:rsidR="008618DC" w:rsidRDefault="008618DC" w:rsidP="00CB14D6">
      <w:pPr>
        <w:widowControl w:val="0"/>
        <w:autoSpaceDE w:val="0"/>
        <w:autoSpaceDN w:val="0"/>
        <w:adjustRightInd w:val="0"/>
        <w:spacing w:after="0"/>
        <w:jc w:val="both"/>
        <w:rPr>
          <w:rFonts w:ascii="Arial Narrow" w:hAnsi="Arial Narrow" w:cs="Tahoma"/>
          <w:sz w:val="24"/>
          <w:szCs w:val="24"/>
        </w:rPr>
      </w:pPr>
      <w:r w:rsidRPr="00FD3809">
        <w:rPr>
          <w:rFonts w:ascii="Arial Narrow" w:hAnsi="Arial Narrow" w:cs="Tahoma"/>
          <w:sz w:val="24"/>
          <w:szCs w:val="24"/>
        </w:rPr>
        <w:t>Ce délai court à compter de la date de notification de l’ordre de service de commencer l’exécution du Marché.</w:t>
      </w:r>
    </w:p>
    <w:p w:rsidR="00CB14D6" w:rsidRPr="00CB14D6" w:rsidRDefault="00CB14D6" w:rsidP="00CB14D6">
      <w:pPr>
        <w:widowControl w:val="0"/>
        <w:autoSpaceDE w:val="0"/>
        <w:autoSpaceDN w:val="0"/>
        <w:adjustRightInd w:val="0"/>
        <w:spacing w:after="0"/>
        <w:jc w:val="both"/>
        <w:rPr>
          <w:rFonts w:ascii="Arial Narrow" w:hAnsi="Arial Narrow" w:cs="Tahoma"/>
          <w:sz w:val="2"/>
          <w:szCs w:val="24"/>
        </w:rPr>
      </w:pPr>
    </w:p>
    <w:p w:rsidR="008618DC" w:rsidRPr="00FD3809" w:rsidRDefault="008618DC" w:rsidP="00A77A82">
      <w:pPr>
        <w:widowControl w:val="0"/>
        <w:numPr>
          <w:ilvl w:val="0"/>
          <w:numId w:val="30"/>
        </w:numPr>
        <w:tabs>
          <w:tab w:val="left" w:pos="284"/>
        </w:tabs>
        <w:autoSpaceDE w:val="0"/>
        <w:autoSpaceDN w:val="0"/>
        <w:adjustRightInd w:val="0"/>
        <w:spacing w:before="120" w:after="120" w:line="300" w:lineRule="exact"/>
        <w:ind w:left="426" w:hanging="426"/>
        <w:rPr>
          <w:rFonts w:ascii="Arial Narrow" w:hAnsi="Arial Narrow" w:cs="Tahoma"/>
          <w:b/>
          <w:sz w:val="24"/>
          <w:szCs w:val="24"/>
        </w:rPr>
      </w:pPr>
      <w:r w:rsidRPr="00FD3809">
        <w:rPr>
          <w:rFonts w:ascii="Arial Narrow" w:hAnsi="Arial Narrow" w:cs="Tahoma"/>
          <w:b/>
          <w:sz w:val="24"/>
          <w:szCs w:val="24"/>
        </w:rPr>
        <w:t>PRINCIPAUX CRITERES D’EVALUATION DES OFFRES :</w:t>
      </w:r>
    </w:p>
    <w:p w:rsidR="008618DC" w:rsidRPr="00FD3809" w:rsidRDefault="008618DC" w:rsidP="00CB14D6">
      <w:pPr>
        <w:widowControl w:val="0"/>
        <w:autoSpaceDE w:val="0"/>
        <w:autoSpaceDN w:val="0"/>
        <w:adjustRightInd w:val="0"/>
        <w:spacing w:after="0"/>
        <w:jc w:val="both"/>
        <w:rPr>
          <w:rFonts w:ascii="Arial Narrow" w:hAnsi="Arial Narrow" w:cs="Tahoma"/>
          <w:sz w:val="24"/>
          <w:szCs w:val="24"/>
        </w:rPr>
      </w:pPr>
      <w:r w:rsidRPr="00FD3809">
        <w:rPr>
          <w:rFonts w:ascii="Arial Narrow" w:hAnsi="Arial Narrow" w:cs="Tahoma"/>
          <w:sz w:val="24"/>
          <w:szCs w:val="24"/>
        </w:rPr>
        <w:t>Les offres seront évaluées selon les principaux critères suivants :</w:t>
      </w:r>
    </w:p>
    <w:p w:rsidR="008618DC" w:rsidRPr="00FD3809" w:rsidRDefault="008618DC" w:rsidP="00A77A82">
      <w:pPr>
        <w:widowControl w:val="0"/>
        <w:numPr>
          <w:ilvl w:val="1"/>
          <w:numId w:val="30"/>
        </w:numPr>
        <w:autoSpaceDE w:val="0"/>
        <w:autoSpaceDN w:val="0"/>
        <w:adjustRightInd w:val="0"/>
        <w:spacing w:after="0" w:line="300" w:lineRule="exact"/>
        <w:ind w:left="556" w:hanging="556"/>
        <w:jc w:val="both"/>
        <w:rPr>
          <w:rFonts w:ascii="Arial Narrow" w:hAnsi="Arial Narrow" w:cs="Tahoma"/>
          <w:sz w:val="24"/>
          <w:szCs w:val="24"/>
        </w:rPr>
      </w:pPr>
      <w:r w:rsidRPr="00FD3809">
        <w:rPr>
          <w:rFonts w:ascii="Arial Narrow" w:hAnsi="Arial Narrow" w:cs="Tahoma"/>
          <w:sz w:val="24"/>
          <w:szCs w:val="24"/>
        </w:rPr>
        <w:t xml:space="preserve"> </w:t>
      </w:r>
      <w:r w:rsidRPr="00CB14D6">
        <w:rPr>
          <w:rFonts w:ascii="Arial Narrow" w:hAnsi="Arial Narrow" w:cs="Tahoma"/>
          <w:b/>
          <w:i/>
          <w:sz w:val="24"/>
          <w:szCs w:val="24"/>
        </w:rPr>
        <w:t>Critères éliminatoires</w:t>
      </w:r>
      <w:r w:rsidRPr="00FD3809">
        <w:rPr>
          <w:rFonts w:ascii="Arial Narrow" w:hAnsi="Arial Narrow" w:cs="Tahoma"/>
          <w:sz w:val="24"/>
          <w:szCs w:val="24"/>
        </w:rPr>
        <w:t> :</w:t>
      </w:r>
    </w:p>
    <w:p w:rsidR="008618DC" w:rsidRPr="00FD3809" w:rsidRDefault="008618DC"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sidRPr="00FD3809">
        <w:rPr>
          <w:rFonts w:ascii="Arial Narrow" w:hAnsi="Arial Narrow" w:cs="Tahoma"/>
        </w:rPr>
        <w:t>Absence ou non-conformité d’une pièce administrat</w:t>
      </w:r>
      <w:r w:rsidR="00FF7D86" w:rsidRPr="00FD3809">
        <w:rPr>
          <w:rFonts w:ascii="Arial Narrow" w:hAnsi="Arial Narrow" w:cs="Tahoma"/>
        </w:rPr>
        <w:t>ive après le délai de 48 heures;</w:t>
      </w:r>
    </w:p>
    <w:p w:rsidR="008618DC" w:rsidRPr="004668D7" w:rsidRDefault="008618DC"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sidRPr="00FD3809">
        <w:rPr>
          <w:rFonts w:ascii="Arial Narrow" w:hAnsi="Arial Narrow" w:cs="Tahoma"/>
        </w:rPr>
        <w:t>Absence de la Caution de soumission </w:t>
      </w:r>
      <w:r w:rsidR="004668D7">
        <w:rPr>
          <w:rFonts w:ascii="Arial Narrow" w:hAnsi="Arial Narrow" w:cs="Tahoma"/>
          <w:lang w:val="fr-FR"/>
        </w:rPr>
        <w:t>et du récépissé de la CDEC</w:t>
      </w:r>
      <w:r w:rsidRPr="00FD3809">
        <w:rPr>
          <w:rFonts w:ascii="Arial Narrow" w:hAnsi="Arial Narrow" w:cs="Tahoma"/>
        </w:rPr>
        <w:t>;</w:t>
      </w:r>
    </w:p>
    <w:p w:rsidR="004668D7" w:rsidRPr="00FD3809" w:rsidRDefault="004668D7"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Pr>
          <w:rFonts w:ascii="Arial Narrow" w:hAnsi="Arial Narrow" w:cs="Tahoma"/>
          <w:lang w:val="fr-FR"/>
        </w:rPr>
        <w:t>Absence de l’attestation de catégorisation des entreprises du secteur des BTP ou de tout autres pièces justificatives.</w:t>
      </w:r>
    </w:p>
    <w:p w:rsidR="008618DC" w:rsidRPr="00FD3809" w:rsidRDefault="008618DC"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sidRPr="00FD3809">
        <w:rPr>
          <w:rFonts w:ascii="Arial Narrow" w:hAnsi="Arial Narrow" w:cs="Tahoma"/>
        </w:rPr>
        <w:t>Fausses déclarations ou pièces falsifiées</w:t>
      </w:r>
      <w:r w:rsidR="001965F2" w:rsidRPr="00FD3809">
        <w:rPr>
          <w:rFonts w:ascii="Arial Narrow" w:hAnsi="Arial Narrow" w:cs="Tahoma"/>
          <w:lang w:val="fr-FR"/>
        </w:rPr>
        <w:t xml:space="preserve"> ou scannées</w:t>
      </w:r>
      <w:r w:rsidRPr="00FD3809">
        <w:rPr>
          <w:rFonts w:ascii="Arial Narrow" w:hAnsi="Arial Narrow" w:cs="Tahoma"/>
        </w:rPr>
        <w:t> ;</w:t>
      </w:r>
    </w:p>
    <w:p w:rsidR="00CB14D6" w:rsidRPr="004668D7" w:rsidRDefault="002F4ABF"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Pr>
          <w:rFonts w:ascii="Arial Narrow" w:hAnsi="Arial Narrow" w:cs="Tahoma"/>
        </w:rPr>
        <w:t xml:space="preserve">N’avoir pas réuni au moins </w:t>
      </w:r>
      <w:r w:rsidR="004668D7">
        <w:rPr>
          <w:rFonts w:ascii="Arial Narrow" w:hAnsi="Arial Narrow" w:cs="Tahoma"/>
          <w:lang w:val="fr-FR"/>
        </w:rPr>
        <w:t>8</w:t>
      </w:r>
      <w:r w:rsidR="008618DC" w:rsidRPr="00D84D31">
        <w:rPr>
          <w:rFonts w:ascii="Arial Narrow" w:hAnsi="Arial Narrow" w:cs="Tahoma"/>
        </w:rPr>
        <w:t>0% de critères de qualifications ;</w:t>
      </w:r>
    </w:p>
    <w:p w:rsidR="004668D7" w:rsidRPr="004668D7" w:rsidRDefault="004668D7"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Pr>
          <w:rFonts w:ascii="Arial Narrow" w:hAnsi="Arial Narrow" w:cs="Tahoma"/>
          <w:lang w:val="fr-FR" w:eastAsia="zh-CN"/>
        </w:rPr>
        <w:t>Absence de plus de 30% du sous-détail des prix unitaires ;</w:t>
      </w:r>
    </w:p>
    <w:p w:rsidR="004668D7" w:rsidRPr="008775AF" w:rsidRDefault="004668D7"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Pr>
          <w:rFonts w:ascii="Arial Narrow" w:hAnsi="Arial Narrow" w:cs="Tahoma"/>
          <w:lang w:val="fr-FR" w:eastAsia="zh-CN"/>
        </w:rPr>
        <w:t>Absence d’un prix unitaire quantifié dans le bordereau des prix unitaires</w:t>
      </w:r>
      <w:r w:rsidR="008775AF">
        <w:rPr>
          <w:rFonts w:ascii="Arial Narrow" w:hAnsi="Arial Narrow" w:cs="Tahoma"/>
          <w:lang w:val="fr-FR" w:eastAsia="zh-CN"/>
        </w:rPr>
        <w:t> ;</w:t>
      </w:r>
    </w:p>
    <w:p w:rsidR="008775AF" w:rsidRPr="002F4ABF" w:rsidRDefault="008775AF" w:rsidP="00A77A82">
      <w:pPr>
        <w:pStyle w:val="Corpsdetexte"/>
        <w:numPr>
          <w:ilvl w:val="0"/>
          <w:numId w:val="31"/>
        </w:numPr>
        <w:tabs>
          <w:tab w:val="clear" w:pos="1080"/>
          <w:tab w:val="num" w:pos="360"/>
          <w:tab w:val="right" w:leader="dot" w:pos="7230"/>
        </w:tabs>
        <w:spacing w:after="0"/>
        <w:ind w:left="360"/>
        <w:jc w:val="both"/>
        <w:rPr>
          <w:rFonts w:ascii="Arial Narrow" w:hAnsi="Arial Narrow" w:cs="Tahoma"/>
        </w:rPr>
      </w:pPr>
      <w:r>
        <w:rPr>
          <w:rFonts w:ascii="Arial Narrow" w:eastAsiaTheme="minorEastAsia" w:hAnsi="Arial Narrow" w:cs="Tahoma"/>
          <w:lang w:val="fr-FR" w:eastAsia="zh-CN"/>
        </w:rPr>
        <w:t>A</w:t>
      </w:r>
      <w:r>
        <w:rPr>
          <w:rFonts w:ascii="Arial Narrow" w:eastAsiaTheme="minorEastAsia" w:hAnsi="Arial Narrow" w:cs="Tahoma" w:hint="eastAsia"/>
          <w:lang w:val="fr-FR" w:eastAsia="zh-CN"/>
        </w:rPr>
        <w:t>bs</w:t>
      </w:r>
      <w:r>
        <w:rPr>
          <w:rFonts w:ascii="Arial Narrow" w:hAnsi="Arial Narrow" w:cs="Tahoma"/>
        </w:rPr>
        <w:t>e</w:t>
      </w:r>
      <w:proofErr w:type="spellStart"/>
      <w:r>
        <w:rPr>
          <w:rFonts w:ascii="Arial Narrow" w:hAnsi="Arial Narrow" w:cs="Tahoma"/>
          <w:lang w:val="fr-FR"/>
        </w:rPr>
        <w:t>nc</w:t>
      </w:r>
      <w:proofErr w:type="spellEnd"/>
      <w:r>
        <w:rPr>
          <w:rFonts w:ascii="Arial Narrow" w:hAnsi="Arial Narrow" w:cs="Tahoma"/>
        </w:rPr>
        <w:t>e</w:t>
      </w:r>
      <w:r>
        <w:rPr>
          <w:rFonts w:ascii="Arial Narrow" w:hAnsi="Arial Narrow" w:cs="Tahoma"/>
          <w:lang w:val="fr-FR"/>
        </w:rPr>
        <w:t xml:space="preserve"> d</w:t>
      </w:r>
      <w:r>
        <w:rPr>
          <w:rFonts w:ascii="Arial Narrow" w:hAnsi="Arial Narrow" w:cs="Tahoma"/>
        </w:rPr>
        <w:t>e</w:t>
      </w:r>
      <w:r>
        <w:rPr>
          <w:rFonts w:ascii="Arial Narrow" w:hAnsi="Arial Narrow" w:cs="Tahoma"/>
          <w:lang w:val="fr-FR"/>
        </w:rPr>
        <w:t xml:space="preserve"> la déclaration sur l’</w:t>
      </w:r>
      <w:proofErr w:type="spellStart"/>
      <w:r>
        <w:rPr>
          <w:rFonts w:ascii="Arial Narrow" w:hAnsi="Arial Narrow" w:cs="Tahoma"/>
          <w:lang w:val="fr-FR"/>
        </w:rPr>
        <w:t>honn</w:t>
      </w:r>
      <w:proofErr w:type="spellEnd"/>
      <w:r>
        <w:rPr>
          <w:rFonts w:ascii="Arial Narrow" w:hAnsi="Arial Narrow" w:cs="Tahoma"/>
        </w:rPr>
        <w:t>e</w:t>
      </w:r>
      <w:proofErr w:type="spellStart"/>
      <w:r>
        <w:rPr>
          <w:rFonts w:ascii="Arial Narrow" w:hAnsi="Arial Narrow" w:cs="Tahoma"/>
          <w:lang w:val="fr-FR"/>
        </w:rPr>
        <w:t>ur</w:t>
      </w:r>
      <w:proofErr w:type="spellEnd"/>
      <w:r>
        <w:rPr>
          <w:rFonts w:ascii="Arial Narrow" w:hAnsi="Arial Narrow" w:cs="Tahoma"/>
          <w:lang w:val="fr-FR"/>
        </w:rPr>
        <w:t xml:space="preserve"> d</w:t>
      </w:r>
      <w:r>
        <w:rPr>
          <w:rFonts w:ascii="Arial Narrow" w:hAnsi="Arial Narrow" w:cs="Tahoma"/>
        </w:rPr>
        <w:t>e</w:t>
      </w:r>
      <w:r>
        <w:rPr>
          <w:rFonts w:ascii="Arial Narrow" w:hAnsi="Arial Narrow" w:cs="Tahoma"/>
          <w:lang w:val="fr-FR"/>
        </w:rPr>
        <w:t xml:space="preserve"> n’avoir </w:t>
      </w:r>
      <w:proofErr w:type="spellStart"/>
      <w:r>
        <w:rPr>
          <w:rFonts w:ascii="Arial Narrow" w:hAnsi="Arial Narrow" w:cs="Tahoma"/>
          <w:lang w:val="fr-FR"/>
        </w:rPr>
        <w:t>abandonn</w:t>
      </w:r>
      <w:proofErr w:type="spellEnd"/>
      <w:r>
        <w:rPr>
          <w:rFonts w:ascii="Arial Narrow" w:hAnsi="Arial Narrow" w:cs="Tahoma"/>
        </w:rPr>
        <w:t>é aucun marché aucours de</w:t>
      </w:r>
      <w:r>
        <w:rPr>
          <w:rFonts w:ascii="Arial Narrow" w:hAnsi="Arial Narrow" w:cs="Tahoma"/>
          <w:lang w:val="fr-FR"/>
        </w:rPr>
        <w:t>s trois (03) d</w:t>
      </w:r>
      <w:r>
        <w:rPr>
          <w:rFonts w:ascii="Arial Narrow" w:hAnsi="Arial Narrow" w:cs="Tahoma"/>
        </w:rPr>
        <w:t>e</w:t>
      </w:r>
      <w:proofErr w:type="spellStart"/>
      <w:r>
        <w:rPr>
          <w:rFonts w:ascii="Arial Narrow" w:hAnsi="Arial Narrow" w:cs="Tahoma"/>
          <w:lang w:val="fr-FR"/>
        </w:rPr>
        <w:t>rnèr</w:t>
      </w:r>
      <w:proofErr w:type="spellEnd"/>
      <w:r>
        <w:rPr>
          <w:rFonts w:ascii="Arial Narrow" w:hAnsi="Arial Narrow" w:cs="Tahoma"/>
        </w:rPr>
        <w:t>e</w:t>
      </w:r>
      <w:r>
        <w:rPr>
          <w:rFonts w:ascii="Arial Narrow" w:hAnsi="Arial Narrow" w:cs="Tahoma"/>
          <w:lang w:val="fr-FR"/>
        </w:rPr>
        <w:t xml:space="preserve">s </w:t>
      </w:r>
      <w:proofErr w:type="spellStart"/>
      <w:r>
        <w:rPr>
          <w:rFonts w:ascii="Arial Narrow" w:hAnsi="Arial Narrow" w:cs="Tahoma"/>
          <w:lang w:val="fr-FR"/>
        </w:rPr>
        <w:t>anné</w:t>
      </w:r>
      <w:proofErr w:type="spellEnd"/>
      <w:r>
        <w:rPr>
          <w:rFonts w:ascii="Arial Narrow" w:hAnsi="Arial Narrow" w:cs="Tahoma"/>
        </w:rPr>
        <w:t>e</w:t>
      </w:r>
      <w:r>
        <w:rPr>
          <w:rFonts w:ascii="Arial Narrow" w:hAnsi="Arial Narrow" w:cs="Tahoma"/>
          <w:lang w:val="fr-FR"/>
        </w:rPr>
        <w:t>s</w:t>
      </w:r>
    </w:p>
    <w:p w:rsidR="008618DC" w:rsidRPr="00F93BF3" w:rsidRDefault="008618DC" w:rsidP="00A77A82">
      <w:pPr>
        <w:widowControl w:val="0"/>
        <w:numPr>
          <w:ilvl w:val="1"/>
          <w:numId w:val="30"/>
        </w:numPr>
        <w:autoSpaceDE w:val="0"/>
        <w:autoSpaceDN w:val="0"/>
        <w:adjustRightInd w:val="0"/>
        <w:spacing w:before="120" w:after="120" w:line="300" w:lineRule="exact"/>
        <w:ind w:left="556" w:hanging="556"/>
        <w:jc w:val="both"/>
        <w:rPr>
          <w:rFonts w:ascii="Arial Narrow" w:hAnsi="Arial Narrow" w:cs="Tahoma"/>
          <w:b/>
          <w:i/>
          <w:sz w:val="24"/>
          <w:szCs w:val="24"/>
        </w:rPr>
      </w:pPr>
      <w:r w:rsidRPr="00F93BF3">
        <w:rPr>
          <w:rFonts w:ascii="Arial Narrow" w:hAnsi="Arial Narrow" w:cs="Tahoma"/>
          <w:b/>
          <w:i/>
          <w:sz w:val="24"/>
          <w:szCs w:val="24"/>
        </w:rPr>
        <w:t xml:space="preserve">Critères </w:t>
      </w:r>
      <w:r w:rsidR="006F143B" w:rsidRPr="00F93BF3">
        <w:rPr>
          <w:rFonts w:ascii="Arial Narrow" w:hAnsi="Arial Narrow" w:cs="Tahoma"/>
          <w:b/>
          <w:i/>
          <w:sz w:val="24"/>
          <w:szCs w:val="24"/>
        </w:rPr>
        <w:t>essentiels</w:t>
      </w:r>
      <w:r w:rsidRPr="00F93BF3">
        <w:rPr>
          <w:rFonts w:ascii="Arial Narrow" w:hAnsi="Arial Narrow" w:cs="Tahoma"/>
          <w:b/>
          <w:i/>
          <w:sz w:val="24"/>
          <w:szCs w:val="24"/>
        </w:rPr>
        <w:t xml:space="preserve"> : </w:t>
      </w:r>
    </w:p>
    <w:p w:rsidR="008618DC" w:rsidRPr="00D84D31" w:rsidRDefault="008618DC" w:rsidP="00F93BF3">
      <w:pPr>
        <w:widowControl w:val="0"/>
        <w:tabs>
          <w:tab w:val="left" w:pos="9498"/>
        </w:tabs>
        <w:autoSpaceDE w:val="0"/>
        <w:autoSpaceDN w:val="0"/>
        <w:adjustRightInd w:val="0"/>
        <w:spacing w:after="0"/>
        <w:jc w:val="both"/>
        <w:rPr>
          <w:rFonts w:ascii="Arial Narrow" w:hAnsi="Arial Narrow" w:cs="Tahoma"/>
          <w:sz w:val="24"/>
          <w:szCs w:val="24"/>
        </w:rPr>
      </w:pPr>
      <w:r w:rsidRPr="00D84D31">
        <w:rPr>
          <w:rFonts w:ascii="Arial Narrow" w:hAnsi="Arial Narrow" w:cs="Tahoma"/>
          <w:sz w:val="24"/>
          <w:szCs w:val="24"/>
        </w:rPr>
        <w:t>L’évaluation des offres techniques sera faite sur la base des critères essentiels ci-après :</w:t>
      </w:r>
    </w:p>
    <w:p w:rsidR="008618DC" w:rsidRPr="00913C71" w:rsidRDefault="008618DC" w:rsidP="00A77A82">
      <w:pPr>
        <w:pStyle w:val="Corpsdetexte"/>
        <w:numPr>
          <w:ilvl w:val="0"/>
          <w:numId w:val="32"/>
        </w:numPr>
        <w:tabs>
          <w:tab w:val="clear" w:pos="1429"/>
          <w:tab w:val="num" w:pos="360"/>
          <w:tab w:val="right" w:leader="dot" w:pos="7230"/>
        </w:tabs>
        <w:spacing w:after="0"/>
        <w:ind w:left="360"/>
        <w:jc w:val="both"/>
        <w:rPr>
          <w:rFonts w:ascii="Arial Narrow" w:hAnsi="Arial Narrow" w:cs="Tahoma"/>
        </w:rPr>
      </w:pPr>
      <w:r w:rsidRPr="00D84D31">
        <w:rPr>
          <w:rFonts w:ascii="Arial Narrow" w:hAnsi="Arial Narrow" w:cs="Tahoma"/>
        </w:rPr>
        <w:t>Présentation générale de l’Offre</w:t>
      </w:r>
      <w:r w:rsidR="00913C71">
        <w:rPr>
          <w:rFonts w:ascii="Arial Narrow" w:hAnsi="Arial Narrow" w:cs="Tahoma"/>
        </w:rPr>
        <w:t> </w:t>
      </w:r>
      <w:r w:rsidR="00913C71">
        <w:rPr>
          <w:rFonts w:ascii="Arial Narrow" w:hAnsi="Arial Narrow" w:cs="Tahoma"/>
          <w:lang w:val="fr-FR"/>
        </w:rPr>
        <w:t>;</w:t>
      </w:r>
    </w:p>
    <w:p w:rsidR="008618DC" w:rsidRPr="00D84D31" w:rsidRDefault="008618DC" w:rsidP="00A77A82">
      <w:pPr>
        <w:pStyle w:val="Corpsdetexte"/>
        <w:numPr>
          <w:ilvl w:val="0"/>
          <w:numId w:val="32"/>
        </w:numPr>
        <w:tabs>
          <w:tab w:val="clear" w:pos="1429"/>
          <w:tab w:val="num" w:pos="360"/>
          <w:tab w:val="right" w:leader="dot" w:pos="7230"/>
        </w:tabs>
        <w:spacing w:after="0"/>
        <w:ind w:left="360" w:hanging="357"/>
        <w:jc w:val="both"/>
        <w:rPr>
          <w:rFonts w:ascii="Arial Narrow" w:hAnsi="Arial Narrow" w:cs="Tahoma"/>
        </w:rPr>
      </w:pPr>
      <w:r w:rsidRPr="00D84D31">
        <w:rPr>
          <w:rFonts w:ascii="Arial Narrow" w:hAnsi="Arial Narrow" w:cs="Tahoma"/>
        </w:rPr>
        <w:t>Accès à une ligne de crédit (Attestation de solvabilité financière délivrée</w:t>
      </w:r>
      <w:r w:rsidR="00913C71">
        <w:rPr>
          <w:rFonts w:ascii="Arial Narrow" w:hAnsi="Arial Narrow" w:cs="Tahoma"/>
        </w:rPr>
        <w:t> </w:t>
      </w:r>
      <w:r w:rsidR="00913C71">
        <w:rPr>
          <w:rFonts w:ascii="Arial Narrow" w:hAnsi="Arial Narrow" w:cs="Tahoma"/>
          <w:lang w:val="fr-FR"/>
        </w:rPr>
        <w:t>;</w:t>
      </w:r>
    </w:p>
    <w:p w:rsidR="008618DC" w:rsidRPr="00913C71" w:rsidRDefault="008618DC" w:rsidP="00966ED2">
      <w:pPr>
        <w:pStyle w:val="Corpsdetexte"/>
        <w:tabs>
          <w:tab w:val="right" w:leader="dot" w:pos="7230"/>
        </w:tabs>
        <w:spacing w:after="0"/>
        <w:ind w:left="360"/>
        <w:rPr>
          <w:rFonts w:ascii="Arial Narrow" w:hAnsi="Arial Narrow" w:cs="Tahoma"/>
          <w:lang w:val="fr-FR"/>
        </w:rPr>
      </w:pPr>
      <w:r w:rsidRPr="00D84D31">
        <w:rPr>
          <w:rFonts w:ascii="Arial Narrow" w:hAnsi="Arial Narrow" w:cs="Tahoma"/>
        </w:rPr>
        <w:t>par une banque de1er ordre agréée par le MINFI)</w:t>
      </w:r>
      <w:r w:rsidR="008775AF">
        <w:rPr>
          <w:rFonts w:ascii="Arial Narrow" w:hAnsi="Arial Narrow" w:cs="Tahoma"/>
          <w:lang w:val="fr-FR"/>
        </w:rPr>
        <w:t xml:space="preserve"> 5</w:t>
      </w:r>
      <w:r w:rsidR="00913C71">
        <w:rPr>
          <w:rFonts w:ascii="Arial Narrow" w:hAnsi="Arial Narrow" w:cs="Tahoma"/>
          <w:lang w:val="fr-FR"/>
        </w:rPr>
        <w:t>0 millions ;</w:t>
      </w:r>
    </w:p>
    <w:p w:rsidR="00913C71" w:rsidRDefault="00261733" w:rsidP="00966ED2">
      <w:pPr>
        <w:pStyle w:val="Corpsdetexte"/>
        <w:numPr>
          <w:ilvl w:val="0"/>
          <w:numId w:val="32"/>
        </w:numPr>
        <w:tabs>
          <w:tab w:val="clear" w:pos="1429"/>
          <w:tab w:val="num" w:pos="426"/>
          <w:tab w:val="right" w:leader="dot" w:pos="7230"/>
        </w:tabs>
        <w:spacing w:after="0"/>
        <w:ind w:left="426"/>
        <w:rPr>
          <w:rFonts w:ascii="Arial Narrow" w:hAnsi="Arial Narrow" w:cs="Tahoma"/>
          <w:lang w:val="fr-FR"/>
        </w:rPr>
      </w:pPr>
      <w:r>
        <w:rPr>
          <w:rFonts w:ascii="Arial Narrow" w:hAnsi="Arial Narrow" w:cs="Tahoma"/>
          <w:lang w:val="fr-FR"/>
        </w:rPr>
        <w:t>Déclaration sur</w:t>
      </w:r>
      <w:r w:rsidR="008775AF">
        <w:rPr>
          <w:rFonts w:ascii="Arial Narrow" w:hAnsi="Arial Narrow" w:cs="Tahoma"/>
          <w:lang w:val="fr-FR"/>
        </w:rPr>
        <w:t xml:space="preserve"> l’honn</w:t>
      </w:r>
      <w:r>
        <w:rPr>
          <w:rFonts w:ascii="Arial Narrow" w:hAnsi="Arial Narrow" w:cs="Tahoma"/>
          <w:lang w:val="fr-FR"/>
        </w:rPr>
        <w:t xml:space="preserve">eur de n’avoir </w:t>
      </w:r>
      <w:proofErr w:type="spellStart"/>
      <w:r>
        <w:rPr>
          <w:rFonts w:ascii="Arial Narrow" w:hAnsi="Arial Narrow" w:cs="Tahoma"/>
          <w:lang w:val="fr-FR"/>
        </w:rPr>
        <w:t>abandonn</w:t>
      </w:r>
      <w:proofErr w:type="spellEnd"/>
      <w:r>
        <w:rPr>
          <w:rFonts w:ascii="Arial Narrow" w:hAnsi="Arial Narrow" w:cs="Tahoma"/>
        </w:rPr>
        <w:t xml:space="preserve">é aucun marché </w:t>
      </w:r>
      <w:r w:rsidR="00A052E0">
        <w:rPr>
          <w:rFonts w:ascii="Arial Narrow" w:hAnsi="Arial Narrow" w:cs="Tahoma"/>
          <w:lang w:val="fr-FR"/>
        </w:rPr>
        <w:t>durant</w:t>
      </w:r>
      <w:r>
        <w:rPr>
          <w:rFonts w:ascii="Arial Narrow" w:hAnsi="Arial Narrow" w:cs="Tahoma"/>
        </w:rPr>
        <w:t xml:space="preserve"> de</w:t>
      </w:r>
      <w:r>
        <w:rPr>
          <w:rFonts w:ascii="Arial Narrow" w:hAnsi="Arial Narrow" w:cs="Tahoma"/>
          <w:lang w:val="fr-FR"/>
        </w:rPr>
        <w:t>s trois (03) d</w:t>
      </w:r>
      <w:r>
        <w:rPr>
          <w:rFonts w:ascii="Arial Narrow" w:hAnsi="Arial Narrow" w:cs="Tahoma"/>
        </w:rPr>
        <w:t>e</w:t>
      </w:r>
      <w:proofErr w:type="spellStart"/>
      <w:r>
        <w:rPr>
          <w:rFonts w:ascii="Arial Narrow" w:hAnsi="Arial Narrow" w:cs="Tahoma"/>
          <w:lang w:val="fr-FR"/>
        </w:rPr>
        <w:t>rnèr</w:t>
      </w:r>
      <w:proofErr w:type="spellEnd"/>
      <w:r>
        <w:rPr>
          <w:rFonts w:ascii="Arial Narrow" w:hAnsi="Arial Narrow" w:cs="Tahoma"/>
        </w:rPr>
        <w:t>e</w:t>
      </w:r>
      <w:r>
        <w:rPr>
          <w:rFonts w:ascii="Arial Narrow" w:hAnsi="Arial Narrow" w:cs="Tahoma"/>
          <w:lang w:val="fr-FR"/>
        </w:rPr>
        <w:t>s années</w:t>
      </w:r>
      <w:r w:rsidR="00913C71">
        <w:rPr>
          <w:rFonts w:ascii="Arial Narrow" w:hAnsi="Arial Narrow" w:cs="Tahoma"/>
          <w:lang w:val="fr-FR"/>
        </w:rPr>
        <w:t> ;</w:t>
      </w:r>
    </w:p>
    <w:p w:rsidR="00913C71" w:rsidRDefault="00913C71" w:rsidP="00966ED2">
      <w:pPr>
        <w:pStyle w:val="Corpsdetexte"/>
        <w:numPr>
          <w:ilvl w:val="0"/>
          <w:numId w:val="32"/>
        </w:numPr>
        <w:tabs>
          <w:tab w:val="clear" w:pos="1429"/>
          <w:tab w:val="num" w:pos="1134"/>
          <w:tab w:val="right" w:leader="dot" w:pos="7230"/>
        </w:tabs>
        <w:spacing w:after="0"/>
        <w:ind w:left="426"/>
        <w:rPr>
          <w:rFonts w:ascii="Arial Narrow" w:hAnsi="Arial Narrow" w:cs="Tahoma"/>
          <w:lang w:val="fr-FR"/>
        </w:rPr>
      </w:pPr>
      <w:r>
        <w:rPr>
          <w:rFonts w:ascii="Arial Narrow" w:hAnsi="Arial Narrow" w:cs="Tahoma"/>
          <w:lang w:val="fr-FR"/>
        </w:rPr>
        <w:lastRenderedPageBreak/>
        <w:t>Planning d’exécution des prestations ;</w:t>
      </w:r>
    </w:p>
    <w:p w:rsidR="00913C71" w:rsidRDefault="00913C71" w:rsidP="00A77A82">
      <w:pPr>
        <w:pStyle w:val="Corpsdetexte"/>
        <w:numPr>
          <w:ilvl w:val="0"/>
          <w:numId w:val="32"/>
        </w:numPr>
        <w:tabs>
          <w:tab w:val="clear" w:pos="1429"/>
          <w:tab w:val="num" w:pos="1134"/>
          <w:tab w:val="right" w:leader="dot" w:pos="7230"/>
        </w:tabs>
        <w:ind w:left="426"/>
        <w:rPr>
          <w:rFonts w:ascii="Arial Narrow" w:hAnsi="Arial Narrow" w:cs="Tahoma"/>
          <w:lang w:val="fr-FR"/>
        </w:rPr>
      </w:pPr>
      <w:r>
        <w:rPr>
          <w:rFonts w:ascii="Arial Narrow" w:hAnsi="Arial Narrow" w:cs="Tahoma"/>
          <w:lang w:val="fr-FR"/>
        </w:rPr>
        <w:t>Planning d’approvisionnement ;</w:t>
      </w:r>
    </w:p>
    <w:p w:rsidR="00913C71" w:rsidRDefault="00913C71" w:rsidP="00A77A82">
      <w:pPr>
        <w:pStyle w:val="Corpsdetexte"/>
        <w:numPr>
          <w:ilvl w:val="0"/>
          <w:numId w:val="32"/>
        </w:numPr>
        <w:tabs>
          <w:tab w:val="clear" w:pos="1429"/>
          <w:tab w:val="num" w:pos="1134"/>
          <w:tab w:val="right" w:leader="dot" w:pos="7230"/>
        </w:tabs>
        <w:ind w:left="426"/>
        <w:rPr>
          <w:rFonts w:ascii="Arial Narrow" w:hAnsi="Arial Narrow" w:cs="Tahoma"/>
          <w:lang w:val="fr-FR"/>
        </w:rPr>
      </w:pPr>
      <w:r>
        <w:rPr>
          <w:rFonts w:ascii="Arial Narrow" w:hAnsi="Arial Narrow" w:cs="Tahoma"/>
          <w:lang w:val="fr-FR"/>
        </w:rPr>
        <w:t>Organigramme de l’entreprise ;</w:t>
      </w:r>
    </w:p>
    <w:p w:rsidR="00913C71" w:rsidRDefault="00913C71" w:rsidP="00A77A82">
      <w:pPr>
        <w:pStyle w:val="Corpsdetexte"/>
        <w:numPr>
          <w:ilvl w:val="0"/>
          <w:numId w:val="32"/>
        </w:numPr>
        <w:tabs>
          <w:tab w:val="clear" w:pos="1429"/>
          <w:tab w:val="num" w:pos="1134"/>
          <w:tab w:val="right" w:leader="dot" w:pos="7230"/>
        </w:tabs>
        <w:ind w:left="426"/>
        <w:rPr>
          <w:rFonts w:ascii="Arial Narrow" w:hAnsi="Arial Narrow" w:cs="Tahoma"/>
          <w:lang w:val="fr-FR"/>
        </w:rPr>
      </w:pPr>
      <w:r>
        <w:rPr>
          <w:rFonts w:ascii="Arial Narrow" w:hAnsi="Arial Narrow" w:cs="Tahoma"/>
          <w:lang w:val="fr-FR"/>
        </w:rPr>
        <w:t>Attestation sur l’honneur de visite de chantier signée par le soumissionnaire ;</w:t>
      </w:r>
    </w:p>
    <w:p w:rsidR="00913C71" w:rsidRPr="00966ED2" w:rsidRDefault="00913C71" w:rsidP="00966ED2">
      <w:pPr>
        <w:pStyle w:val="Corpsdetexte"/>
        <w:numPr>
          <w:ilvl w:val="0"/>
          <w:numId w:val="32"/>
        </w:numPr>
        <w:tabs>
          <w:tab w:val="clear" w:pos="1429"/>
          <w:tab w:val="num" w:pos="1134"/>
          <w:tab w:val="right" w:leader="dot" w:pos="7230"/>
        </w:tabs>
        <w:ind w:left="426"/>
        <w:rPr>
          <w:rFonts w:ascii="Arial Narrow" w:hAnsi="Arial Narrow" w:cs="Tahoma"/>
          <w:lang w:val="fr-FR"/>
        </w:rPr>
      </w:pPr>
      <w:r>
        <w:rPr>
          <w:rFonts w:ascii="Arial Narrow" w:hAnsi="Arial Narrow" w:cs="Tahoma"/>
          <w:lang w:val="fr-FR"/>
        </w:rPr>
        <w:t>Plans d’ouvrage paraphé et signé à la dernière page.</w:t>
      </w:r>
    </w:p>
    <w:p w:rsidR="008618DC" w:rsidRPr="00D84D31" w:rsidRDefault="008618DC" w:rsidP="008618DC">
      <w:pPr>
        <w:pStyle w:val="Corpsdetexte"/>
        <w:widowControl w:val="0"/>
        <w:tabs>
          <w:tab w:val="right" w:leader="dot" w:pos="426"/>
        </w:tabs>
        <w:autoSpaceDE w:val="0"/>
        <w:autoSpaceDN w:val="0"/>
        <w:adjustRightInd w:val="0"/>
        <w:spacing w:before="120"/>
        <w:rPr>
          <w:rFonts w:ascii="Arial Narrow" w:hAnsi="Arial Narrow" w:cs="Tahoma"/>
        </w:rPr>
      </w:pPr>
      <w:r w:rsidRPr="00D84D31">
        <w:rPr>
          <w:rFonts w:ascii="Arial Narrow" w:hAnsi="Arial Narrow" w:cs="Tahoma"/>
        </w:rPr>
        <w:t>Seuls les soumissionnaires qui auront remplis au moins 80 % des critères de qualification ci-dessus verront leur offre financière examinée.</w:t>
      </w:r>
    </w:p>
    <w:p w:rsidR="00C67173" w:rsidRPr="00C67173" w:rsidRDefault="008618DC" w:rsidP="008618DC">
      <w:pPr>
        <w:pStyle w:val="Corpsdetexte"/>
        <w:widowControl w:val="0"/>
        <w:tabs>
          <w:tab w:val="right" w:leader="dot" w:pos="426"/>
        </w:tabs>
        <w:autoSpaceDE w:val="0"/>
        <w:autoSpaceDN w:val="0"/>
        <w:adjustRightInd w:val="0"/>
        <w:spacing w:before="120"/>
        <w:rPr>
          <w:rFonts w:ascii="Arial Narrow" w:eastAsiaTheme="minorEastAsia" w:hAnsi="Arial Narrow" w:cs="Tahoma"/>
          <w:lang w:eastAsia="zh-CN"/>
        </w:rPr>
      </w:pPr>
      <w:r w:rsidRPr="00D84D31">
        <w:rPr>
          <w:rFonts w:ascii="Arial Narrow" w:hAnsi="Arial Narrow" w:cs="Tahoma"/>
        </w:rPr>
        <w:t>L</w:t>
      </w:r>
      <w:r>
        <w:rPr>
          <w:rFonts w:ascii="Arial Narrow" w:hAnsi="Arial Narrow" w:cs="Tahoma"/>
        </w:rPr>
        <w:t xml:space="preserve">e Marché </w:t>
      </w:r>
      <w:r w:rsidRPr="00D84D31">
        <w:rPr>
          <w:rFonts w:ascii="Arial Narrow" w:hAnsi="Arial Narrow" w:cs="Tahoma"/>
        </w:rPr>
        <w:t xml:space="preserve">sera attribuée au soumissionnaire qui aura proposé l’offre la moins-disante, conforme pour l’essentiel aux prescriptions du Dossier </w:t>
      </w:r>
      <w:r>
        <w:rPr>
          <w:rFonts w:ascii="Arial Narrow" w:hAnsi="Arial Narrow" w:cs="Tahoma"/>
        </w:rPr>
        <w:t>d’Appel d’Offres</w:t>
      </w:r>
      <w:r w:rsidRPr="00D84D31">
        <w:rPr>
          <w:rFonts w:ascii="Arial Narrow" w:hAnsi="Arial Narrow" w:cs="Tahoma"/>
        </w:rPr>
        <w:t xml:space="preserve">, ayant satisfait </w:t>
      </w:r>
      <w:r w:rsidR="00913C71">
        <w:rPr>
          <w:rFonts w:ascii="Arial Narrow" w:hAnsi="Arial Narrow" w:cs="Tahoma"/>
          <w:lang w:val="fr-FR"/>
        </w:rPr>
        <w:t>au moins à</w:t>
      </w:r>
      <w:r w:rsidRPr="00D84D31">
        <w:rPr>
          <w:rFonts w:ascii="Arial Narrow" w:hAnsi="Arial Narrow" w:cs="Tahoma"/>
        </w:rPr>
        <w:t xml:space="preserve"> </w:t>
      </w:r>
      <w:r w:rsidR="00913C71">
        <w:rPr>
          <w:rFonts w:ascii="Arial Narrow" w:hAnsi="Arial Narrow" w:cs="Tahoma"/>
          <w:lang w:val="fr-FR"/>
        </w:rPr>
        <w:t>l</w:t>
      </w:r>
      <w:r w:rsidRPr="00D84D31">
        <w:rPr>
          <w:rFonts w:ascii="Arial Narrow" w:hAnsi="Arial Narrow" w:cs="Tahoma"/>
        </w:rPr>
        <w:t xml:space="preserve">es critères éliminatoires et </w:t>
      </w:r>
      <w:r w:rsidR="00913C71">
        <w:rPr>
          <w:rFonts w:ascii="Arial Narrow" w:hAnsi="Arial Narrow" w:cs="Tahoma"/>
          <w:lang w:val="fr-FR"/>
        </w:rPr>
        <w:t xml:space="preserve">obtenu </w:t>
      </w:r>
      <w:r w:rsidRPr="00D84D31">
        <w:rPr>
          <w:rFonts w:ascii="Arial Narrow" w:hAnsi="Arial Narrow" w:cs="Tahoma"/>
        </w:rPr>
        <w:t>au moins 80% des critères essentiels.</w:t>
      </w:r>
    </w:p>
    <w:p w:rsidR="008618DC" w:rsidRPr="00D84D31" w:rsidRDefault="008618DC" w:rsidP="00A77A82">
      <w:pPr>
        <w:widowControl w:val="0"/>
        <w:numPr>
          <w:ilvl w:val="0"/>
          <w:numId w:val="30"/>
        </w:numPr>
        <w:tabs>
          <w:tab w:val="left" w:pos="284"/>
        </w:tabs>
        <w:autoSpaceDE w:val="0"/>
        <w:autoSpaceDN w:val="0"/>
        <w:adjustRightInd w:val="0"/>
        <w:spacing w:before="120" w:after="120" w:line="300" w:lineRule="exact"/>
        <w:ind w:left="426" w:hanging="426"/>
        <w:rPr>
          <w:rFonts w:ascii="Arial Narrow" w:hAnsi="Arial Narrow" w:cs="Tahoma"/>
          <w:b/>
          <w:sz w:val="24"/>
          <w:szCs w:val="24"/>
        </w:rPr>
      </w:pPr>
      <w:r w:rsidRPr="00D84D31">
        <w:rPr>
          <w:rFonts w:ascii="Arial Narrow" w:hAnsi="Arial Narrow" w:cs="Tahoma"/>
          <w:b/>
          <w:sz w:val="24"/>
          <w:szCs w:val="24"/>
        </w:rPr>
        <w:t>DUREE DE VALIDITE</w:t>
      </w:r>
    </w:p>
    <w:p w:rsidR="008618DC" w:rsidRPr="00D84D31" w:rsidRDefault="008618DC" w:rsidP="008618DC">
      <w:pPr>
        <w:widowControl w:val="0"/>
        <w:autoSpaceDE w:val="0"/>
        <w:autoSpaceDN w:val="0"/>
        <w:adjustRightInd w:val="0"/>
        <w:spacing w:before="120" w:after="120"/>
        <w:ind w:right="312"/>
        <w:jc w:val="both"/>
        <w:rPr>
          <w:rFonts w:ascii="Arial Narrow" w:hAnsi="Arial Narrow" w:cs="Tahoma"/>
          <w:sz w:val="24"/>
          <w:szCs w:val="24"/>
        </w:rPr>
      </w:pPr>
      <w:r w:rsidRPr="00D84D31">
        <w:rPr>
          <w:rFonts w:ascii="Arial Narrow" w:hAnsi="Arial Narrow" w:cs="Tahoma"/>
          <w:sz w:val="24"/>
          <w:szCs w:val="24"/>
        </w:rPr>
        <w:t>Les soumissionnaires resteront tenus par leurs Offres pendant soixante (60) jours à compter de la date d’ouverture des offres.</w:t>
      </w:r>
    </w:p>
    <w:p w:rsidR="008618DC" w:rsidRPr="00D84D31" w:rsidRDefault="008618DC" w:rsidP="00A77A82">
      <w:pPr>
        <w:numPr>
          <w:ilvl w:val="0"/>
          <w:numId w:val="30"/>
        </w:numPr>
        <w:spacing w:after="0" w:line="240" w:lineRule="auto"/>
        <w:ind w:left="426" w:hanging="426"/>
        <w:rPr>
          <w:rFonts w:ascii="Arial Narrow" w:hAnsi="Arial Narrow" w:cs="Tahoma"/>
          <w:b/>
          <w:sz w:val="24"/>
          <w:szCs w:val="24"/>
        </w:rPr>
      </w:pPr>
      <w:r w:rsidRPr="00D84D31">
        <w:rPr>
          <w:rFonts w:ascii="Arial Narrow" w:hAnsi="Arial Narrow" w:cs="Tahoma"/>
          <w:b/>
          <w:sz w:val="24"/>
          <w:szCs w:val="24"/>
        </w:rPr>
        <w:t>RENSEIGNEMENTS COMPLEMENTAIRES</w:t>
      </w:r>
    </w:p>
    <w:p w:rsidR="008618DC" w:rsidRPr="00D84D31" w:rsidRDefault="008618DC" w:rsidP="008618DC">
      <w:pPr>
        <w:spacing w:before="120"/>
        <w:ind w:firstLine="426"/>
        <w:jc w:val="both"/>
        <w:rPr>
          <w:rFonts w:ascii="Arial Narrow" w:hAnsi="Arial Narrow" w:cs="Tahoma"/>
          <w:sz w:val="24"/>
          <w:szCs w:val="24"/>
        </w:rPr>
      </w:pPr>
      <w:r w:rsidRPr="00D84D31">
        <w:rPr>
          <w:rFonts w:ascii="Arial Narrow" w:hAnsi="Arial Narrow" w:cs="Tahoma"/>
          <w:sz w:val="24"/>
          <w:szCs w:val="24"/>
        </w:rPr>
        <w:t xml:space="preserve">Les renseignements complémentaires d'ordre technique peuvent être obtenus aux </w:t>
      </w:r>
      <w:r w:rsidR="006F143B">
        <w:rPr>
          <w:rFonts w:ascii="Arial Narrow" w:hAnsi="Arial Narrow" w:cs="Tahoma"/>
          <w:sz w:val="24"/>
          <w:szCs w:val="24"/>
        </w:rPr>
        <w:t>jours</w:t>
      </w:r>
      <w:r w:rsidRPr="00D84D31">
        <w:rPr>
          <w:rFonts w:ascii="Arial Narrow" w:hAnsi="Arial Narrow" w:cs="Tahoma"/>
          <w:sz w:val="24"/>
          <w:szCs w:val="24"/>
        </w:rPr>
        <w:t xml:space="preserve"> ouvrables auprès </w:t>
      </w:r>
      <w:r w:rsidR="006F143B">
        <w:rPr>
          <w:rFonts w:ascii="Arial Narrow" w:hAnsi="Arial Narrow" w:cs="Tahoma"/>
          <w:sz w:val="24"/>
          <w:szCs w:val="24"/>
        </w:rPr>
        <w:t>du</w:t>
      </w:r>
      <w:r>
        <w:rPr>
          <w:rFonts w:ascii="Arial Narrow" w:hAnsi="Arial Narrow" w:cs="Tahoma"/>
          <w:sz w:val="24"/>
          <w:szCs w:val="24"/>
        </w:rPr>
        <w:t xml:space="preserve"> SIGAMP de la </w:t>
      </w:r>
      <w:r w:rsidR="002A0FD9">
        <w:rPr>
          <w:rFonts w:ascii="Arial Narrow" w:hAnsi="Arial Narrow" w:cs="Tahoma"/>
          <w:sz w:val="24"/>
          <w:szCs w:val="24"/>
        </w:rPr>
        <w:t xml:space="preserve">Commune </w:t>
      </w:r>
      <w:r>
        <w:rPr>
          <w:rFonts w:ascii="Arial Narrow" w:hAnsi="Arial Narrow" w:cs="Tahoma"/>
          <w:sz w:val="24"/>
          <w:szCs w:val="24"/>
        </w:rPr>
        <w:t xml:space="preserve">de </w:t>
      </w:r>
      <w:r w:rsidR="005B1546">
        <w:rPr>
          <w:rFonts w:ascii="Arial Narrow" w:hAnsi="Arial Narrow" w:cs="Tahoma"/>
          <w:sz w:val="24"/>
          <w:szCs w:val="24"/>
        </w:rPr>
        <w:t>DIANG</w:t>
      </w:r>
      <w:r w:rsidRPr="00D84D31">
        <w:rPr>
          <w:rFonts w:ascii="Arial Narrow" w:hAnsi="Arial Narrow" w:cs="Tahoma"/>
          <w:sz w:val="24"/>
          <w:szCs w:val="24"/>
        </w:rPr>
        <w:t>, Tél :</w:t>
      </w:r>
      <w:r w:rsidR="00BD1449">
        <w:rPr>
          <w:rFonts w:ascii="Arial Narrow" w:hAnsi="Arial Narrow" w:cs="Tahoma"/>
          <w:sz w:val="24"/>
          <w:szCs w:val="24"/>
        </w:rPr>
        <w:t xml:space="preserve"> 696646580</w:t>
      </w:r>
      <w:r w:rsidR="00114D79">
        <w:rPr>
          <w:rFonts w:ascii="Arial Narrow" w:hAnsi="Arial Narrow" w:cs="Tahoma"/>
          <w:sz w:val="24"/>
          <w:szCs w:val="24"/>
        </w:rPr>
        <w:t>.</w:t>
      </w:r>
    </w:p>
    <w:tbl>
      <w:tblPr>
        <w:tblW w:w="10082" w:type="dxa"/>
        <w:tblInd w:w="38" w:type="dxa"/>
        <w:tblLook w:val="04A0" w:firstRow="1" w:lastRow="0" w:firstColumn="1" w:lastColumn="0" w:noHBand="0" w:noVBand="1"/>
      </w:tblPr>
      <w:tblGrid>
        <w:gridCol w:w="9941"/>
        <w:gridCol w:w="222"/>
      </w:tblGrid>
      <w:tr w:rsidR="008618DC" w:rsidRPr="00D84D31" w:rsidTr="00DA3CDE">
        <w:tc>
          <w:tcPr>
            <w:tcW w:w="9860" w:type="dxa"/>
          </w:tcPr>
          <w:tbl>
            <w:tblPr>
              <w:tblW w:w="9725" w:type="dxa"/>
              <w:tblLook w:val="04A0" w:firstRow="1" w:lastRow="0" w:firstColumn="1" w:lastColumn="0" w:noHBand="0" w:noVBand="1"/>
            </w:tblPr>
            <w:tblGrid>
              <w:gridCol w:w="3769"/>
              <w:gridCol w:w="1166"/>
              <w:gridCol w:w="4790"/>
            </w:tblGrid>
            <w:tr w:rsidR="008618DC" w:rsidRPr="00D84D31" w:rsidTr="008618DC">
              <w:trPr>
                <w:trHeight w:val="3402"/>
              </w:trPr>
              <w:tc>
                <w:tcPr>
                  <w:tcW w:w="3769" w:type="dxa"/>
                </w:tcPr>
                <w:p w:rsidR="008618DC" w:rsidRPr="00D84D31" w:rsidRDefault="008618DC" w:rsidP="00DA3CDE">
                  <w:pPr>
                    <w:spacing w:line="276" w:lineRule="auto"/>
                    <w:rPr>
                      <w:rFonts w:ascii="Arial Narrow" w:hAnsi="Arial Narrow" w:cs="Tahoma"/>
                      <w:b/>
                      <w:sz w:val="24"/>
                      <w:szCs w:val="24"/>
                      <w:u w:val="single"/>
                    </w:rPr>
                  </w:pPr>
                </w:p>
                <w:p w:rsidR="008618DC" w:rsidRPr="006D07EA" w:rsidRDefault="008618DC" w:rsidP="00DA3CDE">
                  <w:pPr>
                    <w:jc w:val="both"/>
                    <w:rPr>
                      <w:b/>
                      <w:color w:val="000000"/>
                    </w:rPr>
                  </w:pPr>
                  <w:r w:rsidRPr="006D07EA">
                    <w:rPr>
                      <w:b/>
                      <w:color w:val="000000"/>
                      <w:u w:val="single"/>
                    </w:rPr>
                    <w:t>AMPLIATIONS</w:t>
                  </w:r>
                  <w:r w:rsidRPr="006D07EA">
                    <w:rPr>
                      <w:b/>
                      <w:color w:val="000000"/>
                    </w:rPr>
                    <w:t> :</w:t>
                  </w:r>
                </w:p>
                <w:p w:rsidR="008618DC" w:rsidRPr="006D07EA" w:rsidRDefault="008618DC" w:rsidP="00A77A82">
                  <w:pPr>
                    <w:pStyle w:val="Paragraphedeliste"/>
                    <w:numPr>
                      <w:ilvl w:val="0"/>
                      <w:numId w:val="28"/>
                    </w:numPr>
                    <w:spacing w:after="0" w:line="240" w:lineRule="auto"/>
                    <w:jc w:val="both"/>
                    <w:rPr>
                      <w:b/>
                      <w:color w:val="000000"/>
                    </w:rPr>
                  </w:pPr>
                  <w:r w:rsidRPr="006D07EA">
                    <w:rPr>
                      <w:color w:val="000000"/>
                      <w:sz w:val="20"/>
                      <w:szCs w:val="20"/>
                    </w:rPr>
                    <w:t>MINMAP ;</w:t>
                  </w:r>
                </w:p>
                <w:p w:rsidR="008618DC" w:rsidRPr="00114D79" w:rsidRDefault="008618DC" w:rsidP="00A77A82">
                  <w:pPr>
                    <w:pStyle w:val="Paragraphedeliste"/>
                    <w:numPr>
                      <w:ilvl w:val="0"/>
                      <w:numId w:val="28"/>
                    </w:numPr>
                    <w:spacing w:after="0" w:line="240" w:lineRule="auto"/>
                    <w:jc w:val="both"/>
                    <w:rPr>
                      <w:b/>
                      <w:color w:val="000000"/>
                    </w:rPr>
                  </w:pPr>
                  <w:r w:rsidRPr="006D07EA">
                    <w:rPr>
                      <w:color w:val="000000"/>
                      <w:sz w:val="20"/>
                      <w:szCs w:val="20"/>
                    </w:rPr>
                    <w:t>ARMP/EST ;</w:t>
                  </w:r>
                </w:p>
                <w:p w:rsidR="00114D79" w:rsidRPr="00C82CD9" w:rsidRDefault="00114D79" w:rsidP="00A77A82">
                  <w:pPr>
                    <w:pStyle w:val="Paragraphedeliste"/>
                    <w:numPr>
                      <w:ilvl w:val="0"/>
                      <w:numId w:val="28"/>
                    </w:numPr>
                    <w:spacing w:after="0" w:line="240" w:lineRule="auto"/>
                    <w:jc w:val="both"/>
                    <w:rPr>
                      <w:b/>
                      <w:color w:val="000000"/>
                    </w:rPr>
                  </w:pPr>
                  <w:r>
                    <w:rPr>
                      <w:color w:val="000000"/>
                      <w:sz w:val="20"/>
                      <w:szCs w:val="20"/>
                    </w:rPr>
                    <w:t>CA/FEICOM/EST/BTA</w:t>
                  </w:r>
                </w:p>
                <w:p w:rsidR="00C82CD9" w:rsidRPr="006D07EA" w:rsidRDefault="00C82CD9" w:rsidP="00A77A82">
                  <w:pPr>
                    <w:pStyle w:val="Paragraphedeliste"/>
                    <w:numPr>
                      <w:ilvl w:val="0"/>
                      <w:numId w:val="28"/>
                    </w:numPr>
                    <w:spacing w:after="0" w:line="240" w:lineRule="auto"/>
                    <w:jc w:val="both"/>
                    <w:rPr>
                      <w:b/>
                      <w:color w:val="000000"/>
                    </w:rPr>
                  </w:pPr>
                  <w:r>
                    <w:rPr>
                      <w:color w:val="000000"/>
                      <w:sz w:val="20"/>
                      <w:szCs w:val="20"/>
                    </w:rPr>
                    <w:t>CA/FEICOM/EST/BTA</w:t>
                  </w:r>
                </w:p>
                <w:p w:rsidR="008618DC" w:rsidRPr="007935DB" w:rsidRDefault="000F1BF2" w:rsidP="00A77A82">
                  <w:pPr>
                    <w:pStyle w:val="Paragraphedeliste"/>
                    <w:numPr>
                      <w:ilvl w:val="0"/>
                      <w:numId w:val="28"/>
                    </w:numPr>
                    <w:spacing w:after="0" w:line="240" w:lineRule="auto"/>
                    <w:jc w:val="both"/>
                    <w:rPr>
                      <w:color w:val="000000"/>
                      <w:sz w:val="20"/>
                      <w:szCs w:val="20"/>
                    </w:rPr>
                  </w:pPr>
                  <w:r>
                    <w:rPr>
                      <w:color w:val="000000"/>
                      <w:sz w:val="20"/>
                      <w:szCs w:val="20"/>
                    </w:rPr>
                    <w:t>CIPM/C.</w:t>
                  </w:r>
                  <w:r w:rsidR="005B1546">
                    <w:rPr>
                      <w:color w:val="000000"/>
                      <w:sz w:val="20"/>
                      <w:szCs w:val="20"/>
                    </w:rPr>
                    <w:t>DIANG</w:t>
                  </w:r>
                  <w:r w:rsidR="008618DC">
                    <w:rPr>
                      <w:color w:val="000000"/>
                      <w:sz w:val="20"/>
                      <w:szCs w:val="20"/>
                    </w:rPr>
                    <w:t> ;</w:t>
                  </w:r>
                </w:p>
                <w:p w:rsidR="008618DC" w:rsidRPr="003E0DC4" w:rsidRDefault="008618DC" w:rsidP="00A77A82">
                  <w:pPr>
                    <w:pStyle w:val="Paragraphedeliste"/>
                    <w:numPr>
                      <w:ilvl w:val="0"/>
                      <w:numId w:val="28"/>
                    </w:numPr>
                    <w:spacing w:after="0" w:line="240" w:lineRule="auto"/>
                    <w:jc w:val="both"/>
                    <w:rPr>
                      <w:color w:val="000000"/>
                      <w:sz w:val="20"/>
                      <w:szCs w:val="20"/>
                    </w:rPr>
                  </w:pPr>
                  <w:r w:rsidRPr="006D07EA">
                    <w:rPr>
                      <w:color w:val="000000"/>
                      <w:sz w:val="20"/>
                      <w:szCs w:val="20"/>
                    </w:rPr>
                    <w:t>AFFICHAGE ;</w:t>
                  </w:r>
                </w:p>
                <w:p w:rsidR="008618DC" w:rsidRPr="006D07EA" w:rsidRDefault="008618DC" w:rsidP="00A77A82">
                  <w:pPr>
                    <w:pStyle w:val="Paragraphedeliste"/>
                    <w:numPr>
                      <w:ilvl w:val="0"/>
                      <w:numId w:val="28"/>
                    </w:numPr>
                    <w:spacing w:after="0" w:line="240" w:lineRule="auto"/>
                    <w:jc w:val="both"/>
                    <w:rPr>
                      <w:color w:val="000000"/>
                      <w:sz w:val="20"/>
                      <w:szCs w:val="20"/>
                    </w:rPr>
                  </w:pPr>
                  <w:r w:rsidRPr="006D07EA">
                    <w:rPr>
                      <w:color w:val="000000"/>
                      <w:sz w:val="20"/>
                      <w:szCs w:val="20"/>
                    </w:rPr>
                    <w:t>CHRONO/ARCHIVES.</w:t>
                  </w:r>
                </w:p>
                <w:p w:rsidR="008618DC" w:rsidRPr="00D84D31" w:rsidRDefault="008618DC" w:rsidP="00C82CD9">
                  <w:pPr>
                    <w:spacing w:after="0" w:line="276" w:lineRule="auto"/>
                    <w:ind w:left="1068"/>
                    <w:rPr>
                      <w:rFonts w:ascii="Arial Narrow" w:hAnsi="Arial Narrow" w:cs="Tahoma"/>
                      <w:bCs/>
                      <w:sz w:val="24"/>
                      <w:szCs w:val="24"/>
                    </w:rPr>
                  </w:pPr>
                </w:p>
              </w:tc>
              <w:tc>
                <w:tcPr>
                  <w:tcW w:w="1166" w:type="dxa"/>
                </w:tcPr>
                <w:p w:rsidR="008618DC" w:rsidRPr="00C73BB1" w:rsidRDefault="008618DC" w:rsidP="00DA3CDE">
                  <w:pPr>
                    <w:spacing w:line="276" w:lineRule="auto"/>
                    <w:rPr>
                      <w:rFonts w:ascii="Arial Narrow" w:hAnsi="Arial Narrow" w:cs="Tahoma"/>
                      <w:b/>
                      <w:sz w:val="24"/>
                      <w:szCs w:val="24"/>
                      <w:u w:val="single"/>
                    </w:rPr>
                  </w:pPr>
                </w:p>
              </w:tc>
              <w:tc>
                <w:tcPr>
                  <w:tcW w:w="4790" w:type="dxa"/>
                  <w:vAlign w:val="center"/>
                </w:tcPr>
                <w:p w:rsidR="008618DC" w:rsidRDefault="008618DC" w:rsidP="00DA3CDE">
                  <w:pPr>
                    <w:rPr>
                      <w:sz w:val="28"/>
                      <w:szCs w:val="28"/>
                    </w:rPr>
                  </w:pPr>
                </w:p>
                <w:p w:rsidR="008618DC" w:rsidRDefault="00F93BF3" w:rsidP="00F93BF3">
                  <w:pPr>
                    <w:spacing w:after="0"/>
                    <w:jc w:val="center"/>
                    <w:rPr>
                      <w:sz w:val="28"/>
                      <w:szCs w:val="28"/>
                    </w:rPr>
                  </w:pPr>
                  <w:r>
                    <w:rPr>
                      <w:sz w:val="28"/>
                      <w:szCs w:val="28"/>
                    </w:rPr>
                    <w:t xml:space="preserve">        </w:t>
                  </w:r>
                  <w:r w:rsidR="005B1546">
                    <w:rPr>
                      <w:sz w:val="28"/>
                      <w:szCs w:val="28"/>
                    </w:rPr>
                    <w:t>DIANG</w:t>
                  </w:r>
                  <w:r w:rsidR="008618DC">
                    <w:rPr>
                      <w:sz w:val="28"/>
                      <w:szCs w:val="28"/>
                    </w:rPr>
                    <w:t xml:space="preserve">, le </w:t>
                  </w:r>
                  <w:r w:rsidR="00F17BD1">
                    <w:rPr>
                      <w:sz w:val="28"/>
                      <w:szCs w:val="28"/>
                    </w:rPr>
                    <w:t>15/09/2026</w:t>
                  </w:r>
                </w:p>
                <w:p w:rsidR="008618DC" w:rsidRDefault="00F93BF3" w:rsidP="00F93BF3">
                  <w:pPr>
                    <w:spacing w:after="0"/>
                    <w:jc w:val="center"/>
                    <w:rPr>
                      <w:sz w:val="28"/>
                      <w:szCs w:val="28"/>
                    </w:rPr>
                  </w:pPr>
                  <w:r>
                    <w:rPr>
                      <w:sz w:val="28"/>
                      <w:szCs w:val="28"/>
                    </w:rPr>
                    <w:t>LE MAIRE</w:t>
                  </w:r>
                </w:p>
                <w:p w:rsidR="008618DC" w:rsidRPr="008618DC" w:rsidRDefault="008618DC" w:rsidP="008618DC">
                  <w:pPr>
                    <w:jc w:val="center"/>
                    <w:rPr>
                      <w:sz w:val="28"/>
                      <w:szCs w:val="28"/>
                    </w:rPr>
                  </w:pPr>
                  <w:r w:rsidRPr="006D07EA">
                    <w:rPr>
                      <w:b/>
                      <w:sz w:val="28"/>
                      <w:szCs w:val="28"/>
                    </w:rPr>
                    <w:t>(Maître d’Ouvrage)</w:t>
                  </w:r>
                  <w:r w:rsidRPr="006D07EA">
                    <w:rPr>
                      <w:b/>
                      <w:color w:val="000000"/>
                      <w:sz w:val="28"/>
                      <w:szCs w:val="28"/>
                    </w:rPr>
                    <w:t>,</w:t>
                  </w:r>
                </w:p>
                <w:p w:rsidR="008618DC" w:rsidRPr="00C73BB1" w:rsidRDefault="008618DC" w:rsidP="00DA3CDE">
                  <w:pPr>
                    <w:spacing w:line="276" w:lineRule="auto"/>
                    <w:jc w:val="center"/>
                    <w:rPr>
                      <w:rFonts w:ascii="Arial Narrow" w:hAnsi="Arial Narrow"/>
                      <w:b/>
                      <w:i/>
                      <w:sz w:val="24"/>
                      <w:szCs w:val="24"/>
                    </w:rPr>
                  </w:pPr>
                </w:p>
              </w:tc>
            </w:tr>
          </w:tbl>
          <w:p w:rsidR="008618DC" w:rsidRPr="00D84D31" w:rsidRDefault="008618DC" w:rsidP="00DA3CDE">
            <w:pPr>
              <w:spacing w:line="276" w:lineRule="auto"/>
              <w:rPr>
                <w:rFonts w:ascii="Arial Narrow" w:hAnsi="Arial Narrow" w:cs="Tahoma"/>
                <w:i/>
                <w:sz w:val="24"/>
                <w:szCs w:val="24"/>
              </w:rPr>
            </w:pPr>
          </w:p>
        </w:tc>
        <w:tc>
          <w:tcPr>
            <w:tcW w:w="222" w:type="dxa"/>
          </w:tcPr>
          <w:p w:rsidR="008618DC" w:rsidRPr="00D84D31" w:rsidRDefault="008618DC" w:rsidP="00DA3CDE">
            <w:pPr>
              <w:spacing w:line="276" w:lineRule="auto"/>
              <w:jc w:val="center"/>
              <w:rPr>
                <w:rFonts w:ascii="Arial Narrow" w:hAnsi="Arial Narrow" w:cs="Tahoma"/>
                <w:i/>
                <w:sz w:val="24"/>
                <w:szCs w:val="24"/>
              </w:rPr>
            </w:pPr>
          </w:p>
        </w:tc>
      </w:tr>
      <w:bookmarkEnd w:id="0"/>
    </w:tbl>
    <w:p w:rsidR="005732FF" w:rsidRDefault="005732FF" w:rsidP="008618DC">
      <w:pPr>
        <w:widowControl w:val="0"/>
        <w:autoSpaceDE w:val="0"/>
        <w:autoSpaceDN w:val="0"/>
        <w:adjustRightInd w:val="0"/>
        <w:spacing w:after="0" w:line="240" w:lineRule="auto"/>
        <w:ind w:right="-20"/>
        <w:jc w:val="both"/>
        <w:rPr>
          <w:rFonts w:ascii="Arial Narrow" w:eastAsia="Times New Roman" w:hAnsi="Arial Narrow" w:cs="Arial"/>
          <w:sz w:val="16"/>
          <w:szCs w:val="12"/>
          <w:lang w:eastAsia="fr-FR"/>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E47725" w:rsidRDefault="00E47725">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r>
        <w:rPr>
          <w:rFonts w:ascii="Times New Roman" w:hAnsi="Times New Roman" w:cs="Times New Roman"/>
          <w:noProof/>
          <w:sz w:val="24"/>
          <w:szCs w:val="32"/>
          <w:lang w:val="en-US"/>
        </w:rPr>
        <mc:AlternateContent>
          <mc:Choice Requires="wps">
            <w:drawing>
              <wp:anchor distT="0" distB="0" distL="114300" distR="114300" simplePos="0" relativeHeight="251698176" behindDoc="0" locked="0" layoutInCell="1" allowOverlap="1" wp14:anchorId="570AB338" wp14:editId="508A3D64">
                <wp:simplePos x="0" y="0"/>
                <wp:positionH relativeFrom="margin">
                  <wp:posOffset>0</wp:posOffset>
                </wp:positionH>
                <wp:positionV relativeFrom="paragraph">
                  <wp:posOffset>75565</wp:posOffset>
                </wp:positionV>
                <wp:extent cx="5933440" cy="1052195"/>
                <wp:effectExtent l="76200" t="76200" r="10160" b="14605"/>
                <wp:wrapNone/>
                <wp:docPr id="21" name="Rectangle à coins arrondis 5"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3440" cy="1052195"/>
                        </a:xfrm>
                        <a:prstGeom prst="roundRect">
                          <a:avLst>
                            <a:gd name="adj" fmla="val 16667"/>
                          </a:avLst>
                        </a:prstGeom>
                        <a:solidFill>
                          <a:srgbClr val="FFFFFF"/>
                        </a:solidFill>
                        <a:ln w="9525">
                          <a:solidFill>
                            <a:srgbClr val="000000"/>
                          </a:solidFill>
                          <a:round/>
                        </a:ln>
                        <a:effectLst>
                          <a:outerShdw dist="107763" dir="13500000" algn="ctr" rotWithShape="0">
                            <a:srgbClr val="808080">
                              <a:alpha val="50000"/>
                            </a:srgbClr>
                          </a:outerShdw>
                        </a:effectLst>
                      </wps:spPr>
                      <wps:txbx>
                        <w:txbxContent>
                          <w:p w:rsidR="00F17BD1" w:rsidRDefault="00F17BD1" w:rsidP="00261469">
                            <w:pPr>
                              <w:tabs>
                                <w:tab w:val="left" w:pos="1964"/>
                              </w:tabs>
                              <w:spacing w:line="276" w:lineRule="auto"/>
                              <w:jc w:val="center"/>
                              <w:rPr>
                                <w:b/>
                                <w:sz w:val="32"/>
                                <w:szCs w:val="32"/>
                              </w:rPr>
                            </w:pPr>
                          </w:p>
                          <w:p w:rsidR="00F17BD1" w:rsidRDefault="00F17BD1" w:rsidP="00261469">
                            <w:pPr>
                              <w:tabs>
                                <w:tab w:val="left" w:pos="1964"/>
                              </w:tabs>
                              <w:spacing w:line="276" w:lineRule="auto"/>
                              <w:jc w:val="center"/>
                              <w:rPr>
                                <w:rFonts w:ascii="Tahoma" w:hAnsi="Tahoma" w:cs="Tahoma"/>
                                <w:b/>
                                <w:sz w:val="32"/>
                                <w:szCs w:val="32"/>
                              </w:rPr>
                            </w:pPr>
                            <w:r>
                              <w:rPr>
                                <w:rFonts w:ascii="Tahoma" w:hAnsi="Tahoma" w:cs="Tahoma"/>
                                <w:b/>
                                <w:sz w:val="32"/>
                                <w:szCs w:val="32"/>
                              </w:rPr>
                              <w:t>Version anglaise</w:t>
                            </w:r>
                          </w:p>
                          <w:p w:rsidR="00F17BD1" w:rsidRDefault="00F17BD1" w:rsidP="00261469">
                            <w:pPr>
                              <w:jc w:val="center"/>
                            </w:pPr>
                          </w:p>
                        </w:txbxContent>
                      </wps:txbx>
                      <wps:bodyPr rot="0" vert="horz" wrap="square" lIns="91440" tIns="45720" rIns="91440" bIns="45720" anchor="t" anchorCtr="0" upright="1">
                        <a:noAutofit/>
                      </wps:bodyPr>
                    </wps:wsp>
                  </a:graphicData>
                </a:graphic>
              </wp:anchor>
            </w:drawing>
          </mc:Choice>
          <mc:Fallback>
            <w:pict>
              <v:roundrect w14:anchorId="570AB338" id="_x0000_s1030" alt="Pièce n° 1&#10;Avis d’Appel d’Offres&#10;(AAO)&#10;" style="position:absolute;margin-left:0;margin-top:5.95pt;width:467.2pt;height:82.85pt;z-index:251698176;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">
                <v:shadow on="t" opacity=".5" offset="-6pt,-6pt"/>
                <v:textbox>
                  <w:txbxContent>
                    <w:p w:rsidR="00F17BD1" w:rsidRDefault="00F17BD1" w:rsidP="00261469">
                      <w:pPr>
                        <w:tabs>
                          <w:tab w:val="left" w:pos="1964"/>
                        </w:tabs>
                        <w:spacing w:line="276" w:lineRule="auto"/>
                        <w:jc w:val="center"/>
                        <w:rPr>
                          <w:b/>
                          <w:sz w:val="32"/>
                          <w:szCs w:val="32"/>
                        </w:rPr>
                      </w:pPr>
                    </w:p>
                    <w:p w:rsidR="00F17BD1" w:rsidRDefault="00F17BD1" w:rsidP="00261469">
                      <w:pPr>
                        <w:tabs>
                          <w:tab w:val="left" w:pos="1964"/>
                        </w:tabs>
                        <w:spacing w:line="276" w:lineRule="auto"/>
                        <w:jc w:val="center"/>
                        <w:rPr>
                          <w:rFonts w:ascii="Tahoma" w:hAnsi="Tahoma" w:cs="Tahoma"/>
                          <w:b/>
                          <w:sz w:val="32"/>
                          <w:szCs w:val="32"/>
                        </w:rPr>
                      </w:pPr>
                      <w:r>
                        <w:rPr>
                          <w:rFonts w:ascii="Tahoma" w:hAnsi="Tahoma" w:cs="Tahoma"/>
                          <w:b/>
                          <w:sz w:val="32"/>
                          <w:szCs w:val="32"/>
                        </w:rPr>
                        <w:t>Version anglaise</w:t>
                      </w:r>
                    </w:p>
                    <w:p w:rsidR="00F17BD1" w:rsidRDefault="00F17BD1" w:rsidP="00261469">
                      <w:pPr>
                        <w:jc w:val="center"/>
                      </w:pPr>
                    </w:p>
                  </w:txbxContent>
                </v:textbox>
                <w10:wrap anchorx="margin"/>
              </v:roundrect>
            </w:pict>
          </mc:Fallback>
        </mc:AlternateContent>
      </w: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261469" w:rsidRDefault="00261469">
      <w:pPr>
        <w:rPr>
          <w:rFonts w:ascii="Tahoma" w:hAnsi="Tahoma" w:cs="Tahoma"/>
          <w:sz w:val="24"/>
        </w:rPr>
      </w:pPr>
    </w:p>
    <w:p w:rsidR="00E47725" w:rsidRDefault="00E47725">
      <w:pPr>
        <w:rPr>
          <w:rFonts w:ascii="Tahoma" w:hAnsi="Tahoma" w:cs="Tahoma"/>
          <w:sz w:val="24"/>
        </w:rPr>
      </w:pPr>
    </w:p>
    <w:tbl>
      <w:tblPr>
        <w:tblpPr w:leftFromText="180" w:rightFromText="180" w:vertAnchor="text" w:horzAnchor="margin" w:tblpXSpec="center" w:tblpY="-100"/>
        <w:tblW w:w="10443" w:type="dxa"/>
        <w:tblLook w:val="04A0" w:firstRow="1" w:lastRow="0" w:firstColumn="1" w:lastColumn="0" w:noHBand="0" w:noVBand="1"/>
      </w:tblPr>
      <w:tblGrid>
        <w:gridCol w:w="4039"/>
        <w:gridCol w:w="2668"/>
        <w:gridCol w:w="3736"/>
      </w:tblGrid>
      <w:tr w:rsidR="00B34611" w:rsidRPr="008B5EB7" w:rsidTr="00B34611">
        <w:trPr>
          <w:cantSplit/>
          <w:trHeight w:val="2835"/>
        </w:trPr>
        <w:tc>
          <w:tcPr>
            <w:tcW w:w="4039" w:type="dxa"/>
          </w:tcPr>
          <w:p w:rsidR="00B34611" w:rsidRPr="00C1730D" w:rsidRDefault="00B34611" w:rsidP="00B34611">
            <w:pPr>
              <w:spacing w:after="0"/>
              <w:jc w:val="center"/>
              <w:rPr>
                <w:rFonts w:ascii="Arial Narrow" w:hAnsi="Arial Narrow" w:cs="Times New Roman"/>
                <w:b/>
                <w:sz w:val="20"/>
                <w:szCs w:val="16"/>
              </w:rPr>
            </w:pPr>
            <w:r w:rsidRPr="00C1730D">
              <w:rPr>
                <w:rFonts w:ascii="Arial Narrow" w:hAnsi="Arial Narrow" w:cs="Times New Roman"/>
                <w:b/>
                <w:sz w:val="20"/>
                <w:szCs w:val="16"/>
              </w:rPr>
              <w:lastRenderedPageBreak/>
              <w:t>REPUBLIQUE DU CAMEROUN</w:t>
            </w:r>
          </w:p>
          <w:p w:rsidR="00B34611" w:rsidRPr="00C1730D" w:rsidRDefault="00B34611" w:rsidP="00B34611">
            <w:pPr>
              <w:spacing w:after="0"/>
              <w:jc w:val="center"/>
              <w:rPr>
                <w:rFonts w:ascii="Arial Narrow" w:hAnsi="Arial Narrow" w:cs="Times New Roman"/>
                <w:b/>
                <w:sz w:val="20"/>
                <w:szCs w:val="16"/>
              </w:rPr>
            </w:pPr>
            <w:r w:rsidRPr="00C1730D">
              <w:rPr>
                <w:rFonts w:ascii="Arial Narrow" w:hAnsi="Arial Narrow" w:cs="Times New Roman"/>
                <w:b/>
                <w:sz w:val="20"/>
                <w:szCs w:val="16"/>
              </w:rPr>
              <w:t>Paix-Travail-Patrie</w:t>
            </w:r>
          </w:p>
          <w:p w:rsidR="00B34611" w:rsidRPr="00C1730D" w:rsidRDefault="00B34611" w:rsidP="00B34611">
            <w:pPr>
              <w:spacing w:after="0"/>
              <w:jc w:val="center"/>
              <w:rPr>
                <w:rFonts w:ascii="Arial Narrow" w:hAnsi="Arial Narrow" w:cs="Times New Roman"/>
                <w:b/>
                <w:sz w:val="20"/>
                <w:szCs w:val="16"/>
              </w:rPr>
            </w:pPr>
            <w:r w:rsidRPr="00C1730D">
              <w:rPr>
                <w:rFonts w:ascii="Arial Narrow" w:hAnsi="Arial Narrow" w:cs="Times New Roman"/>
                <w:b/>
                <w:sz w:val="20"/>
                <w:szCs w:val="16"/>
              </w:rPr>
              <w:t>*************</w:t>
            </w:r>
          </w:p>
          <w:p w:rsidR="00B34611" w:rsidRPr="00C1730D" w:rsidRDefault="00B34611" w:rsidP="00B34611">
            <w:pPr>
              <w:spacing w:after="0"/>
              <w:jc w:val="center"/>
              <w:rPr>
                <w:rFonts w:ascii="Arial Narrow" w:hAnsi="Arial Narrow" w:cs="Times New Roman"/>
                <w:b/>
                <w:sz w:val="20"/>
                <w:szCs w:val="16"/>
              </w:rPr>
            </w:pPr>
            <w:r w:rsidRPr="00C1730D">
              <w:rPr>
                <w:rFonts w:ascii="Arial Narrow" w:hAnsi="Arial Narrow" w:cs="Times New Roman"/>
                <w:b/>
                <w:sz w:val="20"/>
                <w:szCs w:val="16"/>
              </w:rPr>
              <w:t>REGION DE L’EST</w:t>
            </w:r>
          </w:p>
          <w:p w:rsidR="00B34611" w:rsidRPr="00C1730D" w:rsidRDefault="00B34611" w:rsidP="00B34611">
            <w:pPr>
              <w:spacing w:after="0"/>
              <w:contextualSpacing/>
              <w:jc w:val="center"/>
              <w:rPr>
                <w:rFonts w:ascii="Arial Narrow" w:hAnsi="Arial Narrow" w:cs="Times New Roman"/>
                <w:sz w:val="28"/>
              </w:rPr>
            </w:pPr>
            <w:r w:rsidRPr="00C1730D">
              <w:rPr>
                <w:rFonts w:ascii="Arial Narrow" w:hAnsi="Arial Narrow" w:cs="Times New Roman"/>
                <w:b/>
                <w:sz w:val="20"/>
                <w:szCs w:val="16"/>
              </w:rPr>
              <w:t>*************</w:t>
            </w:r>
          </w:p>
          <w:p w:rsidR="00B34611" w:rsidRPr="00C1730D" w:rsidRDefault="00B34611" w:rsidP="00B34611">
            <w:pPr>
              <w:spacing w:after="0"/>
              <w:contextualSpacing/>
              <w:jc w:val="center"/>
              <w:rPr>
                <w:rFonts w:ascii="Arial Narrow" w:hAnsi="Arial Narrow" w:cs="Times New Roman"/>
                <w:sz w:val="28"/>
              </w:rPr>
            </w:pPr>
            <w:r w:rsidRPr="00C1730D">
              <w:rPr>
                <w:rFonts w:ascii="Arial Narrow" w:hAnsi="Arial Narrow" w:cs="Times New Roman"/>
                <w:b/>
                <w:sz w:val="20"/>
                <w:szCs w:val="16"/>
              </w:rPr>
              <w:t xml:space="preserve">DEPARTEMENT </w:t>
            </w:r>
            <w:r>
              <w:rPr>
                <w:rFonts w:ascii="Arial Narrow" w:hAnsi="Arial Narrow" w:cs="Times New Roman"/>
                <w:b/>
                <w:sz w:val="20"/>
                <w:szCs w:val="16"/>
              </w:rPr>
              <w:t>DU LOM-ET-DJEREM</w:t>
            </w:r>
          </w:p>
          <w:p w:rsidR="00B34611" w:rsidRPr="00C1730D" w:rsidRDefault="00B34611" w:rsidP="00B34611">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w:t>
            </w:r>
          </w:p>
          <w:p w:rsidR="00B34611" w:rsidRPr="00C1730D" w:rsidRDefault="00B34611" w:rsidP="00B34611">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 xml:space="preserve">COMMUNE DE </w:t>
            </w:r>
            <w:r>
              <w:rPr>
                <w:rFonts w:ascii="Arial Narrow" w:hAnsi="Arial Narrow" w:cs="Times New Roman"/>
                <w:b/>
                <w:sz w:val="20"/>
                <w:szCs w:val="16"/>
              </w:rPr>
              <w:t>DIANG</w:t>
            </w:r>
          </w:p>
          <w:p w:rsidR="00B34611" w:rsidRPr="00C1730D" w:rsidRDefault="00B34611" w:rsidP="00B34611">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w:t>
            </w:r>
          </w:p>
          <w:p w:rsidR="00B34611" w:rsidRPr="00C1730D" w:rsidRDefault="00B34611" w:rsidP="00B34611">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SECRETARIAT GENERAL</w:t>
            </w:r>
          </w:p>
          <w:p w:rsidR="00B34611" w:rsidRPr="00C1730D" w:rsidRDefault="00B34611" w:rsidP="00B34611">
            <w:pPr>
              <w:spacing w:after="0"/>
              <w:contextualSpacing/>
              <w:jc w:val="center"/>
              <w:rPr>
                <w:rFonts w:ascii="Arial Narrow" w:hAnsi="Arial Narrow" w:cs="Times New Roman"/>
                <w:b/>
                <w:sz w:val="20"/>
                <w:szCs w:val="16"/>
              </w:rPr>
            </w:pPr>
            <w:r w:rsidRPr="00C1730D">
              <w:rPr>
                <w:rFonts w:ascii="Arial Narrow" w:hAnsi="Arial Narrow" w:cs="Times New Roman"/>
                <w:b/>
                <w:sz w:val="20"/>
                <w:szCs w:val="16"/>
              </w:rPr>
              <w:t>*************</w:t>
            </w:r>
          </w:p>
          <w:p w:rsidR="00B34611" w:rsidRPr="00C1730D" w:rsidRDefault="00B34611" w:rsidP="00B34611">
            <w:pPr>
              <w:contextualSpacing/>
              <w:jc w:val="center"/>
              <w:rPr>
                <w:rFonts w:ascii="Arial Narrow" w:hAnsi="Arial Narrow"/>
                <w:b/>
                <w:sz w:val="16"/>
                <w:szCs w:val="16"/>
              </w:rPr>
            </w:pPr>
          </w:p>
          <w:p w:rsidR="00B34611" w:rsidRPr="00C1730D" w:rsidRDefault="00B34611" w:rsidP="00B34611">
            <w:pPr>
              <w:contextualSpacing/>
              <w:jc w:val="center"/>
              <w:rPr>
                <w:rFonts w:ascii="Arial Narrow" w:hAnsi="Arial Narrow"/>
                <w:b/>
                <w:sz w:val="16"/>
                <w:szCs w:val="16"/>
              </w:rPr>
            </w:pPr>
          </w:p>
          <w:p w:rsidR="00B34611" w:rsidRPr="00C1730D" w:rsidRDefault="00B34611" w:rsidP="00B34611">
            <w:pPr>
              <w:contextualSpacing/>
              <w:jc w:val="center"/>
              <w:rPr>
                <w:rFonts w:ascii="Arial Narrow" w:hAnsi="Arial Narrow"/>
                <w:b/>
                <w:sz w:val="16"/>
                <w:szCs w:val="16"/>
              </w:rPr>
            </w:pPr>
          </w:p>
        </w:tc>
        <w:tc>
          <w:tcPr>
            <w:tcW w:w="2668" w:type="dxa"/>
            <w:vMerge w:val="restart"/>
          </w:tcPr>
          <w:p w:rsidR="00B34611" w:rsidRPr="00C1730D" w:rsidRDefault="00B34611" w:rsidP="00B34611">
            <w:pPr>
              <w:tabs>
                <w:tab w:val="left" w:pos="870"/>
                <w:tab w:val="center" w:pos="1238"/>
              </w:tabs>
              <w:rPr>
                <w:rFonts w:ascii="Arial Narrow" w:hAnsi="Arial Narrow"/>
                <w:lang w:val="en-US"/>
              </w:rPr>
            </w:pPr>
            <w:r>
              <w:rPr>
                <w:rFonts w:ascii="Arial Narrow" w:hAnsi="Arial Narrow"/>
                <w:noProof/>
                <w:lang w:val="en-US"/>
              </w:rPr>
              <w:drawing>
                <wp:anchor distT="0" distB="0" distL="114300" distR="114300" simplePos="0" relativeHeight="251704320" behindDoc="0" locked="0" layoutInCell="1" allowOverlap="1" wp14:anchorId="0C0F8743" wp14:editId="4AC4BD47">
                  <wp:simplePos x="0" y="0"/>
                  <wp:positionH relativeFrom="margin">
                    <wp:posOffset>150962</wp:posOffset>
                  </wp:positionH>
                  <wp:positionV relativeFrom="paragraph">
                    <wp:posOffset>248429</wp:posOffset>
                  </wp:positionV>
                  <wp:extent cx="1383030" cy="1108710"/>
                  <wp:effectExtent l="0" t="0" r="762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3030" cy="1108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730D">
              <w:rPr>
                <w:rFonts w:ascii="Arial Narrow" w:hAnsi="Arial Narrow"/>
                <w:lang w:val="en-US"/>
              </w:rPr>
              <w:tab/>
            </w:r>
            <w:r w:rsidRPr="00C1730D">
              <w:rPr>
                <w:rFonts w:ascii="Arial Narrow" w:hAnsi="Arial Narrow"/>
                <w:lang w:val="en-US"/>
              </w:rPr>
              <w:tab/>
            </w:r>
          </w:p>
          <w:p w:rsidR="00B34611" w:rsidRPr="00C1730D" w:rsidRDefault="00B34611" w:rsidP="00B34611">
            <w:pPr>
              <w:tabs>
                <w:tab w:val="left" w:pos="870"/>
                <w:tab w:val="center" w:pos="1238"/>
              </w:tabs>
              <w:rPr>
                <w:rFonts w:ascii="Arial Narrow" w:hAnsi="Arial Narrow"/>
                <w:lang w:val="en-US"/>
              </w:rPr>
            </w:pPr>
            <w:r>
              <w:rPr>
                <w:rFonts w:ascii="Arial Narrow" w:hAnsi="Arial Narrow"/>
                <w:lang w:val="en-US"/>
              </w:rPr>
              <w:tab/>
            </w:r>
          </w:p>
        </w:tc>
        <w:tc>
          <w:tcPr>
            <w:tcW w:w="3736" w:type="dxa"/>
          </w:tcPr>
          <w:p w:rsidR="00B34611" w:rsidRPr="00C1730D" w:rsidRDefault="00B34611" w:rsidP="00B34611">
            <w:pPr>
              <w:spacing w:before="240" w:after="0"/>
              <w:jc w:val="center"/>
              <w:rPr>
                <w:rFonts w:ascii="Arial Narrow" w:hAnsi="Arial Narrow" w:cs="Times New Roman"/>
                <w:b/>
                <w:sz w:val="20"/>
                <w:szCs w:val="16"/>
                <w:lang w:val="en-GB"/>
              </w:rPr>
            </w:pPr>
            <w:r w:rsidRPr="00C1730D">
              <w:rPr>
                <w:rFonts w:ascii="Arial Narrow" w:hAnsi="Arial Narrow" w:cs="Times New Roman"/>
                <w:b/>
                <w:sz w:val="20"/>
                <w:szCs w:val="16"/>
                <w:lang w:val="en-GB"/>
              </w:rPr>
              <w:t>REPUBLIC OF CAMEROON</w:t>
            </w:r>
          </w:p>
          <w:p w:rsidR="00B34611" w:rsidRPr="00C1730D" w:rsidRDefault="00B34611" w:rsidP="00B34611">
            <w:pPr>
              <w:spacing w:after="0"/>
              <w:jc w:val="center"/>
              <w:rPr>
                <w:rFonts w:ascii="Arial Narrow" w:hAnsi="Arial Narrow" w:cs="Times New Roman"/>
                <w:b/>
                <w:sz w:val="20"/>
                <w:szCs w:val="16"/>
                <w:lang w:val="en-GB"/>
              </w:rPr>
            </w:pPr>
            <w:r w:rsidRPr="00C1730D">
              <w:rPr>
                <w:rFonts w:ascii="Arial Narrow" w:hAnsi="Arial Narrow" w:cs="Times New Roman"/>
                <w:b/>
                <w:sz w:val="20"/>
                <w:szCs w:val="16"/>
                <w:lang w:val="en-GB"/>
              </w:rPr>
              <w:t>Peace- Work-Fatherland</w:t>
            </w:r>
          </w:p>
          <w:p w:rsidR="00B34611" w:rsidRPr="00C1730D" w:rsidRDefault="00B34611" w:rsidP="00B34611">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GB"/>
              </w:rPr>
              <w:t>******</w:t>
            </w:r>
            <w:r w:rsidRPr="00C1730D">
              <w:rPr>
                <w:rFonts w:ascii="Arial Narrow" w:hAnsi="Arial Narrow" w:cs="Times New Roman"/>
                <w:b/>
                <w:sz w:val="20"/>
                <w:szCs w:val="16"/>
                <w:lang w:val="en-US"/>
              </w:rPr>
              <w:t>*******                                                                 EAST REGION</w:t>
            </w:r>
          </w:p>
          <w:p w:rsidR="00B34611" w:rsidRPr="00C1730D" w:rsidRDefault="00B34611" w:rsidP="00B34611">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w:t>
            </w:r>
          </w:p>
          <w:p w:rsidR="00B34611" w:rsidRPr="00C1730D" w:rsidRDefault="00B34611" w:rsidP="00B34611">
            <w:pPr>
              <w:spacing w:after="0"/>
              <w:jc w:val="center"/>
              <w:rPr>
                <w:rFonts w:ascii="Arial Narrow" w:hAnsi="Arial Narrow" w:cs="Times New Roman"/>
                <w:b/>
                <w:sz w:val="20"/>
                <w:szCs w:val="16"/>
                <w:lang w:val="en-US"/>
              </w:rPr>
            </w:pPr>
            <w:r>
              <w:rPr>
                <w:rFonts w:ascii="Arial Narrow" w:hAnsi="Arial Narrow" w:cs="Times New Roman"/>
                <w:b/>
                <w:sz w:val="20"/>
                <w:szCs w:val="16"/>
                <w:lang w:val="en-US"/>
              </w:rPr>
              <w:t>LOM</w:t>
            </w:r>
            <w:r w:rsidRPr="00C1730D">
              <w:rPr>
                <w:rFonts w:ascii="Arial Narrow" w:hAnsi="Arial Narrow" w:cs="Times New Roman"/>
                <w:b/>
                <w:sz w:val="20"/>
                <w:szCs w:val="16"/>
                <w:lang w:val="en-US"/>
              </w:rPr>
              <w:t xml:space="preserve"> AND </w:t>
            </w:r>
            <w:r>
              <w:rPr>
                <w:rFonts w:ascii="Arial Narrow" w:hAnsi="Arial Narrow" w:cs="Times New Roman"/>
                <w:b/>
                <w:sz w:val="20"/>
                <w:szCs w:val="16"/>
                <w:lang w:val="en-US"/>
              </w:rPr>
              <w:t>DJEREM</w:t>
            </w:r>
            <w:r w:rsidRPr="00C1730D">
              <w:rPr>
                <w:rFonts w:ascii="Arial Narrow" w:hAnsi="Arial Narrow" w:cs="Times New Roman"/>
                <w:b/>
                <w:sz w:val="20"/>
                <w:szCs w:val="16"/>
                <w:lang w:val="en-US"/>
              </w:rPr>
              <w:t xml:space="preserve"> DIVISION</w:t>
            </w:r>
          </w:p>
          <w:p w:rsidR="00B34611" w:rsidRPr="00C1730D" w:rsidRDefault="00B34611" w:rsidP="00B34611">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 xml:space="preserve">*************                                                           </w:t>
            </w:r>
            <w:r>
              <w:rPr>
                <w:rFonts w:ascii="Arial Narrow" w:hAnsi="Arial Narrow" w:cs="Times New Roman"/>
                <w:b/>
                <w:sz w:val="20"/>
                <w:szCs w:val="16"/>
                <w:lang w:val="en-US"/>
              </w:rPr>
              <w:t>DIANG</w:t>
            </w:r>
            <w:r w:rsidRPr="00C1730D">
              <w:rPr>
                <w:rFonts w:ascii="Arial Narrow" w:hAnsi="Arial Narrow" w:cs="Times New Roman"/>
                <w:b/>
                <w:sz w:val="20"/>
                <w:szCs w:val="16"/>
                <w:lang w:val="en-US"/>
              </w:rPr>
              <w:t xml:space="preserve"> CITY COUNCIL</w:t>
            </w:r>
          </w:p>
          <w:p w:rsidR="00B34611" w:rsidRPr="00C1730D" w:rsidRDefault="00B34611" w:rsidP="00B34611">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w:t>
            </w:r>
          </w:p>
          <w:p w:rsidR="00B34611" w:rsidRPr="00C1730D" w:rsidRDefault="00B34611" w:rsidP="00B34611">
            <w:pPr>
              <w:spacing w:after="0"/>
              <w:jc w:val="center"/>
              <w:rPr>
                <w:rFonts w:ascii="Arial Narrow" w:hAnsi="Arial Narrow" w:cs="Times New Roman"/>
                <w:b/>
                <w:sz w:val="20"/>
                <w:szCs w:val="16"/>
                <w:lang w:val="en-US"/>
              </w:rPr>
            </w:pPr>
            <w:r w:rsidRPr="00C1730D">
              <w:rPr>
                <w:rFonts w:ascii="Arial Narrow" w:hAnsi="Arial Narrow" w:cs="Times New Roman"/>
                <w:b/>
                <w:sz w:val="20"/>
                <w:szCs w:val="16"/>
                <w:lang w:val="en-US"/>
              </w:rPr>
              <w:t>SECRETARIAT GENERAL</w:t>
            </w:r>
          </w:p>
          <w:p w:rsidR="00B34611" w:rsidRPr="00C1730D" w:rsidRDefault="00B34611" w:rsidP="00B34611">
            <w:pPr>
              <w:spacing w:after="0"/>
              <w:contextualSpacing/>
              <w:jc w:val="center"/>
              <w:rPr>
                <w:rFonts w:ascii="Arial Narrow" w:hAnsi="Arial Narrow" w:cs="Times New Roman"/>
                <w:b/>
                <w:sz w:val="20"/>
                <w:szCs w:val="16"/>
                <w:lang w:val="en-US"/>
              </w:rPr>
            </w:pPr>
            <w:r w:rsidRPr="00C1730D">
              <w:rPr>
                <w:rFonts w:ascii="Arial Narrow" w:hAnsi="Arial Narrow" w:cs="Times New Roman"/>
                <w:b/>
                <w:sz w:val="20"/>
                <w:szCs w:val="16"/>
                <w:lang w:val="en-US"/>
              </w:rPr>
              <w:t>*************</w:t>
            </w:r>
          </w:p>
          <w:p w:rsidR="00B34611" w:rsidRPr="00C1730D" w:rsidRDefault="00B34611" w:rsidP="00B34611">
            <w:pPr>
              <w:contextualSpacing/>
              <w:jc w:val="center"/>
              <w:rPr>
                <w:rFonts w:ascii="Arial Narrow" w:hAnsi="Arial Narrow"/>
                <w:b/>
                <w:sz w:val="16"/>
                <w:szCs w:val="16"/>
                <w:lang w:val="en-US"/>
              </w:rPr>
            </w:pPr>
          </w:p>
        </w:tc>
      </w:tr>
      <w:tr w:rsidR="00B34611" w:rsidRPr="008B5EB7" w:rsidTr="00B34611">
        <w:trPr>
          <w:cantSplit/>
          <w:trHeight w:val="131"/>
        </w:trPr>
        <w:tc>
          <w:tcPr>
            <w:tcW w:w="4039" w:type="dxa"/>
          </w:tcPr>
          <w:p w:rsidR="00B34611" w:rsidRDefault="00B34611" w:rsidP="00B34611">
            <w:pPr>
              <w:spacing w:after="0" w:line="240" w:lineRule="auto"/>
              <w:jc w:val="center"/>
              <w:rPr>
                <w:rFonts w:ascii="Tahoma" w:eastAsia="Times New Roman" w:hAnsi="Tahoma" w:cs="Tahoma"/>
                <w:b/>
                <w:sz w:val="24"/>
                <w:szCs w:val="24"/>
                <w:lang w:val="en-GB" w:eastAsia="fr-FR"/>
              </w:rPr>
            </w:pPr>
          </w:p>
        </w:tc>
        <w:tc>
          <w:tcPr>
            <w:tcW w:w="2668" w:type="dxa"/>
            <w:vMerge/>
          </w:tcPr>
          <w:p w:rsidR="00B34611" w:rsidRDefault="00B34611" w:rsidP="00B34611">
            <w:pPr>
              <w:spacing w:after="0" w:line="240" w:lineRule="auto"/>
              <w:jc w:val="center"/>
              <w:rPr>
                <w:rFonts w:ascii="Tahoma" w:eastAsia="Times New Roman" w:hAnsi="Tahoma" w:cs="Tahoma"/>
                <w:b/>
                <w:sz w:val="24"/>
                <w:szCs w:val="24"/>
                <w:lang w:val="en-GB" w:eastAsia="fr-FR"/>
              </w:rPr>
            </w:pPr>
          </w:p>
        </w:tc>
        <w:tc>
          <w:tcPr>
            <w:tcW w:w="3736" w:type="dxa"/>
          </w:tcPr>
          <w:p w:rsidR="00B34611" w:rsidRPr="00642089" w:rsidRDefault="00B34611" w:rsidP="00B34611">
            <w:pPr>
              <w:spacing w:after="0" w:line="240" w:lineRule="auto"/>
              <w:rPr>
                <w:rFonts w:ascii="Tahoma" w:eastAsia="Times New Roman" w:hAnsi="Tahoma" w:cs="Tahoma"/>
                <w:b/>
                <w:sz w:val="24"/>
                <w:szCs w:val="24"/>
                <w:lang w:val="en-US" w:eastAsia="fr-FR"/>
              </w:rPr>
            </w:pPr>
          </w:p>
        </w:tc>
      </w:tr>
    </w:tbl>
    <w:p w:rsidR="00D4563F" w:rsidRPr="00B34611" w:rsidRDefault="00D84071" w:rsidP="00D4563F">
      <w:pPr>
        <w:widowControl w:val="0"/>
        <w:autoSpaceDE w:val="0"/>
        <w:autoSpaceDN w:val="0"/>
        <w:adjustRightInd w:val="0"/>
        <w:ind w:right="-20"/>
        <w:jc w:val="center"/>
        <w:rPr>
          <w:rFonts w:ascii="Arial Narrow" w:hAnsi="Arial Narrow" w:cs="Times New Roman"/>
          <w:b/>
          <w:iCs/>
          <w:sz w:val="24"/>
          <w:szCs w:val="24"/>
          <w:lang w:val="en-US"/>
        </w:rPr>
      </w:pPr>
      <w:bookmarkStart w:id="2" w:name="_Hlk238544743"/>
      <w:r w:rsidRPr="00B34611">
        <w:rPr>
          <w:rFonts w:ascii="Arial Narrow" w:hAnsi="Arial Narrow" w:cs="Times New Roman"/>
          <w:b/>
          <w:bCs/>
          <w:sz w:val="24"/>
          <w:szCs w:val="24"/>
          <w:lang w:val="en-US"/>
        </w:rPr>
        <w:t>OPEN NATIONAL INVITATION TO TENDER</w:t>
      </w:r>
    </w:p>
    <w:p w:rsidR="00D4563F" w:rsidRPr="00D84071" w:rsidRDefault="00D4563F" w:rsidP="00D4563F">
      <w:pPr>
        <w:widowControl w:val="0"/>
        <w:autoSpaceDE w:val="0"/>
        <w:autoSpaceDN w:val="0"/>
        <w:adjustRightInd w:val="0"/>
        <w:spacing w:after="0" w:line="240" w:lineRule="auto"/>
        <w:ind w:left="285" w:right="-20"/>
        <w:jc w:val="center"/>
        <w:rPr>
          <w:rFonts w:ascii="Arial Narrow" w:hAnsi="Arial Narrow" w:cs="Times New Roman"/>
          <w:b/>
          <w:sz w:val="24"/>
          <w:szCs w:val="24"/>
          <w:lang w:val="pt-BR"/>
        </w:rPr>
      </w:pPr>
      <w:r w:rsidRPr="00D84071">
        <w:rPr>
          <w:rFonts w:ascii="Arial Narrow" w:hAnsi="Arial Narrow" w:cs="Times New Roman"/>
          <w:b/>
          <w:bCs/>
          <w:sz w:val="24"/>
          <w:szCs w:val="24"/>
          <w:lang w:val="pt-BR"/>
        </w:rPr>
        <w:t>N°</w:t>
      </w:r>
      <w:r w:rsidR="00B34611">
        <w:rPr>
          <w:rFonts w:ascii="Arial Narrow" w:hAnsi="Arial Narrow" w:cs="Times New Roman"/>
          <w:b/>
          <w:sz w:val="24"/>
          <w:szCs w:val="24"/>
          <w:lang w:val="pt-BR"/>
        </w:rPr>
        <w:t xml:space="preserve"> 009</w:t>
      </w:r>
      <w:r w:rsidRPr="00D84071">
        <w:rPr>
          <w:rFonts w:ascii="Arial Narrow" w:hAnsi="Arial Narrow" w:cs="Times New Roman"/>
          <w:b/>
          <w:sz w:val="24"/>
          <w:szCs w:val="24"/>
          <w:lang w:val="pt-BR"/>
        </w:rPr>
        <w:t>/</w:t>
      </w:r>
      <w:r w:rsidR="00AF7695">
        <w:rPr>
          <w:rFonts w:ascii="Arial Narrow" w:hAnsi="Arial Narrow" w:cs="Times New Roman"/>
          <w:b/>
          <w:iCs/>
          <w:sz w:val="24"/>
          <w:szCs w:val="24"/>
          <w:lang w:val="pt-BR"/>
        </w:rPr>
        <w:t>AONO/C.</w:t>
      </w:r>
      <w:r w:rsidR="00FD5AE7">
        <w:rPr>
          <w:rFonts w:ascii="Arial Narrow" w:hAnsi="Arial Narrow" w:cs="Times New Roman"/>
          <w:b/>
          <w:iCs/>
          <w:sz w:val="24"/>
          <w:szCs w:val="24"/>
          <w:lang w:val="pt-BR"/>
        </w:rPr>
        <w:t>DIANG</w:t>
      </w:r>
      <w:r w:rsidRPr="00D84071">
        <w:rPr>
          <w:rFonts w:ascii="Arial Narrow" w:hAnsi="Arial Narrow" w:cs="Times New Roman"/>
          <w:b/>
          <w:iCs/>
          <w:sz w:val="24"/>
          <w:szCs w:val="24"/>
          <w:lang w:val="pt-BR"/>
        </w:rPr>
        <w:t>/S</w:t>
      </w:r>
      <w:r w:rsidR="00AF7695">
        <w:rPr>
          <w:rFonts w:ascii="Arial Narrow" w:hAnsi="Arial Narrow" w:cs="Times New Roman"/>
          <w:b/>
          <w:iCs/>
          <w:sz w:val="24"/>
          <w:szCs w:val="24"/>
          <w:lang w:val="pt-BR"/>
        </w:rPr>
        <w:t>I</w:t>
      </w:r>
      <w:r w:rsidRPr="00D84071">
        <w:rPr>
          <w:rFonts w:ascii="Arial Narrow" w:hAnsi="Arial Narrow" w:cs="Times New Roman"/>
          <w:b/>
          <w:iCs/>
          <w:sz w:val="24"/>
          <w:szCs w:val="24"/>
          <w:lang w:val="pt-BR"/>
        </w:rPr>
        <w:t>G</w:t>
      </w:r>
      <w:r w:rsidR="00AF7695">
        <w:rPr>
          <w:rFonts w:ascii="Arial Narrow" w:hAnsi="Arial Narrow" w:cs="Times New Roman"/>
          <w:b/>
          <w:iCs/>
          <w:sz w:val="24"/>
          <w:szCs w:val="24"/>
          <w:lang w:val="pt-BR"/>
        </w:rPr>
        <w:t>AMP/CIPM</w:t>
      </w:r>
      <w:r w:rsidRPr="00D84071">
        <w:rPr>
          <w:rFonts w:ascii="Arial Narrow" w:hAnsi="Arial Narrow" w:cs="Times New Roman"/>
          <w:b/>
          <w:iCs/>
          <w:sz w:val="24"/>
          <w:szCs w:val="24"/>
          <w:lang w:val="pt-BR"/>
        </w:rPr>
        <w:t>/</w:t>
      </w:r>
      <w:r w:rsidRPr="00D84071">
        <w:rPr>
          <w:rFonts w:ascii="Arial Narrow" w:hAnsi="Arial Narrow" w:cs="Times New Roman"/>
          <w:b/>
          <w:bCs/>
          <w:spacing w:val="6"/>
          <w:sz w:val="24"/>
          <w:szCs w:val="24"/>
          <w:lang w:val="pt-BR"/>
        </w:rPr>
        <w:t xml:space="preserve">2026 </w:t>
      </w:r>
      <w:r w:rsidR="00AF7695">
        <w:rPr>
          <w:rFonts w:ascii="Arial Narrow" w:hAnsi="Arial Narrow" w:cs="Times New Roman"/>
          <w:b/>
          <w:bCs/>
          <w:spacing w:val="6"/>
          <w:sz w:val="24"/>
          <w:szCs w:val="24"/>
          <w:lang w:val="pt-BR"/>
        </w:rPr>
        <w:t>OF</w:t>
      </w:r>
      <w:r w:rsidR="00B34611">
        <w:rPr>
          <w:rFonts w:ascii="Arial Narrow" w:hAnsi="Arial Narrow" w:cs="Times New Roman"/>
          <w:b/>
          <w:bCs/>
          <w:spacing w:val="6"/>
          <w:sz w:val="24"/>
          <w:szCs w:val="24"/>
          <w:lang w:val="pt-BR"/>
        </w:rPr>
        <w:t xml:space="preserve"> 15/09/</w:t>
      </w:r>
      <w:r w:rsidRPr="00D84071">
        <w:rPr>
          <w:rFonts w:ascii="Arial Narrow" w:hAnsi="Arial Narrow" w:cs="Times New Roman"/>
          <w:b/>
          <w:bCs/>
          <w:sz w:val="24"/>
          <w:szCs w:val="24"/>
          <w:lang w:val="pt-BR"/>
        </w:rPr>
        <w:t>2026</w:t>
      </w:r>
    </w:p>
    <w:p w:rsidR="00D4563F" w:rsidRPr="00642089" w:rsidRDefault="00D84071" w:rsidP="00D4563F">
      <w:pPr>
        <w:spacing w:after="0" w:line="240" w:lineRule="auto"/>
        <w:jc w:val="center"/>
        <w:rPr>
          <w:rFonts w:ascii="Arial Narrow" w:hAnsi="Arial Narrow" w:cs="Times New Roman"/>
          <w:b/>
          <w:color w:val="000000"/>
          <w:sz w:val="24"/>
          <w:szCs w:val="24"/>
          <w:lang w:val="en-US"/>
        </w:rPr>
      </w:pPr>
      <w:r w:rsidRPr="00642089">
        <w:rPr>
          <w:rFonts w:ascii="Arial Narrow" w:hAnsi="Arial Narrow" w:cs="Times New Roman"/>
          <w:b/>
          <w:color w:val="000000"/>
          <w:sz w:val="24"/>
          <w:szCs w:val="24"/>
          <w:lang w:val="en-US"/>
        </w:rPr>
        <w:t xml:space="preserve">FOR TEH CONSTRUCTION OF A FENCE AROUND THE </w:t>
      </w:r>
      <w:r w:rsidR="005B1546" w:rsidRPr="00642089">
        <w:rPr>
          <w:rFonts w:ascii="Arial Narrow" w:hAnsi="Arial Narrow" w:cs="Times New Roman"/>
          <w:b/>
          <w:color w:val="000000"/>
          <w:sz w:val="24"/>
          <w:szCs w:val="24"/>
          <w:lang w:val="en-US"/>
        </w:rPr>
        <w:t>DIANG</w:t>
      </w:r>
      <w:r w:rsidRPr="00642089">
        <w:rPr>
          <w:rFonts w:ascii="Arial Narrow" w:hAnsi="Arial Narrow" w:cs="Times New Roman"/>
          <w:b/>
          <w:color w:val="000000"/>
          <w:sz w:val="24"/>
          <w:szCs w:val="24"/>
          <w:lang w:val="en-US"/>
        </w:rPr>
        <w:t xml:space="preserve"> </w:t>
      </w:r>
      <w:r w:rsidR="00FD5AE7" w:rsidRPr="00642089">
        <w:rPr>
          <w:rFonts w:ascii="Arial Narrow" w:hAnsi="Arial Narrow" w:cs="Times New Roman"/>
          <w:b/>
          <w:color w:val="000000"/>
          <w:sz w:val="24"/>
          <w:szCs w:val="24"/>
          <w:lang w:val="en-US"/>
        </w:rPr>
        <w:t xml:space="preserve">CITY HALL </w:t>
      </w:r>
      <w:r w:rsidRPr="00642089">
        <w:rPr>
          <w:rFonts w:ascii="Arial Narrow" w:hAnsi="Arial Narrow" w:cs="Times New Roman"/>
          <w:b/>
          <w:color w:val="000000"/>
          <w:sz w:val="24"/>
          <w:szCs w:val="24"/>
          <w:lang w:val="en-US"/>
        </w:rPr>
        <w:t xml:space="preserve">AND THE DEVELOPMENT OF ROADS AND MISCELLANEOUS NETWORKS </w:t>
      </w:r>
    </w:p>
    <w:p w:rsidR="00D84071" w:rsidRPr="00642089" w:rsidRDefault="00D84071" w:rsidP="00D84071">
      <w:pPr>
        <w:widowControl w:val="0"/>
        <w:autoSpaceDE w:val="0"/>
        <w:autoSpaceDN w:val="0"/>
        <w:adjustRightInd w:val="0"/>
        <w:jc w:val="center"/>
        <w:rPr>
          <w:rFonts w:ascii="Arial Narrow" w:hAnsi="Arial Narrow" w:cs="Tahoma"/>
          <w:sz w:val="24"/>
          <w:szCs w:val="24"/>
          <w:lang w:val="en-US"/>
        </w:rPr>
      </w:pPr>
      <w:r w:rsidRPr="00642089">
        <w:rPr>
          <w:rFonts w:ascii="Arial Narrow" w:hAnsi="Arial Narrow" w:cs="Tahoma"/>
          <w:sz w:val="24"/>
          <w:szCs w:val="24"/>
          <w:lang w:val="en-US"/>
        </w:rPr>
        <w:t>“TO BE OPENED ONLY DURING THE BID-OPENING SESSION”</w:t>
      </w:r>
    </w:p>
    <w:bookmarkEnd w:id="2"/>
    <w:p w:rsidR="00D84071" w:rsidRPr="00642089" w:rsidRDefault="00D84071" w:rsidP="00D4563F">
      <w:pPr>
        <w:spacing w:after="0" w:line="240" w:lineRule="auto"/>
        <w:jc w:val="center"/>
        <w:rPr>
          <w:rFonts w:ascii="Arial Narrow" w:hAnsi="Arial Narrow" w:cs="Times New Roman"/>
          <w:b/>
          <w:color w:val="000000"/>
          <w:sz w:val="24"/>
          <w:szCs w:val="24"/>
          <w:lang w:val="en-US"/>
        </w:rPr>
      </w:pPr>
    </w:p>
    <w:p w:rsidR="00D4563F" w:rsidRPr="00642089" w:rsidRDefault="00D4563F" w:rsidP="00D4563F">
      <w:pPr>
        <w:spacing w:before="100"/>
        <w:jc w:val="both"/>
        <w:rPr>
          <w:rFonts w:ascii="Arial Narrow" w:hAnsi="Arial Narrow"/>
          <w:sz w:val="24"/>
          <w:szCs w:val="24"/>
          <w:lang w:val="en-US"/>
        </w:rPr>
      </w:pPr>
      <w:r w:rsidRPr="00642089">
        <w:rPr>
          <w:rFonts w:ascii="Arial Narrow" w:hAnsi="Arial Narrow"/>
          <w:b/>
          <w:sz w:val="24"/>
          <w:szCs w:val="24"/>
          <w:lang w:val="en-US"/>
        </w:rPr>
        <w:t>1- SUBJECT OF THE INVITATION TO TENDER</w:t>
      </w:r>
    </w:p>
    <w:p w:rsidR="00D4563F" w:rsidRPr="00642089" w:rsidRDefault="00D4563F" w:rsidP="00D4563F">
      <w:pPr>
        <w:jc w:val="both"/>
        <w:rPr>
          <w:rFonts w:ascii="Arial Narrow" w:hAnsi="Arial Narrow"/>
          <w:sz w:val="24"/>
          <w:szCs w:val="24"/>
          <w:lang w:val="en-US"/>
        </w:rPr>
      </w:pPr>
      <w:r w:rsidRPr="00642089">
        <w:rPr>
          <w:rFonts w:ascii="Arial Narrow" w:hAnsi="Arial Narrow"/>
          <w:sz w:val="24"/>
          <w:szCs w:val="24"/>
          <w:lang w:val="en-US"/>
        </w:rPr>
        <w:t xml:space="preserve">With a view to making the </w:t>
      </w:r>
      <w:proofErr w:type="gramStart"/>
      <w:r w:rsidRPr="00642089">
        <w:rPr>
          <w:rFonts w:ascii="Arial Narrow" w:hAnsi="Arial Narrow"/>
          <w:sz w:val="24"/>
          <w:szCs w:val="24"/>
          <w:lang w:val="en-US"/>
        </w:rPr>
        <w:t xml:space="preserve">new </w:t>
      </w:r>
      <w:bookmarkStart w:id="3" w:name="_Hlk238552548"/>
      <w:r w:rsidR="00FD5AE7" w:rsidRPr="00642089">
        <w:rPr>
          <w:rFonts w:ascii="Arial Narrow" w:hAnsi="Arial Narrow"/>
          <w:sz w:val="24"/>
          <w:szCs w:val="24"/>
          <w:lang w:val="en-US"/>
        </w:rPr>
        <w:t>CITY</w:t>
      </w:r>
      <w:proofErr w:type="gramEnd"/>
      <w:r w:rsidR="00FD5AE7" w:rsidRPr="00642089">
        <w:rPr>
          <w:rFonts w:ascii="Arial Narrow" w:hAnsi="Arial Narrow"/>
          <w:sz w:val="24"/>
          <w:szCs w:val="24"/>
          <w:lang w:val="en-US"/>
        </w:rPr>
        <w:t xml:space="preserve"> HALL </w:t>
      </w:r>
      <w:bookmarkEnd w:id="3"/>
      <w:r w:rsidRPr="00642089">
        <w:rPr>
          <w:rFonts w:ascii="Arial Narrow" w:hAnsi="Arial Narrow"/>
          <w:sz w:val="24"/>
          <w:szCs w:val="24"/>
          <w:lang w:val="en-US"/>
        </w:rPr>
        <w:t xml:space="preserve">building operational, the MAYOR OF </w:t>
      </w:r>
      <w:r w:rsidR="005B1546" w:rsidRPr="00642089">
        <w:rPr>
          <w:rFonts w:ascii="Arial Narrow" w:hAnsi="Arial Narrow"/>
          <w:sz w:val="24"/>
          <w:szCs w:val="24"/>
          <w:lang w:val="en-US"/>
        </w:rPr>
        <w:t>DIANG</w:t>
      </w:r>
      <w:r w:rsidRPr="00642089">
        <w:rPr>
          <w:rFonts w:ascii="Arial Narrow" w:hAnsi="Arial Narrow"/>
          <w:sz w:val="24"/>
          <w:szCs w:val="24"/>
          <w:lang w:val="en-US"/>
        </w:rPr>
        <w:t xml:space="preserve"> COUNCIL, Project Owner and Contracting Authority, hereby launches an Open National Invitation to Tender for the construction of a fence and the development of roads and utilities (VRD) around the </w:t>
      </w:r>
      <w:r w:rsidR="005B1546" w:rsidRPr="00642089">
        <w:rPr>
          <w:rFonts w:ascii="Arial Narrow" w:hAnsi="Arial Narrow"/>
          <w:sz w:val="24"/>
          <w:szCs w:val="24"/>
          <w:lang w:val="en-US"/>
        </w:rPr>
        <w:t>DIANG</w:t>
      </w:r>
      <w:r w:rsidRPr="00642089">
        <w:rPr>
          <w:rFonts w:ascii="Arial Narrow" w:hAnsi="Arial Narrow"/>
          <w:sz w:val="24"/>
          <w:szCs w:val="24"/>
          <w:lang w:val="en-US"/>
        </w:rPr>
        <w:t xml:space="preserve"> </w:t>
      </w:r>
      <w:bookmarkStart w:id="4" w:name="_Hlk238552591"/>
      <w:r w:rsidR="00FD5AE7" w:rsidRPr="00642089">
        <w:rPr>
          <w:rFonts w:ascii="Arial Narrow" w:hAnsi="Arial Narrow"/>
          <w:sz w:val="24"/>
          <w:szCs w:val="24"/>
          <w:lang w:val="en-US"/>
        </w:rPr>
        <w:t>CITY HALL</w:t>
      </w:r>
      <w:bookmarkEnd w:id="4"/>
      <w:r w:rsidRPr="00642089">
        <w:rPr>
          <w:rFonts w:ascii="Arial Narrow" w:hAnsi="Arial Narrow"/>
          <w:sz w:val="24"/>
          <w:szCs w:val="24"/>
          <w:lang w:val="en-US"/>
        </w:rPr>
        <w:t xml:space="preserve">, </w:t>
      </w:r>
      <w:r w:rsidR="00FD5AE7" w:rsidRPr="00642089">
        <w:rPr>
          <w:rFonts w:ascii="Arial Narrow" w:hAnsi="Arial Narrow"/>
          <w:sz w:val="24"/>
          <w:szCs w:val="24"/>
          <w:lang w:val="en-US"/>
        </w:rPr>
        <w:t>LOM</w:t>
      </w:r>
      <w:r w:rsidRPr="00642089">
        <w:rPr>
          <w:rFonts w:ascii="Arial Narrow" w:hAnsi="Arial Narrow"/>
          <w:sz w:val="24"/>
          <w:szCs w:val="24"/>
          <w:lang w:val="en-US"/>
        </w:rPr>
        <w:t xml:space="preserve"> </w:t>
      </w:r>
      <w:r w:rsidR="00FD5AE7" w:rsidRPr="00642089">
        <w:rPr>
          <w:rFonts w:ascii="Arial Narrow" w:hAnsi="Arial Narrow"/>
          <w:sz w:val="24"/>
          <w:szCs w:val="24"/>
          <w:lang w:val="en-US"/>
        </w:rPr>
        <w:t>AND</w:t>
      </w:r>
      <w:r w:rsidRPr="00642089">
        <w:rPr>
          <w:rFonts w:ascii="Arial Narrow" w:hAnsi="Arial Narrow"/>
          <w:sz w:val="24"/>
          <w:szCs w:val="24"/>
          <w:lang w:val="en-US"/>
        </w:rPr>
        <w:t xml:space="preserve"> </w:t>
      </w:r>
      <w:r w:rsidR="00FD5AE7" w:rsidRPr="00642089">
        <w:rPr>
          <w:rFonts w:ascii="Arial Narrow" w:hAnsi="Arial Narrow"/>
          <w:sz w:val="24"/>
          <w:szCs w:val="24"/>
          <w:lang w:val="en-US"/>
        </w:rPr>
        <w:t>DJEREM</w:t>
      </w:r>
      <w:r w:rsidRPr="00642089">
        <w:rPr>
          <w:rFonts w:ascii="Arial Narrow" w:hAnsi="Arial Narrow"/>
          <w:sz w:val="24"/>
          <w:szCs w:val="24"/>
          <w:lang w:val="en-US"/>
        </w:rPr>
        <w:t xml:space="preserve"> Division, East Region. Single Lot.</w:t>
      </w:r>
    </w:p>
    <w:p w:rsidR="00D4563F" w:rsidRPr="00642089" w:rsidRDefault="00D4563F" w:rsidP="00D4563F">
      <w:pPr>
        <w:spacing w:before="100"/>
        <w:jc w:val="both"/>
        <w:rPr>
          <w:rFonts w:ascii="Arial Narrow" w:hAnsi="Arial Narrow"/>
          <w:sz w:val="24"/>
          <w:szCs w:val="24"/>
          <w:lang w:val="en-US"/>
        </w:rPr>
      </w:pPr>
      <w:r w:rsidRPr="00642089">
        <w:rPr>
          <w:rFonts w:ascii="Arial Narrow" w:hAnsi="Arial Narrow"/>
          <w:b/>
          <w:sz w:val="24"/>
          <w:szCs w:val="24"/>
          <w:lang w:val="en-US"/>
        </w:rPr>
        <w:t>2- SCOPE OF WORKS</w:t>
      </w:r>
    </w:p>
    <w:p w:rsidR="00D4563F" w:rsidRPr="00642089" w:rsidRDefault="00D4563F" w:rsidP="00D4563F">
      <w:pPr>
        <w:jc w:val="both"/>
        <w:rPr>
          <w:rFonts w:ascii="Arial Narrow" w:hAnsi="Arial Narrow"/>
          <w:sz w:val="24"/>
          <w:szCs w:val="24"/>
          <w:lang w:val="en-US"/>
        </w:rPr>
      </w:pPr>
      <w:r w:rsidRPr="00642089">
        <w:rPr>
          <w:rFonts w:ascii="Arial Narrow" w:hAnsi="Arial Narrow"/>
          <w:sz w:val="24"/>
          <w:szCs w:val="24"/>
          <w:lang w:val="en-US"/>
        </w:rPr>
        <w:t xml:space="preserve">The works covered by this Invitation to Tender consist of the construction of a fence and the development of roads and utilities (VRD) around the </w:t>
      </w:r>
      <w:r w:rsidR="005B1546" w:rsidRPr="00642089">
        <w:rPr>
          <w:rFonts w:ascii="Arial Narrow" w:hAnsi="Arial Narrow"/>
          <w:sz w:val="24"/>
          <w:szCs w:val="24"/>
          <w:lang w:val="en-US"/>
        </w:rPr>
        <w:t>DIANG</w:t>
      </w:r>
      <w:r w:rsidRPr="00642089">
        <w:rPr>
          <w:rFonts w:ascii="Arial Narrow" w:hAnsi="Arial Narrow"/>
          <w:sz w:val="24"/>
          <w:szCs w:val="24"/>
          <w:lang w:val="en-US"/>
        </w:rPr>
        <w:t xml:space="preserve"> </w:t>
      </w:r>
      <w:r w:rsidR="00FD5AE7" w:rsidRPr="00642089">
        <w:rPr>
          <w:rFonts w:ascii="Arial Narrow" w:hAnsi="Arial Narrow"/>
          <w:sz w:val="24"/>
          <w:szCs w:val="24"/>
          <w:lang w:val="en-US"/>
        </w:rPr>
        <w:t>CITY HALL</w:t>
      </w:r>
      <w:r w:rsidRPr="00642089">
        <w:rPr>
          <w:rFonts w:ascii="Arial Narrow" w:hAnsi="Arial Narrow"/>
          <w:sz w:val="24"/>
          <w:szCs w:val="24"/>
          <w:lang w:val="en-US"/>
        </w:rPr>
        <w:t>.</w:t>
      </w:r>
    </w:p>
    <w:p w:rsidR="00D4563F" w:rsidRPr="00642089" w:rsidRDefault="00D4563F" w:rsidP="00D4563F">
      <w:pPr>
        <w:spacing w:before="100"/>
        <w:jc w:val="both"/>
        <w:rPr>
          <w:rFonts w:ascii="Arial Narrow" w:hAnsi="Arial Narrow"/>
          <w:sz w:val="24"/>
          <w:szCs w:val="24"/>
          <w:lang w:val="en-US"/>
        </w:rPr>
      </w:pPr>
      <w:r w:rsidRPr="00642089">
        <w:rPr>
          <w:rFonts w:ascii="Arial Narrow" w:hAnsi="Arial Narrow"/>
          <w:b/>
          <w:sz w:val="24"/>
          <w:szCs w:val="24"/>
          <w:lang w:val="en-US"/>
        </w:rPr>
        <w:t>3- PARTICIPATION</w:t>
      </w:r>
    </w:p>
    <w:p w:rsidR="00D4563F" w:rsidRPr="00642089" w:rsidRDefault="00D4563F" w:rsidP="00D4563F">
      <w:pPr>
        <w:jc w:val="both"/>
        <w:rPr>
          <w:rFonts w:ascii="Arial Narrow" w:hAnsi="Arial Narrow"/>
          <w:sz w:val="24"/>
          <w:szCs w:val="24"/>
          <w:lang w:val="en-US"/>
        </w:rPr>
      </w:pPr>
      <w:r w:rsidRPr="00642089">
        <w:rPr>
          <w:rFonts w:ascii="Arial Narrow" w:hAnsi="Arial Narrow"/>
          <w:sz w:val="24"/>
          <w:szCs w:val="24"/>
          <w:lang w:val="en-US"/>
        </w:rPr>
        <w:t>Participation in this Invitation to Tender is open to companies governed by Cameroonian law.</w:t>
      </w:r>
    </w:p>
    <w:p w:rsidR="00D4563F" w:rsidRPr="00642089" w:rsidRDefault="00D4563F" w:rsidP="00D4563F">
      <w:pPr>
        <w:spacing w:before="100"/>
        <w:jc w:val="both"/>
        <w:rPr>
          <w:rFonts w:ascii="Arial Narrow" w:hAnsi="Arial Narrow"/>
          <w:sz w:val="24"/>
          <w:szCs w:val="24"/>
          <w:lang w:val="en-US"/>
        </w:rPr>
      </w:pPr>
      <w:r w:rsidRPr="00642089">
        <w:rPr>
          <w:rFonts w:ascii="Arial Narrow" w:hAnsi="Arial Narrow"/>
          <w:b/>
          <w:sz w:val="24"/>
          <w:szCs w:val="24"/>
          <w:lang w:val="en-US"/>
        </w:rPr>
        <w:t>4- FINANCING</w:t>
      </w:r>
    </w:p>
    <w:p w:rsidR="00D4563F" w:rsidRPr="00642089" w:rsidRDefault="00D4563F" w:rsidP="00D4563F">
      <w:pPr>
        <w:jc w:val="both"/>
        <w:rPr>
          <w:rFonts w:ascii="Arial Narrow" w:hAnsi="Arial Narrow"/>
          <w:sz w:val="24"/>
          <w:szCs w:val="24"/>
          <w:lang w:val="en-US"/>
        </w:rPr>
      </w:pPr>
      <w:r w:rsidRPr="00642089">
        <w:rPr>
          <w:rFonts w:ascii="Arial Narrow" w:hAnsi="Arial Narrow"/>
          <w:sz w:val="24"/>
          <w:szCs w:val="24"/>
          <w:lang w:val="en-US"/>
        </w:rPr>
        <w:t xml:space="preserve">The works covered by this Invitation to Tender shall be financed by the FEICOM Budget, 2026 Financial Year, with an estimated cost of CFAF </w:t>
      </w:r>
      <w:r w:rsidR="00FD5AE7" w:rsidRPr="00642089">
        <w:rPr>
          <w:rFonts w:ascii="Arial Narrow" w:hAnsi="Arial Narrow"/>
          <w:sz w:val="24"/>
          <w:szCs w:val="24"/>
          <w:lang w:val="en-US"/>
        </w:rPr>
        <w:t>117</w:t>
      </w:r>
      <w:r w:rsidRPr="00642089">
        <w:rPr>
          <w:rFonts w:ascii="Arial Narrow" w:hAnsi="Arial Narrow"/>
          <w:sz w:val="24"/>
          <w:szCs w:val="24"/>
          <w:lang w:val="en-US"/>
        </w:rPr>
        <w:t>,</w:t>
      </w:r>
      <w:r w:rsidR="00FD5AE7" w:rsidRPr="00642089">
        <w:rPr>
          <w:rFonts w:ascii="Arial Narrow" w:hAnsi="Arial Narrow"/>
          <w:sz w:val="24"/>
          <w:szCs w:val="24"/>
          <w:lang w:val="en-US"/>
        </w:rPr>
        <w:t>316</w:t>
      </w:r>
      <w:r w:rsidRPr="00642089">
        <w:rPr>
          <w:rFonts w:ascii="Arial Narrow" w:hAnsi="Arial Narrow"/>
          <w:sz w:val="24"/>
          <w:szCs w:val="24"/>
          <w:lang w:val="en-US"/>
        </w:rPr>
        <w:t>,</w:t>
      </w:r>
      <w:r w:rsidR="00FD5AE7" w:rsidRPr="00642089">
        <w:rPr>
          <w:rFonts w:ascii="Arial Narrow" w:hAnsi="Arial Narrow"/>
          <w:sz w:val="24"/>
          <w:szCs w:val="24"/>
          <w:lang w:val="en-US"/>
        </w:rPr>
        <w:t>719</w:t>
      </w:r>
      <w:r w:rsidRPr="00642089">
        <w:rPr>
          <w:rFonts w:ascii="Arial Narrow" w:hAnsi="Arial Narrow"/>
          <w:sz w:val="24"/>
          <w:szCs w:val="24"/>
          <w:lang w:val="en-US"/>
        </w:rPr>
        <w:t xml:space="preserve"> (</w:t>
      </w:r>
      <w:r w:rsidR="00FD5AE7" w:rsidRPr="00642089">
        <w:rPr>
          <w:rFonts w:ascii="Arial Narrow" w:hAnsi="Arial Narrow"/>
          <w:sz w:val="24"/>
          <w:szCs w:val="24"/>
          <w:lang w:val="en-US"/>
        </w:rPr>
        <w:t>one hundred and seventeen</w:t>
      </w:r>
      <w:r w:rsidRPr="00642089">
        <w:rPr>
          <w:rFonts w:ascii="Arial Narrow" w:hAnsi="Arial Narrow"/>
          <w:sz w:val="24"/>
          <w:szCs w:val="24"/>
          <w:lang w:val="en-US"/>
        </w:rPr>
        <w:t xml:space="preserve"> million</w:t>
      </w:r>
      <w:r w:rsidR="00FD5AE7" w:rsidRPr="00642089">
        <w:rPr>
          <w:rFonts w:ascii="Arial Narrow" w:hAnsi="Arial Narrow"/>
          <w:sz w:val="24"/>
          <w:szCs w:val="24"/>
          <w:lang w:val="en-US"/>
        </w:rPr>
        <w:t xml:space="preserve"> tree hundred and sixteen thousand seven hundred and nineteen</w:t>
      </w:r>
      <w:r w:rsidRPr="00642089">
        <w:rPr>
          <w:rFonts w:ascii="Arial Narrow" w:hAnsi="Arial Narrow"/>
          <w:sz w:val="24"/>
          <w:szCs w:val="24"/>
          <w:lang w:val="en-US"/>
        </w:rPr>
        <w:t>) inclusive of all taxes.</w:t>
      </w:r>
    </w:p>
    <w:p w:rsidR="00D4563F" w:rsidRPr="00642089" w:rsidRDefault="00D4563F" w:rsidP="00D4563F">
      <w:pPr>
        <w:spacing w:before="100"/>
        <w:jc w:val="both"/>
        <w:rPr>
          <w:rFonts w:ascii="Arial Narrow" w:hAnsi="Arial Narrow"/>
          <w:sz w:val="24"/>
          <w:szCs w:val="24"/>
          <w:lang w:val="en-US"/>
        </w:rPr>
      </w:pPr>
      <w:r w:rsidRPr="00642089">
        <w:rPr>
          <w:rFonts w:ascii="Arial Narrow" w:hAnsi="Arial Narrow"/>
          <w:b/>
          <w:sz w:val="24"/>
          <w:szCs w:val="24"/>
          <w:lang w:val="en-US"/>
        </w:rPr>
        <w:t>5- CONSULTATION AND ACQUISITION OF THE TENDER FILE</w:t>
      </w:r>
    </w:p>
    <w:p w:rsidR="00D4563F" w:rsidRPr="00642089" w:rsidRDefault="00D4563F" w:rsidP="00D4563F">
      <w:pPr>
        <w:jc w:val="both"/>
        <w:rPr>
          <w:rFonts w:ascii="Arial Narrow" w:hAnsi="Arial Narrow"/>
          <w:sz w:val="24"/>
          <w:szCs w:val="24"/>
          <w:lang w:val="en-US"/>
        </w:rPr>
      </w:pPr>
      <w:r w:rsidRPr="00642089">
        <w:rPr>
          <w:rFonts w:ascii="Arial Narrow" w:hAnsi="Arial Narrow"/>
          <w:sz w:val="24"/>
          <w:szCs w:val="24"/>
          <w:lang w:val="en-US"/>
        </w:rPr>
        <w:t xml:space="preserve">The Tender File may be consulted and obtained during working hours from the SIGAMP (General Secretariat of </w:t>
      </w:r>
      <w:r w:rsidR="005B1546" w:rsidRPr="00642089">
        <w:rPr>
          <w:rFonts w:ascii="Arial Narrow" w:hAnsi="Arial Narrow"/>
          <w:sz w:val="24"/>
          <w:szCs w:val="24"/>
          <w:lang w:val="en-US"/>
        </w:rPr>
        <w:t>DIANG</w:t>
      </w:r>
      <w:r w:rsidRPr="00642089">
        <w:rPr>
          <w:rFonts w:ascii="Arial Narrow" w:hAnsi="Arial Narrow"/>
          <w:sz w:val="24"/>
          <w:szCs w:val="24"/>
          <w:lang w:val="en-US"/>
        </w:rPr>
        <w:t xml:space="preserve"> Council), upon publication of this notice, against presentation of a receipt attesting to the payment of a non-refundable sum o</w:t>
      </w:r>
      <w:r w:rsidR="00AF7695">
        <w:rPr>
          <w:rFonts w:ascii="Arial Narrow" w:hAnsi="Arial Narrow"/>
          <w:sz w:val="24"/>
          <w:szCs w:val="24"/>
          <w:lang w:val="en-US"/>
        </w:rPr>
        <w:t>f CFAF One hundred and twenty thousand (120</w:t>
      </w:r>
      <w:r w:rsidRPr="00642089">
        <w:rPr>
          <w:rFonts w:ascii="Arial Narrow" w:hAnsi="Arial Narrow"/>
          <w:sz w:val="24"/>
          <w:szCs w:val="24"/>
          <w:lang w:val="en-US"/>
        </w:rPr>
        <w:t xml:space="preserve">,000) into the </w:t>
      </w:r>
      <w:r w:rsidR="005B1546" w:rsidRPr="00642089">
        <w:rPr>
          <w:rFonts w:ascii="Arial Narrow" w:hAnsi="Arial Narrow"/>
          <w:sz w:val="24"/>
          <w:szCs w:val="24"/>
          <w:lang w:val="en-US"/>
        </w:rPr>
        <w:t>DIANG</w:t>
      </w:r>
      <w:r w:rsidRPr="00642089">
        <w:rPr>
          <w:rFonts w:ascii="Arial Narrow" w:hAnsi="Arial Narrow"/>
          <w:sz w:val="24"/>
          <w:szCs w:val="24"/>
          <w:lang w:val="en-US"/>
        </w:rPr>
        <w:t xml:space="preserve"> Municipal Revenue Office.</w:t>
      </w:r>
    </w:p>
    <w:p w:rsidR="00D4563F" w:rsidRPr="004275A8" w:rsidRDefault="00D4563F" w:rsidP="00D4563F">
      <w:pPr>
        <w:spacing w:before="100"/>
        <w:jc w:val="both"/>
        <w:rPr>
          <w:rFonts w:ascii="Arial Narrow" w:hAnsi="Arial Narrow"/>
          <w:sz w:val="24"/>
          <w:szCs w:val="24"/>
          <w:lang w:val="en-US"/>
        </w:rPr>
      </w:pPr>
      <w:r w:rsidRPr="004275A8">
        <w:rPr>
          <w:rFonts w:ascii="Arial Narrow" w:hAnsi="Arial Narrow"/>
          <w:b/>
          <w:sz w:val="24"/>
          <w:szCs w:val="24"/>
          <w:lang w:val="en-US"/>
        </w:rPr>
        <w:t>6- SUBMISSION OF BIDS</w:t>
      </w:r>
    </w:p>
    <w:p w:rsidR="00D4563F" w:rsidRPr="00642089" w:rsidRDefault="00D4563F" w:rsidP="00D4563F">
      <w:pPr>
        <w:jc w:val="both"/>
        <w:rPr>
          <w:rFonts w:ascii="Arial Narrow" w:hAnsi="Arial Narrow"/>
          <w:sz w:val="24"/>
          <w:szCs w:val="24"/>
          <w:lang w:val="en-US"/>
        </w:rPr>
      </w:pPr>
      <w:r w:rsidRPr="00642089">
        <w:rPr>
          <w:rFonts w:ascii="Arial Narrow" w:hAnsi="Arial Narrow"/>
          <w:sz w:val="24"/>
          <w:szCs w:val="24"/>
          <w:lang w:val="en-US"/>
        </w:rPr>
        <w:t xml:space="preserve">Bids drafted in English or French, in seven (07) copies, including one (01) original and six (06) copies marked as such, </w:t>
      </w:r>
      <w:proofErr w:type="gramStart"/>
      <w:r w:rsidRPr="00642089">
        <w:rPr>
          <w:rFonts w:ascii="Arial Narrow" w:hAnsi="Arial Narrow"/>
          <w:sz w:val="24"/>
          <w:szCs w:val="24"/>
          <w:lang w:val="en-US"/>
        </w:rPr>
        <w:t>shall be submitted</w:t>
      </w:r>
      <w:proofErr w:type="gramEnd"/>
      <w:r w:rsidRPr="00642089">
        <w:rPr>
          <w:rFonts w:ascii="Arial Narrow" w:hAnsi="Arial Narrow"/>
          <w:sz w:val="24"/>
          <w:szCs w:val="24"/>
          <w:lang w:val="en-US"/>
        </w:rPr>
        <w:t xml:space="preserve"> in a sealed envelope against a receipt to the SIGAMP (General Secretariat of </w:t>
      </w:r>
      <w:r w:rsidR="005B1546" w:rsidRPr="00642089">
        <w:rPr>
          <w:rFonts w:ascii="Arial Narrow" w:hAnsi="Arial Narrow"/>
          <w:sz w:val="24"/>
          <w:szCs w:val="24"/>
          <w:lang w:val="en-US"/>
        </w:rPr>
        <w:t>DIANG</w:t>
      </w:r>
      <w:r w:rsidRPr="00642089">
        <w:rPr>
          <w:rFonts w:ascii="Arial Narrow" w:hAnsi="Arial Narrow"/>
          <w:sz w:val="24"/>
          <w:szCs w:val="24"/>
          <w:lang w:val="en-US"/>
        </w:rPr>
        <w:t xml:space="preserve"> Council) no later than </w:t>
      </w:r>
      <w:r w:rsidR="004275A8" w:rsidRPr="004275A8">
        <w:rPr>
          <w:rFonts w:ascii="Arial Narrow" w:hAnsi="Arial Narrow"/>
          <w:b/>
          <w:sz w:val="24"/>
          <w:szCs w:val="24"/>
          <w:lang w:val="en-US"/>
        </w:rPr>
        <w:t>14/10/2026</w:t>
      </w:r>
      <w:r w:rsidR="004275A8">
        <w:rPr>
          <w:rFonts w:ascii="Arial Narrow" w:hAnsi="Arial Narrow"/>
          <w:sz w:val="24"/>
          <w:szCs w:val="24"/>
          <w:lang w:val="en-US"/>
        </w:rPr>
        <w:t xml:space="preserve"> at </w:t>
      </w:r>
      <w:r w:rsidRPr="004275A8">
        <w:rPr>
          <w:rFonts w:ascii="Arial Narrow" w:hAnsi="Arial Narrow"/>
          <w:b/>
          <w:sz w:val="24"/>
          <w:szCs w:val="24"/>
          <w:lang w:val="en-US"/>
        </w:rPr>
        <w:t>0</w:t>
      </w:r>
      <w:r w:rsidR="004275A8" w:rsidRPr="004275A8">
        <w:rPr>
          <w:rFonts w:ascii="Arial Narrow" w:hAnsi="Arial Narrow"/>
          <w:b/>
          <w:sz w:val="24"/>
          <w:szCs w:val="24"/>
          <w:lang w:val="en-US"/>
        </w:rPr>
        <w:t>9</w:t>
      </w:r>
      <w:r w:rsidRPr="004275A8">
        <w:rPr>
          <w:rFonts w:ascii="Arial Narrow" w:hAnsi="Arial Narrow"/>
          <w:b/>
          <w:sz w:val="24"/>
          <w:szCs w:val="24"/>
          <w:lang w:val="en-US"/>
        </w:rPr>
        <w:t>:00 a.m</w:t>
      </w:r>
      <w:r w:rsidRPr="00642089">
        <w:rPr>
          <w:rFonts w:ascii="Arial Narrow" w:hAnsi="Arial Narrow"/>
          <w:sz w:val="24"/>
          <w:szCs w:val="24"/>
          <w:lang w:val="en-US"/>
        </w:rPr>
        <w:t>., local time, and shall bear the following inscription:</w:t>
      </w:r>
    </w:p>
    <w:p w:rsidR="00D84071" w:rsidRPr="00642089" w:rsidRDefault="00D84071" w:rsidP="00D84071">
      <w:pPr>
        <w:widowControl w:val="0"/>
        <w:autoSpaceDE w:val="0"/>
        <w:autoSpaceDN w:val="0"/>
        <w:adjustRightInd w:val="0"/>
        <w:ind w:right="-20"/>
        <w:jc w:val="center"/>
        <w:rPr>
          <w:rFonts w:ascii="Arial Narrow" w:hAnsi="Arial Narrow" w:cs="Times New Roman"/>
          <w:b/>
          <w:iCs/>
          <w:sz w:val="24"/>
          <w:szCs w:val="24"/>
          <w:lang w:val="en-US"/>
        </w:rPr>
      </w:pPr>
      <w:r w:rsidRPr="00642089">
        <w:rPr>
          <w:rFonts w:ascii="Arial Narrow" w:hAnsi="Arial Narrow" w:cs="Times New Roman"/>
          <w:b/>
          <w:bCs/>
          <w:sz w:val="24"/>
          <w:szCs w:val="24"/>
          <w:lang w:val="en-US"/>
        </w:rPr>
        <w:lastRenderedPageBreak/>
        <w:t>OPEN NATIONAL INVITATION TO TENDER</w:t>
      </w:r>
    </w:p>
    <w:p w:rsidR="00D84071" w:rsidRPr="00D84071" w:rsidRDefault="00D84071" w:rsidP="00D84071">
      <w:pPr>
        <w:widowControl w:val="0"/>
        <w:autoSpaceDE w:val="0"/>
        <w:autoSpaceDN w:val="0"/>
        <w:adjustRightInd w:val="0"/>
        <w:spacing w:after="0" w:line="240" w:lineRule="auto"/>
        <w:ind w:left="285" w:right="-20"/>
        <w:jc w:val="center"/>
        <w:rPr>
          <w:rFonts w:ascii="Arial Narrow" w:hAnsi="Arial Narrow" w:cs="Times New Roman"/>
          <w:b/>
          <w:sz w:val="24"/>
          <w:szCs w:val="24"/>
          <w:lang w:val="pt-BR"/>
        </w:rPr>
      </w:pPr>
      <w:r w:rsidRPr="00D84071">
        <w:rPr>
          <w:rFonts w:ascii="Arial Narrow" w:hAnsi="Arial Narrow" w:cs="Times New Roman"/>
          <w:b/>
          <w:bCs/>
          <w:sz w:val="24"/>
          <w:szCs w:val="24"/>
          <w:lang w:val="pt-BR"/>
        </w:rPr>
        <w:t>N°</w:t>
      </w:r>
      <w:r w:rsidR="004275A8">
        <w:rPr>
          <w:rFonts w:ascii="Arial Narrow" w:hAnsi="Arial Narrow" w:cs="Times New Roman"/>
          <w:b/>
          <w:sz w:val="24"/>
          <w:szCs w:val="24"/>
          <w:lang w:val="pt-BR"/>
        </w:rPr>
        <w:t xml:space="preserve"> 009</w:t>
      </w:r>
      <w:r w:rsidRPr="00D84071">
        <w:rPr>
          <w:rFonts w:ascii="Arial Narrow" w:hAnsi="Arial Narrow" w:cs="Times New Roman"/>
          <w:b/>
          <w:sz w:val="24"/>
          <w:szCs w:val="24"/>
          <w:lang w:val="pt-BR"/>
        </w:rPr>
        <w:t>/</w:t>
      </w:r>
      <w:r w:rsidR="009E7F9D">
        <w:rPr>
          <w:rFonts w:ascii="Arial Narrow" w:hAnsi="Arial Narrow" w:cs="Times New Roman"/>
          <w:b/>
          <w:iCs/>
          <w:sz w:val="24"/>
          <w:szCs w:val="24"/>
          <w:lang w:val="pt-BR"/>
        </w:rPr>
        <w:t>AONO/C.</w:t>
      </w:r>
      <w:r w:rsidR="00FD5AE7">
        <w:rPr>
          <w:rFonts w:ascii="Arial Narrow" w:hAnsi="Arial Narrow" w:cs="Times New Roman"/>
          <w:b/>
          <w:iCs/>
          <w:sz w:val="24"/>
          <w:szCs w:val="24"/>
          <w:lang w:val="pt-BR"/>
        </w:rPr>
        <w:t>DIANG</w:t>
      </w:r>
      <w:r w:rsidRPr="00D84071">
        <w:rPr>
          <w:rFonts w:ascii="Arial Narrow" w:hAnsi="Arial Narrow" w:cs="Times New Roman"/>
          <w:b/>
          <w:iCs/>
          <w:sz w:val="24"/>
          <w:szCs w:val="24"/>
          <w:lang w:val="pt-BR"/>
        </w:rPr>
        <w:t>/S</w:t>
      </w:r>
      <w:r w:rsidR="009E7F9D">
        <w:rPr>
          <w:rFonts w:ascii="Arial Narrow" w:hAnsi="Arial Narrow" w:cs="Times New Roman"/>
          <w:b/>
          <w:iCs/>
          <w:sz w:val="24"/>
          <w:szCs w:val="24"/>
          <w:lang w:val="pt-BR"/>
        </w:rPr>
        <w:t>IGAMP</w:t>
      </w:r>
      <w:r w:rsidRPr="00D84071">
        <w:rPr>
          <w:rFonts w:ascii="Arial Narrow" w:hAnsi="Arial Narrow" w:cs="Times New Roman"/>
          <w:b/>
          <w:iCs/>
          <w:sz w:val="24"/>
          <w:szCs w:val="24"/>
          <w:lang w:val="pt-BR"/>
        </w:rPr>
        <w:t>/</w:t>
      </w:r>
      <w:r w:rsidR="009E7F9D">
        <w:rPr>
          <w:rFonts w:ascii="Arial Narrow" w:hAnsi="Arial Narrow" w:cs="Times New Roman"/>
          <w:b/>
          <w:iCs/>
          <w:sz w:val="24"/>
          <w:szCs w:val="24"/>
          <w:lang w:val="pt-BR"/>
        </w:rPr>
        <w:t>CIPM/</w:t>
      </w:r>
      <w:r w:rsidRPr="00D84071">
        <w:rPr>
          <w:rFonts w:ascii="Arial Narrow" w:hAnsi="Arial Narrow" w:cs="Times New Roman"/>
          <w:b/>
          <w:bCs/>
          <w:spacing w:val="6"/>
          <w:sz w:val="24"/>
          <w:szCs w:val="24"/>
          <w:lang w:val="pt-BR"/>
        </w:rPr>
        <w:t xml:space="preserve">2026 </w:t>
      </w:r>
      <w:r w:rsidR="009E7F9D">
        <w:rPr>
          <w:rFonts w:ascii="Arial Narrow" w:hAnsi="Arial Narrow" w:cs="Times New Roman"/>
          <w:b/>
          <w:bCs/>
          <w:spacing w:val="6"/>
          <w:sz w:val="24"/>
          <w:szCs w:val="24"/>
          <w:lang w:val="pt-BR"/>
        </w:rPr>
        <w:t>OF</w:t>
      </w:r>
      <w:r w:rsidR="004275A8">
        <w:rPr>
          <w:rFonts w:ascii="Arial Narrow" w:hAnsi="Arial Narrow" w:cs="Times New Roman"/>
          <w:b/>
          <w:bCs/>
          <w:spacing w:val="6"/>
          <w:sz w:val="24"/>
          <w:szCs w:val="24"/>
          <w:lang w:val="pt-BR"/>
        </w:rPr>
        <w:t xml:space="preserve"> 15/09/</w:t>
      </w:r>
      <w:r w:rsidRPr="00D84071">
        <w:rPr>
          <w:rFonts w:ascii="Arial Narrow" w:hAnsi="Arial Narrow" w:cs="Times New Roman"/>
          <w:b/>
          <w:bCs/>
          <w:sz w:val="24"/>
          <w:szCs w:val="24"/>
          <w:lang w:val="pt-BR"/>
        </w:rPr>
        <w:t>2026</w:t>
      </w:r>
    </w:p>
    <w:p w:rsidR="00D84071" w:rsidRPr="00642089" w:rsidRDefault="00D84071" w:rsidP="00D84071">
      <w:pPr>
        <w:spacing w:after="0" w:line="240" w:lineRule="auto"/>
        <w:jc w:val="center"/>
        <w:rPr>
          <w:rFonts w:ascii="Arial Narrow" w:hAnsi="Arial Narrow" w:cs="Times New Roman"/>
          <w:b/>
          <w:color w:val="000000"/>
          <w:sz w:val="24"/>
          <w:szCs w:val="24"/>
          <w:lang w:val="en-US"/>
        </w:rPr>
      </w:pPr>
      <w:r w:rsidRPr="00642089">
        <w:rPr>
          <w:rFonts w:ascii="Arial Narrow" w:hAnsi="Arial Narrow" w:cs="Times New Roman"/>
          <w:b/>
          <w:color w:val="000000"/>
          <w:sz w:val="24"/>
          <w:szCs w:val="24"/>
          <w:lang w:val="en-US"/>
        </w:rPr>
        <w:t xml:space="preserve">FOR TEH CONSTRUCTION OF A FENCE AROUND THE </w:t>
      </w:r>
      <w:r w:rsidR="00FD5AE7" w:rsidRPr="00642089">
        <w:rPr>
          <w:rFonts w:ascii="Arial Narrow" w:hAnsi="Arial Narrow" w:cs="Times New Roman"/>
          <w:b/>
          <w:color w:val="000000"/>
          <w:sz w:val="24"/>
          <w:szCs w:val="24"/>
          <w:lang w:val="en-US"/>
        </w:rPr>
        <w:t>DIANG</w:t>
      </w:r>
      <w:r w:rsidRPr="00642089">
        <w:rPr>
          <w:rFonts w:ascii="Arial Narrow" w:hAnsi="Arial Narrow" w:cs="Times New Roman"/>
          <w:b/>
          <w:color w:val="000000"/>
          <w:sz w:val="24"/>
          <w:szCs w:val="24"/>
          <w:lang w:val="en-US"/>
        </w:rPr>
        <w:t xml:space="preserve"> </w:t>
      </w:r>
      <w:r w:rsidR="00FD5AE7" w:rsidRPr="00642089">
        <w:rPr>
          <w:rFonts w:ascii="Arial Narrow" w:hAnsi="Arial Narrow" w:cs="Times New Roman"/>
          <w:b/>
          <w:color w:val="000000"/>
          <w:sz w:val="24"/>
          <w:szCs w:val="24"/>
          <w:lang w:val="en-US"/>
        </w:rPr>
        <w:t xml:space="preserve">CITY HALL </w:t>
      </w:r>
      <w:r w:rsidRPr="00642089">
        <w:rPr>
          <w:rFonts w:ascii="Arial Narrow" w:hAnsi="Arial Narrow" w:cs="Times New Roman"/>
          <w:b/>
          <w:color w:val="000000"/>
          <w:sz w:val="24"/>
          <w:szCs w:val="24"/>
          <w:lang w:val="en-US"/>
        </w:rPr>
        <w:t xml:space="preserve">AND THE DEVELOPMENT OF ROADS AND MISCELLANEOUS NETWORKS </w:t>
      </w:r>
    </w:p>
    <w:p w:rsidR="00D84071" w:rsidRPr="00642089" w:rsidRDefault="00D84071" w:rsidP="00D84071">
      <w:pPr>
        <w:widowControl w:val="0"/>
        <w:autoSpaceDE w:val="0"/>
        <w:autoSpaceDN w:val="0"/>
        <w:adjustRightInd w:val="0"/>
        <w:jc w:val="center"/>
        <w:rPr>
          <w:rFonts w:ascii="Arial Narrow" w:hAnsi="Arial Narrow" w:cs="Tahoma"/>
          <w:sz w:val="24"/>
          <w:szCs w:val="24"/>
          <w:lang w:val="en-US"/>
        </w:rPr>
      </w:pPr>
      <w:r w:rsidRPr="00642089">
        <w:rPr>
          <w:rFonts w:ascii="Arial Narrow" w:hAnsi="Arial Narrow" w:cs="Tahoma"/>
          <w:sz w:val="24"/>
          <w:szCs w:val="24"/>
          <w:lang w:val="en-US"/>
        </w:rPr>
        <w:t>“TO BE OPENED ONLY DURING THE BID-OPENING SESSION”</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7- ADMISSIBILITY OF BIDS</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 xml:space="preserve">Each bidder shall attach to the required administrative documents a bid bond issued by a first-class banking institution approved by the Ministry of Finance, amounting to </w:t>
      </w:r>
      <w:r w:rsidR="00FD5AE7">
        <w:rPr>
          <w:rFonts w:ascii="Arial Narrow" w:eastAsia="MS Mincho" w:hAnsi="Arial Narrow" w:cs="Times New Roman"/>
          <w:sz w:val="24"/>
          <w:szCs w:val="24"/>
          <w:lang w:val="en-US"/>
        </w:rPr>
        <w:t>0,5</w:t>
      </w:r>
      <w:r w:rsidRPr="00D84071">
        <w:rPr>
          <w:rFonts w:ascii="Arial Narrow" w:eastAsia="MS Mincho" w:hAnsi="Arial Narrow" w:cs="Times New Roman"/>
          <w:sz w:val="24"/>
          <w:szCs w:val="24"/>
          <w:lang w:val="en-US"/>
        </w:rPr>
        <w:t xml:space="preserve">% of the estimated cost, i.e. CFAF </w:t>
      </w:r>
      <w:bookmarkStart w:id="5" w:name="_Hlk238553058"/>
      <w:r w:rsidR="00FD5AE7">
        <w:rPr>
          <w:rFonts w:ascii="Arial Narrow" w:eastAsia="MS Mincho" w:hAnsi="Arial Narrow" w:cs="Times New Roman"/>
          <w:sz w:val="24"/>
          <w:szCs w:val="24"/>
          <w:lang w:val="en-US"/>
        </w:rPr>
        <w:t>five</w:t>
      </w:r>
      <w:r w:rsidRPr="00D84071">
        <w:rPr>
          <w:rFonts w:ascii="Arial Narrow" w:eastAsia="MS Mincho" w:hAnsi="Arial Narrow" w:cs="Times New Roman"/>
          <w:sz w:val="24"/>
          <w:szCs w:val="24"/>
          <w:lang w:val="en-US"/>
        </w:rPr>
        <w:t xml:space="preserve"> hundred</w:t>
      </w:r>
      <w:r w:rsidR="00FD5AE7">
        <w:rPr>
          <w:rFonts w:ascii="Arial Narrow" w:eastAsia="MS Mincho" w:hAnsi="Arial Narrow" w:cs="Times New Roman"/>
          <w:sz w:val="24"/>
          <w:szCs w:val="24"/>
          <w:lang w:val="en-US"/>
        </w:rPr>
        <w:t xml:space="preserve"> </w:t>
      </w:r>
      <w:bookmarkEnd w:id="5"/>
      <w:r w:rsidR="00FD5AE7">
        <w:rPr>
          <w:rFonts w:ascii="Arial Narrow" w:eastAsia="MS Mincho" w:hAnsi="Arial Narrow" w:cs="Times New Roman"/>
          <w:sz w:val="24"/>
          <w:szCs w:val="24"/>
          <w:lang w:val="en-US"/>
        </w:rPr>
        <w:t>and eighty six</w:t>
      </w:r>
      <w:r w:rsidRPr="00D84071">
        <w:rPr>
          <w:rFonts w:ascii="Arial Narrow" w:eastAsia="MS Mincho" w:hAnsi="Arial Narrow" w:cs="Times New Roman"/>
          <w:sz w:val="24"/>
          <w:szCs w:val="24"/>
          <w:lang w:val="en-US"/>
        </w:rPr>
        <w:t xml:space="preserve"> </w:t>
      </w:r>
      <w:r w:rsidR="001C46A3" w:rsidRPr="00D84071">
        <w:rPr>
          <w:rFonts w:ascii="Arial Narrow" w:eastAsia="MS Mincho" w:hAnsi="Arial Narrow" w:cs="Times New Roman"/>
          <w:sz w:val="24"/>
          <w:szCs w:val="24"/>
          <w:lang w:val="en-US"/>
        </w:rPr>
        <w:t xml:space="preserve">thousand </w:t>
      </w:r>
      <w:r w:rsidR="001C46A3" w:rsidRPr="001C46A3">
        <w:rPr>
          <w:rFonts w:ascii="Arial Narrow" w:eastAsia="MS Mincho" w:hAnsi="Arial Narrow" w:cs="Times New Roman"/>
          <w:sz w:val="24"/>
          <w:szCs w:val="24"/>
          <w:lang w:val="en-US"/>
        </w:rPr>
        <w:t xml:space="preserve">five hundred </w:t>
      </w:r>
      <w:r w:rsidR="001C46A3">
        <w:rPr>
          <w:rFonts w:ascii="Arial Narrow" w:eastAsia="MS Mincho" w:hAnsi="Arial Narrow" w:cs="Times New Roman"/>
          <w:sz w:val="24"/>
          <w:szCs w:val="24"/>
          <w:lang w:val="en-US"/>
        </w:rPr>
        <w:t xml:space="preserve">and eighty tree </w:t>
      </w:r>
      <w:r w:rsidRPr="00D84071">
        <w:rPr>
          <w:rFonts w:ascii="Arial Narrow" w:eastAsia="MS Mincho" w:hAnsi="Arial Narrow" w:cs="Times New Roman"/>
          <w:sz w:val="24"/>
          <w:szCs w:val="24"/>
          <w:lang w:val="en-US"/>
        </w:rPr>
        <w:t>(</w:t>
      </w:r>
      <w:r w:rsidR="00FD5AE7">
        <w:rPr>
          <w:rFonts w:ascii="Arial Narrow" w:eastAsia="MS Mincho" w:hAnsi="Arial Narrow" w:cs="Times New Roman"/>
          <w:sz w:val="24"/>
          <w:szCs w:val="24"/>
          <w:lang w:val="en-US"/>
        </w:rPr>
        <w:t>586</w:t>
      </w:r>
      <w:r w:rsidRPr="00D84071">
        <w:rPr>
          <w:rFonts w:ascii="Arial Narrow" w:eastAsia="MS Mincho" w:hAnsi="Arial Narrow" w:cs="Times New Roman"/>
          <w:sz w:val="24"/>
          <w:szCs w:val="24"/>
          <w:lang w:val="en-US"/>
        </w:rPr>
        <w:t>,</w:t>
      </w:r>
      <w:r w:rsidR="00FD5AE7">
        <w:rPr>
          <w:rFonts w:ascii="Arial Narrow" w:eastAsia="MS Mincho" w:hAnsi="Arial Narrow" w:cs="Times New Roman"/>
          <w:sz w:val="24"/>
          <w:szCs w:val="24"/>
          <w:lang w:val="en-US"/>
        </w:rPr>
        <w:t>583</w:t>
      </w:r>
      <w:r w:rsidRPr="00D84071">
        <w:rPr>
          <w:rFonts w:ascii="Arial Narrow" w:eastAsia="MS Mincho" w:hAnsi="Arial Narrow" w:cs="Times New Roman"/>
          <w:sz w:val="24"/>
          <w:szCs w:val="24"/>
          <w:lang w:val="en-US"/>
        </w:rPr>
        <w:t>).</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The bid bond shall remain valid for sixty (60) days from the deadline for submission of bids.</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Under pain of rejection, the required administrative documents, including the bid bond and the CDEC receipt, must be submitted either as originals or as copies certified by the competent authority of the administrations concerned. They must have been issued less than three (03) months prior to the date of submission.</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Bids received after the deadline for submission shall not be accepted.</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Any bid that does not comply with the requirements of this Notice and the Tender File shall be declared inadmissible.</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8- OPENING OF BIDS</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The bids shall be opened in a single phase. The opening shall take place on</w:t>
      </w:r>
      <w:r w:rsidR="00C12BB0">
        <w:rPr>
          <w:rFonts w:ascii="Arial Narrow" w:eastAsia="MS Mincho" w:hAnsi="Arial Narrow" w:cs="Times New Roman"/>
          <w:sz w:val="24"/>
          <w:szCs w:val="24"/>
          <w:lang w:val="en-US"/>
        </w:rPr>
        <w:t xml:space="preserve"> </w:t>
      </w:r>
      <w:r w:rsidR="00C12BB0" w:rsidRPr="00C12BB0">
        <w:rPr>
          <w:rFonts w:ascii="Arial Narrow" w:eastAsia="MS Mincho" w:hAnsi="Arial Narrow" w:cs="Times New Roman"/>
          <w:b/>
          <w:sz w:val="24"/>
          <w:szCs w:val="24"/>
          <w:lang w:val="en-US"/>
        </w:rPr>
        <w:t>14/010/2026</w:t>
      </w:r>
      <w:r w:rsidRPr="00D84071">
        <w:rPr>
          <w:rFonts w:ascii="Arial Narrow" w:eastAsia="MS Mincho" w:hAnsi="Arial Narrow" w:cs="Times New Roman"/>
          <w:sz w:val="24"/>
          <w:szCs w:val="24"/>
          <w:lang w:val="en-US"/>
        </w:rPr>
        <w:t xml:space="preserve"> at</w:t>
      </w:r>
      <w:r w:rsidR="00C12BB0">
        <w:rPr>
          <w:rFonts w:ascii="Arial Narrow" w:eastAsia="MS Mincho" w:hAnsi="Arial Narrow" w:cs="Times New Roman"/>
          <w:sz w:val="24"/>
          <w:szCs w:val="24"/>
          <w:lang w:val="en-US"/>
        </w:rPr>
        <w:t xml:space="preserve"> </w:t>
      </w:r>
      <w:r w:rsidR="00C12BB0" w:rsidRPr="00C12BB0">
        <w:rPr>
          <w:rFonts w:ascii="Arial Narrow" w:eastAsia="MS Mincho" w:hAnsi="Arial Narrow" w:cs="Times New Roman"/>
          <w:b/>
          <w:sz w:val="24"/>
          <w:szCs w:val="24"/>
          <w:lang w:val="en-US"/>
        </w:rPr>
        <w:t>10</w:t>
      </w:r>
      <w:r w:rsidRPr="00C12BB0">
        <w:rPr>
          <w:rFonts w:ascii="Arial Narrow" w:eastAsia="MS Mincho" w:hAnsi="Arial Narrow" w:cs="Times New Roman"/>
          <w:b/>
          <w:sz w:val="24"/>
          <w:szCs w:val="24"/>
          <w:lang w:val="en-US"/>
        </w:rPr>
        <w:t xml:space="preserve"> a.m</w:t>
      </w:r>
      <w:r w:rsidRPr="00D84071">
        <w:rPr>
          <w:rFonts w:ascii="Arial Narrow" w:eastAsia="MS Mincho" w:hAnsi="Arial Narrow" w:cs="Times New Roman"/>
          <w:sz w:val="24"/>
          <w:szCs w:val="24"/>
          <w:lang w:val="en-US"/>
        </w:rPr>
        <w:t xml:space="preserve">., local time, by the Internal Tenders Board at the </w:t>
      </w:r>
      <w:r w:rsidR="005B1546">
        <w:rPr>
          <w:rFonts w:ascii="Arial Narrow" w:eastAsia="MS Mincho" w:hAnsi="Arial Narrow" w:cs="Times New Roman"/>
          <w:sz w:val="24"/>
          <w:szCs w:val="24"/>
          <w:lang w:val="en-US"/>
        </w:rPr>
        <w:t>DIANG</w:t>
      </w:r>
      <w:r w:rsidRPr="00D84071">
        <w:rPr>
          <w:rFonts w:ascii="Arial Narrow" w:eastAsia="MS Mincho" w:hAnsi="Arial Narrow" w:cs="Times New Roman"/>
          <w:sz w:val="24"/>
          <w:szCs w:val="24"/>
          <w:lang w:val="en-US"/>
        </w:rPr>
        <w:t xml:space="preserve"> Council, in the presence of bidders or their duly authorized representatives having a good knowledge of the Tender File.</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9- EXECUTION DEADLINE</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The maximum execution period for the works shall be four (04) months.</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This period shall run from the date of notification of the Service Order to commence execution of the Contract.</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10- MAIN BID EVALUATION CRITERIA</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Bids shall be evaluated according to the following main criteria:</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10.1- Eliminatory Criteria</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1.  Absence or non-compliance of an administrative document after the 48-hour deadline;</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2.  Absence of the bid bond and the CDEC receipt;</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3.  Absence of the BTP sector company categorization certificate or any other supporting documents;</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4.  False declarations, falsified or scanned documents;</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5.  Failure to meet at least 60% of the qualification criteria;</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6.  Omission of more than 30% of the unit-price sub-details;</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7.  Absence of a quantified unit price in the Unit Price Schedule.</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10.2- Essential Criteria</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The technical bids shall be evaluated on the basis of the essential criteria listed below:</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1.  General presentation of the bid;</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2.  Access to a line of credit / Certificate of financial solvency issued by a first-class bank approved by the Ministry of Finance (MINFI): CFAF 30 million;</w:t>
      </w:r>
    </w:p>
    <w:p w:rsidR="00D84071" w:rsidRP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3.  Technical note;</w:t>
      </w:r>
    </w:p>
    <w:p w:rsidR="00D84071" w:rsidRDefault="00D84071" w:rsidP="00D84071">
      <w:pPr>
        <w:spacing w:after="60" w:line="240" w:lineRule="auto"/>
        <w:ind w:left="255" w:hanging="255"/>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 xml:space="preserve">4.  Work execution </w:t>
      </w:r>
      <w:r w:rsidR="008607CE" w:rsidRPr="00D84071">
        <w:rPr>
          <w:rFonts w:ascii="Arial Narrow" w:eastAsia="MS Mincho" w:hAnsi="Arial Narrow" w:cs="Times New Roman"/>
          <w:sz w:val="24"/>
          <w:szCs w:val="24"/>
          <w:lang w:val="en-US"/>
        </w:rPr>
        <w:t>schedule</w:t>
      </w:r>
      <w:r w:rsidR="008607CE">
        <w:rPr>
          <w:rFonts w:ascii="Arial Narrow" w:eastAsia="MS Mincho" w:hAnsi="Arial Narrow" w:cs="Times New Roman"/>
          <w:sz w:val="24"/>
          <w:szCs w:val="24"/>
          <w:lang w:val="en-US"/>
        </w:rPr>
        <w:t>;</w:t>
      </w:r>
    </w:p>
    <w:p w:rsidR="008607CE" w:rsidRPr="00D84071" w:rsidRDefault="008607CE" w:rsidP="00D84071">
      <w:pPr>
        <w:spacing w:after="60" w:line="240" w:lineRule="auto"/>
        <w:ind w:left="255" w:hanging="255"/>
        <w:jc w:val="both"/>
        <w:rPr>
          <w:rFonts w:ascii="Arial Narrow" w:eastAsia="MS Mincho" w:hAnsi="Arial Narrow" w:cs="Times New Roman"/>
          <w:sz w:val="24"/>
          <w:szCs w:val="24"/>
          <w:lang w:val="en-US"/>
        </w:rPr>
      </w:pPr>
      <w:r>
        <w:rPr>
          <w:rFonts w:ascii="Arial Narrow" w:eastAsia="MS Mincho" w:hAnsi="Arial Narrow" w:cs="Times New Roman"/>
          <w:sz w:val="24"/>
          <w:szCs w:val="24"/>
          <w:lang w:val="en-US"/>
        </w:rPr>
        <w:t>5.  Procurement schedule</w:t>
      </w:r>
    </w:p>
    <w:p w:rsidR="00D84071" w:rsidRPr="00D84071" w:rsidRDefault="008607CE" w:rsidP="00D84071">
      <w:pPr>
        <w:spacing w:after="60" w:line="240" w:lineRule="auto"/>
        <w:ind w:left="255" w:hanging="255"/>
        <w:jc w:val="both"/>
        <w:rPr>
          <w:rFonts w:ascii="Arial Narrow" w:eastAsia="MS Mincho" w:hAnsi="Arial Narrow" w:cs="Times New Roman"/>
          <w:sz w:val="24"/>
          <w:szCs w:val="24"/>
          <w:lang w:val="en-US"/>
        </w:rPr>
      </w:pPr>
      <w:r>
        <w:rPr>
          <w:rFonts w:ascii="Arial Narrow" w:eastAsia="MS Mincho" w:hAnsi="Arial Narrow" w:cs="Times New Roman"/>
          <w:sz w:val="24"/>
          <w:szCs w:val="24"/>
          <w:lang w:val="en-US"/>
        </w:rPr>
        <w:t>6</w:t>
      </w:r>
      <w:r w:rsidR="00D84071" w:rsidRPr="00D84071">
        <w:rPr>
          <w:rFonts w:ascii="Arial Narrow" w:eastAsia="MS Mincho" w:hAnsi="Arial Narrow" w:cs="Times New Roman"/>
          <w:sz w:val="24"/>
          <w:szCs w:val="24"/>
          <w:lang w:val="en-US"/>
        </w:rPr>
        <w:t>.  Company organizational chart;</w:t>
      </w:r>
    </w:p>
    <w:p w:rsidR="00D84071" w:rsidRPr="00D84071" w:rsidRDefault="008607CE" w:rsidP="00D84071">
      <w:pPr>
        <w:spacing w:after="60" w:line="240" w:lineRule="auto"/>
        <w:ind w:left="255" w:hanging="255"/>
        <w:jc w:val="both"/>
        <w:rPr>
          <w:rFonts w:ascii="Arial Narrow" w:eastAsia="MS Mincho" w:hAnsi="Arial Narrow" w:cs="Times New Roman"/>
          <w:sz w:val="24"/>
          <w:szCs w:val="24"/>
          <w:lang w:val="en-US"/>
        </w:rPr>
      </w:pPr>
      <w:r>
        <w:rPr>
          <w:rFonts w:ascii="Arial Narrow" w:eastAsia="MS Mincho" w:hAnsi="Arial Narrow" w:cs="Times New Roman"/>
          <w:sz w:val="24"/>
          <w:szCs w:val="24"/>
          <w:lang w:val="en-US"/>
        </w:rPr>
        <w:t>7</w:t>
      </w:r>
      <w:r w:rsidR="00D84071" w:rsidRPr="00D84071">
        <w:rPr>
          <w:rFonts w:ascii="Arial Narrow" w:eastAsia="MS Mincho" w:hAnsi="Arial Narrow" w:cs="Times New Roman"/>
          <w:sz w:val="24"/>
          <w:szCs w:val="24"/>
          <w:lang w:val="en-US"/>
        </w:rPr>
        <w:t xml:space="preserve">.  Site visit certificate signed on </w:t>
      </w:r>
      <w:proofErr w:type="spellStart"/>
      <w:r w:rsidR="00D84071" w:rsidRPr="00D84071">
        <w:rPr>
          <w:rFonts w:ascii="Arial Narrow" w:eastAsia="MS Mincho" w:hAnsi="Arial Narrow" w:cs="Times New Roman"/>
          <w:sz w:val="24"/>
          <w:szCs w:val="24"/>
          <w:lang w:val="en-US"/>
        </w:rPr>
        <w:t>honour</w:t>
      </w:r>
      <w:proofErr w:type="spellEnd"/>
      <w:r w:rsidR="00D84071" w:rsidRPr="00D84071">
        <w:rPr>
          <w:rFonts w:ascii="Arial Narrow" w:eastAsia="MS Mincho" w:hAnsi="Arial Narrow" w:cs="Times New Roman"/>
          <w:sz w:val="24"/>
          <w:szCs w:val="24"/>
          <w:lang w:val="en-US"/>
        </w:rPr>
        <w:t xml:space="preserve"> by the bidder;</w:t>
      </w:r>
    </w:p>
    <w:p w:rsidR="00D84071" w:rsidRPr="00D84071" w:rsidRDefault="008607CE" w:rsidP="00D84071">
      <w:pPr>
        <w:spacing w:after="60" w:line="240" w:lineRule="auto"/>
        <w:ind w:left="255" w:hanging="255"/>
        <w:jc w:val="both"/>
        <w:rPr>
          <w:rFonts w:ascii="Arial Narrow" w:eastAsia="MS Mincho" w:hAnsi="Arial Narrow" w:cs="Times New Roman"/>
          <w:sz w:val="24"/>
          <w:szCs w:val="24"/>
          <w:lang w:val="en-US"/>
        </w:rPr>
      </w:pPr>
      <w:r>
        <w:rPr>
          <w:rFonts w:ascii="Arial Narrow" w:eastAsia="MS Mincho" w:hAnsi="Arial Narrow" w:cs="Times New Roman"/>
          <w:sz w:val="24"/>
          <w:szCs w:val="24"/>
          <w:lang w:val="en-US"/>
        </w:rPr>
        <w:t>8</w:t>
      </w:r>
      <w:r w:rsidR="00D84071" w:rsidRPr="00D84071">
        <w:rPr>
          <w:rFonts w:ascii="Arial Narrow" w:eastAsia="MS Mincho" w:hAnsi="Arial Narrow" w:cs="Times New Roman"/>
          <w:sz w:val="24"/>
          <w:szCs w:val="24"/>
          <w:lang w:val="en-US"/>
        </w:rPr>
        <w:t xml:space="preserve">.  Specifications </w:t>
      </w:r>
      <w:proofErr w:type="spellStart"/>
      <w:r w:rsidR="00D84071" w:rsidRPr="00D84071">
        <w:rPr>
          <w:rFonts w:ascii="Arial Narrow" w:eastAsia="MS Mincho" w:hAnsi="Arial Narrow" w:cs="Times New Roman"/>
          <w:sz w:val="24"/>
          <w:szCs w:val="24"/>
          <w:lang w:val="en-US"/>
        </w:rPr>
        <w:t>initialled</w:t>
      </w:r>
      <w:proofErr w:type="spellEnd"/>
      <w:r w:rsidR="00D84071" w:rsidRPr="00D84071">
        <w:rPr>
          <w:rFonts w:ascii="Arial Narrow" w:eastAsia="MS Mincho" w:hAnsi="Arial Narrow" w:cs="Times New Roman"/>
          <w:sz w:val="24"/>
          <w:szCs w:val="24"/>
          <w:lang w:val="en-US"/>
        </w:rPr>
        <w:t xml:space="preserve"> on each page and signed on the last page.</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i/>
          <w:sz w:val="24"/>
          <w:szCs w:val="24"/>
          <w:lang w:val="en-US"/>
        </w:rPr>
        <w:lastRenderedPageBreak/>
        <w:t>Only bidders who have satisfied at least 80% of the above qualification criteria shall have their financial bids evaluated.</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The Contract shall be awarded to the bidder who has submitted the lowest evaluated bid, deemed compliant with the essential requirements of the Tender File, who has satisfied all the eliminatory criteria and obtained at least 80% of the essential criteria.</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11- VALIDITY OF BIDS</w:t>
      </w:r>
    </w:p>
    <w:p w:rsidR="00D84071" w:rsidRP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Bidders shall remain bound by their bids for a period of sixty (60) days from the date of opening of bids.</w:t>
      </w:r>
    </w:p>
    <w:p w:rsidR="00D84071" w:rsidRPr="00D84071" w:rsidRDefault="00D84071" w:rsidP="00D84071">
      <w:pPr>
        <w:spacing w:before="100"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12- ADDITIONAL INFORMATION</w:t>
      </w:r>
    </w:p>
    <w:p w:rsidR="00D84071" w:rsidRDefault="00D84071" w:rsidP="00D84071">
      <w:pPr>
        <w:spacing w:after="60" w:line="240" w:lineRule="auto"/>
        <w:jc w:val="both"/>
        <w:rPr>
          <w:rFonts w:ascii="Arial Narrow" w:eastAsia="MS Mincho" w:hAnsi="Arial Narrow" w:cs="Times New Roman"/>
          <w:sz w:val="24"/>
          <w:szCs w:val="24"/>
          <w:lang w:val="en-US"/>
        </w:rPr>
      </w:pPr>
      <w:r w:rsidRPr="00D84071">
        <w:rPr>
          <w:rFonts w:ascii="Arial Narrow" w:eastAsia="MS Mincho" w:hAnsi="Arial Narrow" w:cs="Times New Roman"/>
          <w:sz w:val="24"/>
          <w:szCs w:val="24"/>
          <w:lang w:val="en-US"/>
        </w:rPr>
        <w:t xml:space="preserve">Additional technical information </w:t>
      </w:r>
      <w:proofErr w:type="gramStart"/>
      <w:r w:rsidRPr="00D84071">
        <w:rPr>
          <w:rFonts w:ascii="Arial Narrow" w:eastAsia="MS Mincho" w:hAnsi="Arial Narrow" w:cs="Times New Roman"/>
          <w:sz w:val="24"/>
          <w:szCs w:val="24"/>
          <w:lang w:val="en-US"/>
        </w:rPr>
        <w:t>may be obtained</w:t>
      </w:r>
      <w:proofErr w:type="gramEnd"/>
      <w:r w:rsidRPr="00D84071">
        <w:rPr>
          <w:rFonts w:ascii="Arial Narrow" w:eastAsia="MS Mincho" w:hAnsi="Arial Narrow" w:cs="Times New Roman"/>
          <w:sz w:val="24"/>
          <w:szCs w:val="24"/>
          <w:lang w:val="en-US"/>
        </w:rPr>
        <w:t xml:space="preserve"> durin</w:t>
      </w:r>
      <w:r w:rsidR="00C12BB0">
        <w:rPr>
          <w:rFonts w:ascii="Arial Narrow" w:eastAsia="MS Mincho" w:hAnsi="Arial Narrow" w:cs="Times New Roman"/>
          <w:sz w:val="24"/>
          <w:szCs w:val="24"/>
          <w:lang w:val="en-US"/>
        </w:rPr>
        <w:t>g working hours from the SIGAMP</w:t>
      </w:r>
      <w:r w:rsidRPr="00D84071">
        <w:rPr>
          <w:rFonts w:ascii="Arial Narrow" w:eastAsia="MS Mincho" w:hAnsi="Arial Narrow" w:cs="Times New Roman"/>
          <w:sz w:val="24"/>
          <w:szCs w:val="24"/>
          <w:lang w:val="en-US"/>
        </w:rPr>
        <w:t xml:space="preserve"> of </w:t>
      </w:r>
      <w:r w:rsidR="005B1546">
        <w:rPr>
          <w:rFonts w:ascii="Arial Narrow" w:eastAsia="MS Mincho" w:hAnsi="Arial Narrow" w:cs="Times New Roman"/>
          <w:sz w:val="24"/>
          <w:szCs w:val="24"/>
          <w:lang w:val="en-US"/>
        </w:rPr>
        <w:t>DIANG</w:t>
      </w:r>
      <w:r w:rsidRPr="00D84071">
        <w:rPr>
          <w:rFonts w:ascii="Arial Narrow" w:eastAsia="MS Mincho" w:hAnsi="Arial Narrow" w:cs="Times New Roman"/>
          <w:sz w:val="24"/>
          <w:szCs w:val="24"/>
          <w:lang w:val="en-US"/>
        </w:rPr>
        <w:t xml:space="preserve"> Council. Tel.: </w:t>
      </w:r>
      <w:r w:rsidR="00C12BB0">
        <w:rPr>
          <w:rFonts w:ascii="Arial Narrow" w:eastAsia="MS Mincho" w:hAnsi="Arial Narrow" w:cs="Times New Roman"/>
          <w:sz w:val="24"/>
          <w:szCs w:val="24"/>
          <w:lang w:val="en-US"/>
        </w:rPr>
        <w:t>696646580</w:t>
      </w:r>
      <w:r w:rsidRPr="00D84071">
        <w:rPr>
          <w:rFonts w:ascii="Arial Narrow" w:eastAsia="MS Mincho" w:hAnsi="Arial Narrow" w:cs="Times New Roman"/>
          <w:sz w:val="24"/>
          <w:szCs w:val="24"/>
          <w:lang w:val="en-US"/>
        </w:rPr>
        <w:t>.</w:t>
      </w:r>
    </w:p>
    <w:p w:rsidR="00D84071" w:rsidRPr="00D84071" w:rsidRDefault="00D84071" w:rsidP="00D84071">
      <w:pPr>
        <w:spacing w:after="60" w:line="240" w:lineRule="auto"/>
        <w:jc w:val="both"/>
        <w:rPr>
          <w:rFonts w:ascii="Arial Narrow" w:eastAsia="MS Mincho" w:hAnsi="Arial Narrow" w:cs="Times New Roman"/>
          <w:sz w:val="24"/>
          <w:szCs w:val="24"/>
          <w:lang w:val="en-US"/>
        </w:rPr>
      </w:pPr>
    </w:p>
    <w:tbl>
      <w:tblPr>
        <w:tblW w:w="0" w:type="auto"/>
        <w:tblLayout w:type="fixed"/>
        <w:tblLook w:val="04A0" w:firstRow="1" w:lastRow="0" w:firstColumn="1" w:lastColumn="0" w:noHBand="0" w:noVBand="1"/>
      </w:tblPr>
      <w:tblGrid>
        <w:gridCol w:w="4929"/>
        <w:gridCol w:w="4929"/>
      </w:tblGrid>
      <w:tr w:rsidR="00D84071" w:rsidRPr="008B5EB7" w:rsidTr="00642089">
        <w:tc>
          <w:tcPr>
            <w:tcW w:w="4929" w:type="dxa"/>
            <w:tcBorders>
              <w:top w:val="nil"/>
              <w:left w:val="nil"/>
              <w:bottom w:val="nil"/>
              <w:right w:val="nil"/>
            </w:tcBorders>
          </w:tcPr>
          <w:p w:rsidR="00D84071" w:rsidRPr="00D84071" w:rsidRDefault="00D84071" w:rsidP="00D84071">
            <w:pPr>
              <w:spacing w:after="60" w:line="240" w:lineRule="auto"/>
              <w:rPr>
                <w:rFonts w:ascii="Arial Narrow" w:eastAsia="MS Mincho" w:hAnsi="Arial Narrow" w:cs="Times New Roman"/>
                <w:sz w:val="24"/>
                <w:szCs w:val="24"/>
                <w:lang w:val="en-US"/>
              </w:rPr>
            </w:pPr>
            <w:r w:rsidRPr="00D84071">
              <w:rPr>
                <w:rFonts w:ascii="Arial Narrow" w:eastAsia="MS Mincho" w:hAnsi="Arial Narrow" w:cs="Times New Roman"/>
                <w:b/>
                <w:sz w:val="24"/>
                <w:szCs w:val="24"/>
                <w:u w:val="single"/>
                <w:lang w:val="en-US"/>
              </w:rPr>
              <w:t>COPIE</w:t>
            </w:r>
            <w:r>
              <w:rPr>
                <w:rFonts w:ascii="Arial Narrow" w:eastAsia="MS Mincho" w:hAnsi="Arial Narrow" w:cs="Times New Roman"/>
                <w:b/>
                <w:sz w:val="24"/>
                <w:szCs w:val="24"/>
                <w:u w:val="single"/>
                <w:lang w:val="en-US"/>
              </w:rPr>
              <w:t>S</w:t>
            </w:r>
            <w:r w:rsidRPr="00D84071">
              <w:rPr>
                <w:rFonts w:ascii="Arial Narrow" w:eastAsia="MS Mincho" w:hAnsi="Arial Narrow" w:cs="Times New Roman"/>
                <w:b/>
                <w:sz w:val="24"/>
                <w:szCs w:val="24"/>
                <w:u w:val="single"/>
                <w:lang w:val="en-US"/>
              </w:rPr>
              <w:t>:</w:t>
            </w:r>
          </w:p>
          <w:p w:rsidR="00D84071" w:rsidRPr="00D84071" w:rsidRDefault="00D84071" w:rsidP="00D84071">
            <w:pPr>
              <w:spacing w:after="0" w:line="240" w:lineRule="auto"/>
              <w:rPr>
                <w:rFonts w:ascii="Arial Narrow" w:eastAsia="MS Mincho" w:hAnsi="Arial Narrow" w:cs="Times New Roman"/>
                <w:sz w:val="24"/>
                <w:szCs w:val="24"/>
                <w:lang w:val="en-US"/>
              </w:rPr>
            </w:pPr>
            <w:r w:rsidRPr="00D84071">
              <w:rPr>
                <w:rFonts w:ascii="Segoe UI Symbol" w:eastAsia="MS Mincho" w:hAnsi="Segoe UI Symbol" w:cs="Segoe UI Symbol"/>
                <w:sz w:val="24"/>
                <w:szCs w:val="24"/>
                <w:lang w:val="en-US"/>
              </w:rPr>
              <w:t>✓</w:t>
            </w:r>
            <w:r w:rsidRPr="00D84071">
              <w:rPr>
                <w:rFonts w:ascii="Arial Narrow" w:eastAsia="MS Mincho" w:hAnsi="Arial Narrow" w:cs="Times New Roman"/>
                <w:sz w:val="24"/>
                <w:szCs w:val="24"/>
                <w:lang w:val="en-US"/>
              </w:rPr>
              <w:t xml:space="preserve"> MINMAP;</w:t>
            </w:r>
          </w:p>
          <w:p w:rsidR="00D84071" w:rsidRPr="00D84071" w:rsidRDefault="00D84071" w:rsidP="00D84071">
            <w:pPr>
              <w:spacing w:after="0" w:line="240" w:lineRule="auto"/>
              <w:rPr>
                <w:rFonts w:ascii="Arial Narrow" w:eastAsia="MS Mincho" w:hAnsi="Arial Narrow" w:cs="Times New Roman"/>
                <w:sz w:val="24"/>
                <w:szCs w:val="24"/>
                <w:lang w:val="en-US"/>
              </w:rPr>
            </w:pPr>
            <w:r w:rsidRPr="00D84071">
              <w:rPr>
                <w:rFonts w:ascii="Segoe UI Symbol" w:eastAsia="MS Mincho" w:hAnsi="Segoe UI Symbol" w:cs="Segoe UI Symbol"/>
                <w:sz w:val="24"/>
                <w:szCs w:val="24"/>
                <w:lang w:val="en-US"/>
              </w:rPr>
              <w:t>✓</w:t>
            </w:r>
            <w:r w:rsidRPr="00D84071">
              <w:rPr>
                <w:rFonts w:ascii="Arial Narrow" w:eastAsia="MS Mincho" w:hAnsi="Arial Narrow" w:cs="Times New Roman"/>
                <w:sz w:val="24"/>
                <w:szCs w:val="24"/>
                <w:lang w:val="en-US"/>
              </w:rPr>
              <w:t xml:space="preserve"> ARMP/EST;</w:t>
            </w:r>
          </w:p>
          <w:p w:rsidR="00D84071" w:rsidRPr="00D84071" w:rsidRDefault="00D84071" w:rsidP="00D84071">
            <w:pPr>
              <w:spacing w:after="0" w:line="240" w:lineRule="auto"/>
              <w:rPr>
                <w:rFonts w:ascii="Arial Narrow" w:eastAsia="MS Mincho" w:hAnsi="Arial Narrow" w:cs="Times New Roman"/>
                <w:sz w:val="24"/>
                <w:szCs w:val="24"/>
                <w:lang w:val="en-US"/>
              </w:rPr>
            </w:pPr>
            <w:r w:rsidRPr="00D84071">
              <w:rPr>
                <w:rFonts w:ascii="Segoe UI Symbol" w:eastAsia="MS Mincho" w:hAnsi="Segoe UI Symbol" w:cs="Segoe UI Symbol"/>
                <w:sz w:val="24"/>
                <w:szCs w:val="24"/>
                <w:lang w:val="en-US"/>
              </w:rPr>
              <w:t>✓</w:t>
            </w:r>
            <w:r w:rsidRPr="00D84071">
              <w:rPr>
                <w:rFonts w:ascii="Arial Narrow" w:eastAsia="MS Mincho" w:hAnsi="Arial Narrow" w:cs="Times New Roman"/>
                <w:sz w:val="24"/>
                <w:szCs w:val="24"/>
                <w:lang w:val="en-US"/>
              </w:rPr>
              <w:t xml:space="preserve"> DAFEICOM/EST/BTA;</w:t>
            </w:r>
          </w:p>
          <w:p w:rsidR="00D84071" w:rsidRPr="00642089" w:rsidRDefault="00D84071" w:rsidP="00D84071">
            <w:pPr>
              <w:spacing w:after="0" w:line="240" w:lineRule="auto"/>
              <w:rPr>
                <w:rFonts w:ascii="Arial Narrow" w:eastAsia="MS Mincho" w:hAnsi="Arial Narrow" w:cs="Times New Roman"/>
                <w:sz w:val="24"/>
                <w:szCs w:val="24"/>
                <w:lang w:val="fr-CM"/>
              </w:rPr>
            </w:pPr>
            <w:r w:rsidRPr="00642089">
              <w:rPr>
                <w:rFonts w:ascii="Segoe UI Symbol" w:eastAsia="MS Mincho" w:hAnsi="Segoe UI Symbol" w:cs="Segoe UI Symbol"/>
                <w:sz w:val="24"/>
                <w:szCs w:val="24"/>
                <w:lang w:val="fr-CM"/>
              </w:rPr>
              <w:t>✓</w:t>
            </w:r>
            <w:r w:rsidRPr="00642089">
              <w:rPr>
                <w:rFonts w:ascii="Arial Narrow" w:eastAsia="MS Mincho" w:hAnsi="Arial Narrow" w:cs="Times New Roman"/>
                <w:sz w:val="24"/>
                <w:szCs w:val="24"/>
                <w:lang w:val="fr-CM"/>
              </w:rPr>
              <w:t xml:space="preserve"> DAFEICOM/EST/BTA;</w:t>
            </w:r>
          </w:p>
          <w:p w:rsidR="00D84071" w:rsidRPr="00642089" w:rsidRDefault="00D84071" w:rsidP="00D84071">
            <w:pPr>
              <w:spacing w:after="0" w:line="240" w:lineRule="auto"/>
              <w:rPr>
                <w:rFonts w:ascii="Arial Narrow" w:eastAsia="MS Mincho" w:hAnsi="Arial Narrow" w:cs="Times New Roman"/>
                <w:sz w:val="24"/>
                <w:szCs w:val="24"/>
                <w:lang w:val="fr-CM"/>
              </w:rPr>
            </w:pPr>
            <w:r w:rsidRPr="00642089">
              <w:rPr>
                <w:rFonts w:ascii="Segoe UI Symbol" w:eastAsia="MS Mincho" w:hAnsi="Segoe UI Symbol" w:cs="Segoe UI Symbol"/>
                <w:sz w:val="24"/>
                <w:szCs w:val="24"/>
                <w:lang w:val="fr-CM"/>
              </w:rPr>
              <w:t>✓</w:t>
            </w:r>
            <w:r w:rsidRPr="00642089">
              <w:rPr>
                <w:rFonts w:ascii="Arial Narrow" w:eastAsia="MS Mincho" w:hAnsi="Arial Narrow" w:cs="Times New Roman"/>
                <w:sz w:val="24"/>
                <w:szCs w:val="24"/>
                <w:lang w:val="fr-CM"/>
              </w:rPr>
              <w:t xml:space="preserve"> CIPM/</w:t>
            </w:r>
            <w:r w:rsidR="00414554" w:rsidRPr="00642089">
              <w:rPr>
                <w:rFonts w:ascii="Arial Narrow" w:eastAsia="MS Mincho" w:hAnsi="Arial Narrow" w:cs="Times New Roman"/>
                <w:sz w:val="24"/>
                <w:szCs w:val="24"/>
                <w:lang w:val="fr-CM"/>
              </w:rPr>
              <w:t>DIANG</w:t>
            </w:r>
            <w:r w:rsidRPr="00642089">
              <w:rPr>
                <w:rFonts w:ascii="Arial Narrow" w:eastAsia="MS Mincho" w:hAnsi="Arial Narrow" w:cs="Times New Roman"/>
                <w:sz w:val="24"/>
                <w:szCs w:val="24"/>
                <w:lang w:val="fr-CM"/>
              </w:rPr>
              <w:t>;</w:t>
            </w:r>
          </w:p>
          <w:p w:rsidR="00D84071" w:rsidRPr="00D84071" w:rsidRDefault="00D84071" w:rsidP="00D84071">
            <w:pPr>
              <w:spacing w:after="0" w:line="240" w:lineRule="auto"/>
              <w:rPr>
                <w:rFonts w:ascii="Arial Narrow" w:eastAsia="MS Mincho" w:hAnsi="Arial Narrow" w:cs="Times New Roman"/>
                <w:sz w:val="24"/>
                <w:szCs w:val="24"/>
                <w:lang w:val="en-US"/>
              </w:rPr>
            </w:pPr>
            <w:r w:rsidRPr="00D84071">
              <w:rPr>
                <w:rFonts w:ascii="Segoe UI Symbol" w:eastAsia="MS Mincho" w:hAnsi="Segoe UI Symbol" w:cs="Segoe UI Symbol"/>
                <w:sz w:val="24"/>
                <w:szCs w:val="24"/>
                <w:lang w:val="en-US"/>
              </w:rPr>
              <w:t>✓</w:t>
            </w:r>
            <w:r w:rsidRPr="00D84071">
              <w:rPr>
                <w:rFonts w:ascii="Arial Narrow" w:eastAsia="MS Mincho" w:hAnsi="Arial Narrow" w:cs="Times New Roman"/>
                <w:sz w:val="24"/>
                <w:szCs w:val="24"/>
                <w:lang w:val="en-US"/>
              </w:rPr>
              <w:t xml:space="preserve"> NOTICE BOARD;</w:t>
            </w:r>
          </w:p>
          <w:p w:rsidR="00D84071" w:rsidRPr="00D84071" w:rsidRDefault="00D84071" w:rsidP="00D84071">
            <w:pPr>
              <w:spacing w:after="0" w:line="240" w:lineRule="auto"/>
              <w:rPr>
                <w:rFonts w:ascii="Arial Narrow" w:eastAsia="MS Mincho" w:hAnsi="Arial Narrow" w:cs="Times New Roman"/>
                <w:sz w:val="24"/>
                <w:szCs w:val="24"/>
                <w:lang w:val="en-US"/>
              </w:rPr>
            </w:pPr>
            <w:r w:rsidRPr="00D84071">
              <w:rPr>
                <w:rFonts w:ascii="Segoe UI Symbol" w:eastAsia="MS Mincho" w:hAnsi="Segoe UI Symbol" w:cs="Segoe UI Symbol"/>
                <w:sz w:val="24"/>
                <w:szCs w:val="24"/>
                <w:lang w:val="en-US"/>
              </w:rPr>
              <w:t>✓</w:t>
            </w:r>
            <w:r w:rsidRPr="00D84071">
              <w:rPr>
                <w:rFonts w:ascii="Arial Narrow" w:eastAsia="MS Mincho" w:hAnsi="Arial Narrow" w:cs="Times New Roman"/>
                <w:sz w:val="24"/>
                <w:szCs w:val="24"/>
                <w:lang w:val="en-US"/>
              </w:rPr>
              <w:t xml:space="preserve"> CHRONO/ARCHIVES.</w:t>
            </w:r>
          </w:p>
        </w:tc>
        <w:tc>
          <w:tcPr>
            <w:tcW w:w="4929" w:type="dxa"/>
            <w:tcBorders>
              <w:top w:val="nil"/>
              <w:left w:val="nil"/>
              <w:bottom w:val="nil"/>
              <w:right w:val="nil"/>
            </w:tcBorders>
          </w:tcPr>
          <w:p w:rsidR="00D84071" w:rsidRPr="00D84071" w:rsidRDefault="005B1546" w:rsidP="00D84071">
            <w:pPr>
              <w:spacing w:after="60" w:line="240" w:lineRule="auto"/>
              <w:jc w:val="center"/>
              <w:rPr>
                <w:rFonts w:ascii="Arial Narrow" w:eastAsia="MS Mincho" w:hAnsi="Arial Narrow" w:cs="Times New Roman"/>
                <w:sz w:val="24"/>
                <w:szCs w:val="24"/>
                <w:lang w:val="en-US"/>
              </w:rPr>
            </w:pPr>
            <w:r>
              <w:rPr>
                <w:rFonts w:ascii="Arial Narrow" w:eastAsia="MS Mincho" w:hAnsi="Arial Narrow" w:cs="Times New Roman"/>
                <w:sz w:val="24"/>
                <w:szCs w:val="24"/>
                <w:lang w:val="en-US"/>
              </w:rPr>
              <w:t>DIANG</w:t>
            </w:r>
            <w:r w:rsidR="00D84071" w:rsidRPr="00D84071">
              <w:rPr>
                <w:rFonts w:ascii="Arial Narrow" w:eastAsia="MS Mincho" w:hAnsi="Arial Narrow" w:cs="Times New Roman"/>
                <w:sz w:val="24"/>
                <w:szCs w:val="24"/>
                <w:lang w:val="en-US"/>
              </w:rPr>
              <w:t xml:space="preserve">, on </w:t>
            </w:r>
            <w:r w:rsidR="00C12BB0">
              <w:rPr>
                <w:rFonts w:ascii="Arial Narrow" w:eastAsia="MS Mincho" w:hAnsi="Arial Narrow" w:cs="Times New Roman"/>
                <w:sz w:val="24"/>
                <w:szCs w:val="24"/>
                <w:lang w:val="en-US"/>
              </w:rPr>
              <w:t>15/09/2026</w:t>
            </w:r>
          </w:p>
          <w:p w:rsidR="00D84071" w:rsidRPr="00D84071" w:rsidRDefault="00D84071" w:rsidP="00D84071">
            <w:pPr>
              <w:spacing w:after="60" w:line="240" w:lineRule="auto"/>
              <w:jc w:val="center"/>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THE MAYOR</w:t>
            </w:r>
          </w:p>
          <w:p w:rsidR="00D84071" w:rsidRPr="00D84071" w:rsidRDefault="00D84071" w:rsidP="00D84071">
            <w:pPr>
              <w:spacing w:after="60" w:line="240" w:lineRule="auto"/>
              <w:jc w:val="center"/>
              <w:rPr>
                <w:rFonts w:ascii="Arial Narrow" w:eastAsia="MS Mincho" w:hAnsi="Arial Narrow" w:cs="Times New Roman"/>
                <w:sz w:val="24"/>
                <w:szCs w:val="24"/>
                <w:lang w:val="en-US"/>
              </w:rPr>
            </w:pPr>
            <w:r w:rsidRPr="00D84071">
              <w:rPr>
                <w:rFonts w:ascii="Arial Narrow" w:eastAsia="MS Mincho" w:hAnsi="Arial Narrow" w:cs="Times New Roman"/>
                <w:b/>
                <w:sz w:val="24"/>
                <w:szCs w:val="24"/>
                <w:lang w:val="en-US"/>
              </w:rPr>
              <w:t>(Project Owner)</w:t>
            </w:r>
          </w:p>
        </w:tc>
      </w:tr>
    </w:tbl>
    <w:p w:rsidR="00D4563F" w:rsidRPr="00642089" w:rsidRDefault="00D4563F">
      <w:pPr>
        <w:rPr>
          <w:rFonts w:ascii="Tahoma" w:hAnsi="Tahoma" w:cs="Tahoma"/>
          <w:sz w:val="24"/>
          <w:lang w:val="en-US"/>
        </w:rPr>
      </w:pPr>
    </w:p>
    <w:p w:rsidR="00D4563F" w:rsidRPr="00642089" w:rsidRDefault="00D4563F">
      <w:pPr>
        <w:rPr>
          <w:rFonts w:ascii="Tahoma" w:hAnsi="Tahoma" w:cs="Tahoma"/>
          <w:sz w:val="24"/>
          <w:lang w:val="en-US"/>
        </w:rPr>
      </w:pPr>
    </w:p>
    <w:p w:rsidR="00D4563F" w:rsidRPr="00642089" w:rsidRDefault="00D4563F">
      <w:pPr>
        <w:rPr>
          <w:rFonts w:ascii="Tahoma" w:hAnsi="Tahoma" w:cs="Tahoma"/>
          <w:sz w:val="24"/>
          <w:lang w:val="en-US"/>
        </w:rPr>
      </w:pPr>
    </w:p>
    <w:p w:rsidR="00D4563F" w:rsidRPr="00642089" w:rsidRDefault="00D4563F">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4563F" w:rsidRPr="00642089" w:rsidRDefault="00D4563F">
      <w:pPr>
        <w:rPr>
          <w:rFonts w:ascii="Tahoma" w:hAnsi="Tahoma" w:cs="Tahoma"/>
          <w:sz w:val="24"/>
          <w:lang w:val="en-US"/>
        </w:rPr>
      </w:pPr>
    </w:p>
    <w:p w:rsidR="005732FF" w:rsidRPr="00642089" w:rsidRDefault="007303E2">
      <w:pPr>
        <w:rPr>
          <w:rFonts w:ascii="Tahoma" w:hAnsi="Tahoma" w:cs="Tahoma"/>
          <w:sz w:val="24"/>
          <w:lang w:val="en-US"/>
        </w:rPr>
      </w:pPr>
      <w:r>
        <w:rPr>
          <w:rFonts w:ascii="Times New Roman" w:hAnsi="Times New Roman" w:cs="Times New Roman"/>
          <w:noProof/>
          <w:sz w:val="24"/>
          <w:szCs w:val="32"/>
          <w:lang w:val="en-US"/>
        </w:rPr>
        <mc:AlternateContent>
          <mc:Choice Requires="wps">
            <w:drawing>
              <wp:anchor distT="0" distB="0" distL="114300" distR="114300" simplePos="0" relativeHeight="251665408" behindDoc="0" locked="0" layoutInCell="1" allowOverlap="1" wp14:anchorId="0EF5D5B7" wp14:editId="081489F4">
                <wp:simplePos x="0" y="0"/>
                <wp:positionH relativeFrom="margin">
                  <wp:align>left</wp:align>
                </wp:positionH>
                <wp:positionV relativeFrom="paragraph">
                  <wp:posOffset>28575</wp:posOffset>
                </wp:positionV>
                <wp:extent cx="5927090" cy="1714500"/>
                <wp:effectExtent l="0" t="0" r="16510" b="19050"/>
                <wp:wrapNone/>
                <wp:docPr id="10" name="Rectangle à coins arrondis 10"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7090" cy="1714500"/>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rFonts w:ascii="Tahoma" w:hAnsi="Tahoma" w:cs="Tahoma"/>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2</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Règlement Général de l’Appel d’OFFRES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(RGAO)</w:t>
                            </w:r>
                          </w:p>
                          <w:p w:rsidR="00F17BD1" w:rsidRDefault="00F17BD1"/>
                        </w:txbxContent>
                      </wps:txbx>
                      <wps:bodyPr rot="0" vert="horz" wrap="square" lIns="91440" tIns="45720" rIns="91440" bIns="45720" anchor="t" anchorCtr="0" upright="1">
                        <a:noAutofit/>
                      </wps:bodyPr>
                    </wps:wsp>
                  </a:graphicData>
                </a:graphic>
              </wp:anchor>
            </w:drawing>
          </mc:Choice>
          <mc:Fallback>
            <w:pict>
              <v:roundrect w14:anchorId="0EF5D5B7" id="Rectangle à coins arrondis 10" o:spid="_x0000_s1031" alt="Pièce n° 1&#10;Avis d’Appel d’Offres&#10;(AAO)&#10;" style="position:absolute;margin-left:0;margin-top:2.25pt;width:466.7pt;height:135pt;z-index:251665408;visibility:visible;mso-wrap-style:square;mso-wrap-distance-left:9pt;mso-wrap-distance-top:0;mso-wrap-distance-right:9pt;mso-wrap-distance-bottom:0;mso-position-horizontal:left;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">
                <v:textbox>
                  <w:txbxContent>
                    <w:p w:rsidR="00F17BD1" w:rsidRDefault="00F17BD1">
                      <w:pPr>
                        <w:tabs>
                          <w:tab w:val="left" w:pos="1964"/>
                        </w:tabs>
                        <w:spacing w:line="276" w:lineRule="auto"/>
                        <w:jc w:val="center"/>
                        <w:rPr>
                          <w:rFonts w:ascii="Tahoma" w:hAnsi="Tahoma" w:cs="Tahoma"/>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2</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Règlement Général de l’Appel d’OFFRES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(RGAO)</w:t>
                      </w:r>
                    </w:p>
                    <w:p w:rsidR="00F17BD1" w:rsidRDefault="00F17BD1"/>
                  </w:txbxContent>
                </v:textbox>
                <w10:wrap anchorx="margin"/>
              </v:roundrect>
            </w:pict>
          </mc:Fallback>
        </mc:AlternateContent>
      </w: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5732FF" w:rsidRPr="00642089" w:rsidRDefault="005732FF">
      <w:pPr>
        <w:rPr>
          <w:rFonts w:ascii="Tahoma" w:hAnsi="Tahoma" w:cs="Tahoma"/>
          <w:sz w:val="24"/>
          <w:lang w:val="en-US"/>
        </w:rPr>
      </w:pPr>
    </w:p>
    <w:p w:rsidR="00966ED2" w:rsidRPr="00642089" w:rsidRDefault="00966ED2">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D84071" w:rsidRPr="00642089" w:rsidRDefault="00D84071">
      <w:pPr>
        <w:rPr>
          <w:rFonts w:ascii="Tahoma" w:hAnsi="Tahoma" w:cs="Tahoma"/>
          <w:sz w:val="24"/>
          <w:lang w:val="en-US"/>
        </w:rPr>
      </w:pPr>
    </w:p>
    <w:p w:rsidR="00966ED2" w:rsidRPr="00642089" w:rsidRDefault="00966ED2">
      <w:pPr>
        <w:rPr>
          <w:rFonts w:ascii="Tahoma" w:hAnsi="Tahoma" w:cs="Tahoma"/>
          <w:sz w:val="24"/>
          <w:lang w:val="en-US"/>
        </w:rPr>
      </w:pPr>
    </w:p>
    <w:p w:rsidR="00966ED2" w:rsidRPr="00642089" w:rsidRDefault="00966ED2">
      <w:pPr>
        <w:rPr>
          <w:rFonts w:ascii="Tahoma" w:hAnsi="Tahoma" w:cs="Tahoma"/>
          <w:sz w:val="24"/>
          <w:lang w:val="en-US"/>
        </w:rPr>
      </w:pPr>
    </w:p>
    <w:p w:rsidR="00966ED2" w:rsidRPr="00642089" w:rsidRDefault="00966ED2">
      <w:pPr>
        <w:rPr>
          <w:rFonts w:ascii="Tahoma" w:hAnsi="Tahoma" w:cs="Tahoma"/>
          <w:sz w:val="24"/>
          <w:lang w:val="en-US"/>
        </w:rPr>
      </w:pPr>
    </w:p>
    <w:p w:rsidR="00966ED2" w:rsidRPr="00642089" w:rsidRDefault="00966ED2">
      <w:pPr>
        <w:rPr>
          <w:rFonts w:ascii="Tahoma" w:hAnsi="Tahoma" w:cs="Tahoma"/>
          <w:sz w:val="24"/>
          <w:lang w:val="en-US"/>
        </w:rPr>
      </w:pPr>
    </w:p>
    <w:p w:rsidR="005732FF" w:rsidRDefault="007303E2">
      <w:pPr>
        <w:widowControl w:val="0"/>
        <w:autoSpaceDE w:val="0"/>
        <w:autoSpaceDN w:val="0"/>
        <w:adjustRightInd w:val="0"/>
        <w:spacing w:after="0" w:line="240" w:lineRule="auto"/>
        <w:jc w:val="center"/>
        <w:rPr>
          <w:rFonts w:ascii="Tahoma" w:eastAsia="MS Mincho" w:hAnsi="Tahoma" w:cs="Tahoma"/>
          <w:sz w:val="32"/>
          <w:lang w:eastAsia="fr-FR"/>
        </w:rPr>
      </w:pPr>
      <w:r>
        <w:rPr>
          <w:rFonts w:ascii="Tahoma" w:eastAsia="MS Mincho" w:hAnsi="Tahoma" w:cs="Tahoma"/>
          <w:b/>
          <w:bCs/>
          <w:spacing w:val="34"/>
          <w:w w:val="80"/>
          <w:position w:val="-1"/>
          <w:sz w:val="32"/>
          <w:lang w:eastAsia="fr-FR"/>
        </w:rPr>
        <w:t>Table</w:t>
      </w:r>
      <w:r>
        <w:rPr>
          <w:rFonts w:ascii="Tahoma" w:eastAsia="MS Mincho" w:hAnsi="Tahoma" w:cs="Tahoma"/>
          <w:b/>
          <w:bCs/>
          <w:spacing w:val="47"/>
          <w:position w:val="-1"/>
          <w:sz w:val="32"/>
          <w:lang w:eastAsia="fr-FR"/>
        </w:rPr>
        <w:t xml:space="preserve"> </w:t>
      </w:r>
      <w:r>
        <w:rPr>
          <w:rFonts w:ascii="Tahoma" w:eastAsia="MS Mincho" w:hAnsi="Tahoma" w:cs="Tahoma"/>
          <w:b/>
          <w:bCs/>
          <w:spacing w:val="34"/>
          <w:w w:val="80"/>
          <w:position w:val="-1"/>
          <w:sz w:val="32"/>
          <w:lang w:eastAsia="fr-FR"/>
        </w:rPr>
        <w:t>des</w:t>
      </w:r>
      <w:r>
        <w:rPr>
          <w:rFonts w:ascii="Tahoma" w:eastAsia="MS Mincho" w:hAnsi="Tahoma" w:cs="Tahoma"/>
          <w:b/>
          <w:bCs/>
          <w:spacing w:val="47"/>
          <w:position w:val="-1"/>
          <w:sz w:val="32"/>
          <w:lang w:eastAsia="fr-FR"/>
        </w:rPr>
        <w:t xml:space="preserve"> </w:t>
      </w:r>
      <w:r>
        <w:rPr>
          <w:rFonts w:ascii="Tahoma" w:eastAsia="MS Mincho" w:hAnsi="Tahoma" w:cs="Tahoma"/>
          <w:b/>
          <w:bCs/>
          <w:spacing w:val="34"/>
          <w:w w:val="80"/>
          <w:position w:val="-1"/>
          <w:sz w:val="32"/>
          <w:lang w:eastAsia="fr-FR"/>
        </w:rPr>
        <w:t>matières</w:t>
      </w:r>
    </w:p>
    <w:p w:rsidR="005732FF" w:rsidRDefault="005732FF">
      <w:pPr>
        <w:widowControl w:val="0"/>
        <w:tabs>
          <w:tab w:val="left" w:pos="10065"/>
        </w:tabs>
        <w:autoSpaceDE w:val="0"/>
        <w:spacing w:after="0" w:line="240" w:lineRule="auto"/>
        <w:jc w:val="both"/>
        <w:rPr>
          <w:rFonts w:ascii="Tahoma" w:eastAsia="MS Mincho" w:hAnsi="Tahoma" w:cs="Tahoma"/>
          <w:lang w:eastAsia="fr-FR"/>
        </w:rPr>
      </w:pPr>
    </w:p>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bCs/>
          <w:spacing w:val="34"/>
          <w:lang w:eastAsia="fr-FR"/>
        </w:rPr>
        <w:t>A.</w:t>
      </w:r>
      <w:r>
        <w:rPr>
          <w:rFonts w:ascii="Tahoma" w:eastAsia="MS Mincho" w:hAnsi="Tahoma" w:cs="Tahoma"/>
          <w:b/>
          <w:bCs/>
          <w:spacing w:val="7"/>
          <w:lang w:eastAsia="fr-FR"/>
        </w:rPr>
        <w:t xml:space="preserve"> </w:t>
      </w:r>
      <w:r>
        <w:rPr>
          <w:rFonts w:ascii="Tahoma" w:eastAsia="MS Mincho" w:hAnsi="Tahoma" w:cs="Tahoma"/>
          <w:b/>
          <w:bCs/>
          <w:lang w:eastAsia="fr-FR"/>
        </w:rPr>
        <w:t>Généralités</w:t>
      </w:r>
      <w:r>
        <w:rPr>
          <w:rFonts w:ascii="Tahoma" w:eastAsia="MS Mincho" w:hAnsi="Tahoma" w:cs="Tahoma"/>
          <w:b/>
          <w:bCs/>
          <w:spacing w:val="-44"/>
          <w:lang w:eastAsia="fr-FR"/>
        </w:rPr>
        <w:t xml:space="preserve"> </w:t>
      </w:r>
      <w:r>
        <w:rPr>
          <w:rFonts w:ascii="Tahoma" w:eastAsia="MS Mincho" w:hAnsi="Tahoma" w:cs="Tahoma"/>
          <w:lang w:eastAsia="fr-FR"/>
        </w:rPr>
        <w:t>………………………………………</w:t>
      </w:r>
      <w:proofErr w:type="gramStart"/>
      <w:r>
        <w:rPr>
          <w:rFonts w:ascii="Tahoma" w:eastAsia="MS Mincho" w:hAnsi="Tahoma" w:cs="Tahoma"/>
          <w:lang w:eastAsia="fr-FR"/>
        </w:rPr>
        <w:t>…….</w:t>
      </w:r>
      <w:proofErr w:type="gramEnd"/>
      <w:r>
        <w:rPr>
          <w:rFonts w:ascii="Tahoma" w:eastAsia="MS Mincho" w:hAnsi="Tahoma" w:cs="Tahoma"/>
          <w:lang w:eastAsia="fr-FR"/>
        </w:rPr>
        <w:t>.………………………………………………………………</w:t>
      </w:r>
    </w:p>
    <w:p w:rsidR="005732FF" w:rsidRDefault="005732FF">
      <w:pPr>
        <w:widowControl w:val="0"/>
        <w:autoSpaceDE w:val="0"/>
        <w:spacing w:after="0" w:line="240" w:lineRule="auto"/>
        <w:jc w:val="both"/>
        <w:rPr>
          <w:rFonts w:ascii="Tahoma" w:eastAsia="MS Mincho" w:hAnsi="Tahoma" w:cs="Tahoma"/>
          <w:lang w:eastAsia="fr-FR"/>
        </w:rPr>
      </w:pPr>
    </w:p>
    <w:tbl>
      <w:tblPr>
        <w:tblW w:w="9465" w:type="dxa"/>
        <w:tblLayout w:type="fixed"/>
        <w:tblCellMar>
          <w:left w:w="10" w:type="dxa"/>
          <w:right w:w="10" w:type="dxa"/>
        </w:tblCellMar>
        <w:tblLook w:val="04A0" w:firstRow="1" w:lastRow="0" w:firstColumn="1" w:lastColumn="0" w:noHBand="0" w:noVBand="1"/>
      </w:tblPr>
      <w:tblGrid>
        <w:gridCol w:w="931"/>
        <w:gridCol w:w="8080"/>
        <w:gridCol w:w="454"/>
      </w:tblGrid>
      <w:tr w:rsidR="005732FF" w:rsidTr="005221D1">
        <w:trPr>
          <w:trHeight w:hRule="exact" w:val="335"/>
        </w:trPr>
        <w:tc>
          <w:tcPr>
            <w:tcW w:w="931"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1</w:t>
            </w:r>
          </w:p>
        </w:tc>
        <w:tc>
          <w:tcPr>
            <w:tcW w:w="8080"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Portée</w:t>
            </w:r>
            <w:r>
              <w:rPr>
                <w:rFonts w:ascii="Tahoma" w:eastAsia="MS Mincho" w:hAnsi="Tahoma" w:cs="Tahoma"/>
                <w:spacing w:val="7"/>
                <w:lang w:eastAsia="fr-FR"/>
              </w:rPr>
              <w:t xml:space="preserve"> </w:t>
            </w:r>
            <w:r>
              <w:rPr>
                <w:rFonts w:ascii="Tahoma" w:eastAsia="MS Mincho" w:hAnsi="Tahoma" w:cs="Tahoma"/>
                <w:lang w:eastAsia="fr-FR"/>
              </w:rPr>
              <w:t>de</w:t>
            </w:r>
            <w:r>
              <w:rPr>
                <w:rFonts w:ascii="Tahoma" w:eastAsia="MS Mincho" w:hAnsi="Tahoma" w:cs="Tahoma"/>
                <w:spacing w:val="7"/>
                <w:lang w:eastAsia="fr-FR"/>
              </w:rPr>
              <w:t xml:space="preserve"> </w:t>
            </w:r>
            <w:r>
              <w:rPr>
                <w:rFonts w:ascii="Tahoma" w:eastAsia="MS Mincho" w:hAnsi="Tahoma" w:cs="Tahoma"/>
                <w:lang w:eastAsia="fr-FR"/>
              </w:rPr>
              <w:t>la</w:t>
            </w:r>
            <w:r>
              <w:rPr>
                <w:rFonts w:ascii="Tahoma" w:eastAsia="MS Mincho" w:hAnsi="Tahoma" w:cs="Tahoma"/>
                <w:spacing w:val="7"/>
                <w:lang w:eastAsia="fr-FR"/>
              </w:rPr>
              <w:t xml:space="preserve"> </w:t>
            </w:r>
            <w:r>
              <w:rPr>
                <w:rFonts w:ascii="Tahoma" w:eastAsia="MS Mincho" w:hAnsi="Tahoma" w:cs="Tahoma"/>
                <w:lang w:eastAsia="fr-FR"/>
              </w:rPr>
              <w:t>soumission</w:t>
            </w:r>
            <w:r>
              <w:rPr>
                <w:rFonts w:ascii="Tahoma" w:eastAsia="MS Mincho" w:hAnsi="Tahoma" w:cs="Tahoma"/>
                <w:spacing w:val="-33"/>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5221D1">
        <w:trPr>
          <w:trHeight w:hRule="exact" w:val="430"/>
        </w:trPr>
        <w:tc>
          <w:tcPr>
            <w:tcW w:w="931"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2</w:t>
            </w:r>
          </w:p>
        </w:tc>
        <w:tc>
          <w:tcPr>
            <w:tcW w:w="8080"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Financement</w:t>
            </w:r>
            <w:r>
              <w:rPr>
                <w:rFonts w:ascii="Tahoma" w:eastAsia="MS Mincho" w:hAnsi="Tahoma" w:cs="Tahoma"/>
                <w:spacing w:val="-39"/>
                <w:lang w:eastAsia="fr-FR"/>
              </w:rPr>
              <w:t xml:space="preserve"> </w:t>
            </w:r>
            <w:r>
              <w:rPr>
                <w:rFonts w:ascii="Tahoma" w:eastAsia="MS Mincho" w:hAnsi="Tahoma" w:cs="Tahoma"/>
                <w:lang w:eastAsia="fr-FR"/>
              </w:rPr>
              <w:t>. . . . . . . . . . . . . . . . . . . . . . . . . . . . . . . . . . . . . . . . . . . . . . . .</w:t>
            </w:r>
            <w:proofErr w:type="gramStart"/>
            <w:r>
              <w:rPr>
                <w:rFonts w:ascii="Tahoma" w:eastAsia="MS Mincho" w:hAnsi="Tahoma" w:cs="Tahoma"/>
                <w:lang w:eastAsia="fr-FR"/>
              </w:rPr>
              <w:t xml:space="preserve">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5221D1">
        <w:trPr>
          <w:trHeight w:hRule="exact" w:val="430"/>
        </w:trPr>
        <w:tc>
          <w:tcPr>
            <w:tcW w:w="931"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3</w:t>
            </w:r>
          </w:p>
        </w:tc>
        <w:tc>
          <w:tcPr>
            <w:tcW w:w="8080"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Fraude</w:t>
            </w:r>
            <w:r>
              <w:rPr>
                <w:rFonts w:ascii="Tahoma" w:eastAsia="MS Mincho" w:hAnsi="Tahoma" w:cs="Tahoma"/>
                <w:spacing w:val="7"/>
                <w:lang w:eastAsia="fr-FR"/>
              </w:rPr>
              <w:t xml:space="preserve"> </w:t>
            </w:r>
            <w:r>
              <w:rPr>
                <w:rFonts w:ascii="Tahoma" w:eastAsia="MS Mincho" w:hAnsi="Tahoma" w:cs="Tahoma"/>
                <w:lang w:eastAsia="fr-FR"/>
              </w:rPr>
              <w:t>et</w:t>
            </w:r>
            <w:r>
              <w:rPr>
                <w:rFonts w:ascii="Tahoma" w:eastAsia="MS Mincho" w:hAnsi="Tahoma" w:cs="Tahoma"/>
                <w:spacing w:val="7"/>
                <w:lang w:eastAsia="fr-FR"/>
              </w:rPr>
              <w:t xml:space="preserve"> </w:t>
            </w:r>
            <w:r>
              <w:rPr>
                <w:rFonts w:ascii="Tahoma" w:eastAsia="MS Mincho" w:hAnsi="Tahoma" w:cs="Tahoma"/>
                <w:lang w:eastAsia="fr-FR"/>
              </w:rPr>
              <w:t>corruption</w:t>
            </w:r>
            <w:r>
              <w:rPr>
                <w:rFonts w:ascii="Tahoma" w:eastAsia="MS Mincho" w:hAnsi="Tahoma" w:cs="Tahoma"/>
                <w:spacing w:val="-26"/>
                <w:lang w:eastAsia="fr-FR"/>
              </w:rPr>
              <w:t xml:space="preserve"> </w:t>
            </w:r>
            <w:r>
              <w:rPr>
                <w:rFonts w:ascii="Tahoma" w:eastAsia="MS Mincho" w:hAnsi="Tahoma" w:cs="Tahoma"/>
                <w:lang w:eastAsia="fr-FR"/>
              </w:rPr>
              <w:t>. . . . . . . . . . . . . . . . . . . . . . . . . . . . . . . . . . . . . . . . . .</w:t>
            </w:r>
            <w:proofErr w:type="gramStart"/>
            <w:r>
              <w:rPr>
                <w:rFonts w:ascii="Tahoma" w:eastAsia="MS Mincho" w:hAnsi="Tahoma" w:cs="Tahoma"/>
                <w:lang w:eastAsia="fr-FR"/>
              </w:rPr>
              <w:t xml:space="preserve">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5221D1">
        <w:trPr>
          <w:trHeight w:hRule="exact" w:val="430"/>
        </w:trPr>
        <w:tc>
          <w:tcPr>
            <w:tcW w:w="931"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4</w:t>
            </w:r>
          </w:p>
        </w:tc>
        <w:tc>
          <w:tcPr>
            <w:tcW w:w="8080"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Candidats</w:t>
            </w:r>
            <w:r>
              <w:rPr>
                <w:rFonts w:ascii="Tahoma" w:eastAsia="MS Mincho" w:hAnsi="Tahoma" w:cs="Tahoma"/>
                <w:spacing w:val="7"/>
                <w:lang w:eastAsia="fr-FR"/>
              </w:rPr>
              <w:t xml:space="preserve"> </w:t>
            </w:r>
            <w:r>
              <w:rPr>
                <w:rFonts w:ascii="Tahoma" w:eastAsia="MS Mincho" w:hAnsi="Tahoma" w:cs="Tahoma"/>
                <w:lang w:eastAsia="fr-FR"/>
              </w:rPr>
              <w:t>admis</w:t>
            </w:r>
            <w:r>
              <w:rPr>
                <w:rFonts w:ascii="Tahoma" w:eastAsia="MS Mincho" w:hAnsi="Tahoma" w:cs="Tahoma"/>
                <w:spacing w:val="7"/>
                <w:lang w:eastAsia="fr-FR"/>
              </w:rPr>
              <w:t xml:space="preserve"> </w:t>
            </w:r>
            <w:r>
              <w:rPr>
                <w:rFonts w:ascii="Tahoma" w:eastAsia="MS Mincho" w:hAnsi="Tahoma" w:cs="Tahoma"/>
                <w:lang w:eastAsia="fr-FR"/>
              </w:rPr>
              <w:t>à</w:t>
            </w:r>
            <w:r>
              <w:rPr>
                <w:rFonts w:ascii="Tahoma" w:eastAsia="MS Mincho" w:hAnsi="Tahoma" w:cs="Tahoma"/>
                <w:spacing w:val="7"/>
                <w:lang w:eastAsia="fr-FR"/>
              </w:rPr>
              <w:t xml:space="preserve"> </w:t>
            </w:r>
            <w:r>
              <w:rPr>
                <w:rFonts w:ascii="Tahoma" w:eastAsia="MS Mincho" w:hAnsi="Tahoma" w:cs="Tahoma"/>
                <w:lang w:eastAsia="fr-FR"/>
              </w:rPr>
              <w:t>concourir</w:t>
            </w:r>
            <w:r>
              <w:rPr>
                <w:rFonts w:ascii="Tahoma" w:eastAsia="MS Mincho" w:hAnsi="Tahoma" w:cs="Tahoma"/>
                <w:spacing w:val="-24"/>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xml:space="preserve">. . . . . . . . . . . . . . . . . . . . . . . . . . . . . . . . . . . . . . . . . . . . . . . . </w:t>
            </w:r>
            <w:proofErr w:type="gramStart"/>
            <w:r>
              <w:rPr>
                <w:rFonts w:ascii="Tahoma" w:eastAsia="MS Mincho" w:hAnsi="Tahoma" w:cs="Tahoma"/>
                <w:lang w:eastAsia="fr-FR"/>
              </w:rPr>
              <w:t>. . .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5221D1">
        <w:trPr>
          <w:trHeight w:hRule="exact" w:val="430"/>
        </w:trPr>
        <w:tc>
          <w:tcPr>
            <w:tcW w:w="931"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w w:val="95"/>
                <w:lang w:eastAsia="fr-FR"/>
              </w:rPr>
              <w:t>Article</w:t>
            </w:r>
            <w:r>
              <w:rPr>
                <w:rFonts w:ascii="Tahoma" w:eastAsia="MS Mincho" w:hAnsi="Tahoma" w:cs="Tahoma"/>
                <w:spacing w:val="3"/>
                <w:lang w:eastAsia="fr-FR"/>
              </w:rPr>
              <w:t xml:space="preserve"> </w:t>
            </w:r>
            <w:r>
              <w:rPr>
                <w:rFonts w:ascii="Tahoma" w:eastAsia="MS Mincho" w:hAnsi="Tahoma" w:cs="Tahoma"/>
                <w:w w:val="95"/>
                <w:lang w:eastAsia="fr-FR"/>
              </w:rPr>
              <w:t>5</w:t>
            </w:r>
          </w:p>
        </w:tc>
        <w:tc>
          <w:tcPr>
            <w:tcW w:w="8080"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w w:val="95"/>
                <w:lang w:eastAsia="fr-FR"/>
              </w:rPr>
              <w:t>:</w:t>
            </w:r>
            <w:r>
              <w:rPr>
                <w:rFonts w:ascii="Tahoma" w:eastAsia="MS Mincho" w:hAnsi="Tahoma" w:cs="Tahoma"/>
                <w:spacing w:val="3"/>
                <w:lang w:eastAsia="fr-FR"/>
              </w:rPr>
              <w:t xml:space="preserve"> </w:t>
            </w:r>
            <w:r>
              <w:rPr>
                <w:rFonts w:ascii="Tahoma" w:eastAsia="MS Mincho" w:hAnsi="Tahoma" w:cs="Tahoma"/>
                <w:w w:val="95"/>
                <w:lang w:eastAsia="fr-FR"/>
              </w:rPr>
              <w:t>Fournitures et Services connexes répondant aux critères d’origine</w:t>
            </w:r>
            <w:r>
              <w:rPr>
                <w:rFonts w:ascii="Tahoma" w:eastAsia="MS Mincho" w:hAnsi="Tahoma" w:cs="Tahoma"/>
                <w:spacing w:val="-1"/>
                <w:lang w:eastAsia="fr-FR"/>
              </w:rPr>
              <w:t xml:space="preserve"> </w:t>
            </w:r>
            <w:r>
              <w:rPr>
                <w:rFonts w:ascii="Tahoma" w:eastAsia="MS Mincho" w:hAnsi="Tahoma" w:cs="Tahoma"/>
                <w:lang w:eastAsia="fr-FR"/>
              </w:rPr>
              <w:t>.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5221D1">
        <w:trPr>
          <w:trHeight w:hRule="exact" w:val="430"/>
        </w:trPr>
        <w:tc>
          <w:tcPr>
            <w:tcW w:w="931"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6</w:t>
            </w:r>
          </w:p>
        </w:tc>
        <w:tc>
          <w:tcPr>
            <w:tcW w:w="8080"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Qualification</w:t>
            </w:r>
            <w:r>
              <w:rPr>
                <w:rFonts w:ascii="Tahoma" w:eastAsia="MS Mincho" w:hAnsi="Tahoma" w:cs="Tahoma"/>
                <w:spacing w:val="7"/>
                <w:lang w:eastAsia="fr-FR"/>
              </w:rPr>
              <w:t xml:space="preserve"> </w:t>
            </w:r>
            <w:r>
              <w:rPr>
                <w:rFonts w:ascii="Tahoma" w:eastAsia="MS Mincho" w:hAnsi="Tahoma" w:cs="Tahoma"/>
                <w:lang w:eastAsia="fr-FR"/>
              </w:rPr>
              <w:t>du</w:t>
            </w:r>
            <w:r>
              <w:rPr>
                <w:rFonts w:ascii="Tahoma" w:eastAsia="MS Mincho" w:hAnsi="Tahoma" w:cs="Tahoma"/>
                <w:spacing w:val="7"/>
                <w:lang w:eastAsia="fr-FR"/>
              </w:rPr>
              <w:t xml:space="preserve"> </w:t>
            </w:r>
            <w:r>
              <w:rPr>
                <w:rFonts w:ascii="Tahoma" w:eastAsia="MS Mincho" w:hAnsi="Tahoma" w:cs="Tahoma"/>
                <w:lang w:eastAsia="fr-FR"/>
              </w:rPr>
              <w:t>Soumissionnaire</w:t>
            </w:r>
            <w:r>
              <w:rPr>
                <w:rFonts w:ascii="Tahoma" w:eastAsia="MS Mincho" w:hAnsi="Tahoma" w:cs="Tahoma"/>
                <w:spacing w:val="-26"/>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bl>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t>B.</w:t>
      </w:r>
      <w:r>
        <w:rPr>
          <w:rFonts w:ascii="Tahoma" w:eastAsia="MS Mincho" w:hAnsi="Tahoma" w:cs="Tahoma"/>
          <w:b/>
          <w:bCs/>
          <w:spacing w:val="7"/>
          <w:lang w:eastAsia="fr-FR"/>
        </w:rPr>
        <w:t xml:space="preserve"> </w:t>
      </w:r>
      <w:r>
        <w:rPr>
          <w:rFonts w:ascii="Tahoma" w:eastAsia="MS Mincho" w:hAnsi="Tahoma" w:cs="Tahoma"/>
          <w:b/>
          <w:bCs/>
          <w:lang w:eastAsia="fr-FR"/>
        </w:rPr>
        <w:t>Dossier</w:t>
      </w:r>
      <w:r>
        <w:rPr>
          <w:rFonts w:ascii="Tahoma" w:eastAsia="MS Mincho" w:hAnsi="Tahoma" w:cs="Tahoma"/>
          <w:b/>
          <w:bCs/>
          <w:spacing w:val="7"/>
          <w:lang w:eastAsia="fr-FR"/>
        </w:rPr>
        <w:t xml:space="preserve"> </w:t>
      </w:r>
      <w:r w:rsidR="00EE2595">
        <w:rPr>
          <w:rFonts w:ascii="Tahoma" w:eastAsia="MS Mincho" w:hAnsi="Tahoma" w:cs="Tahoma"/>
          <w:b/>
          <w:bCs/>
          <w:lang w:eastAsia="fr-FR"/>
        </w:rPr>
        <w:t>d’Appel d’Offres</w:t>
      </w:r>
      <w:r>
        <w:rPr>
          <w:rFonts w:ascii="Tahoma" w:eastAsia="MS Mincho" w:hAnsi="Tahoma" w:cs="Tahoma"/>
          <w:bCs/>
          <w:spacing w:val="-8"/>
          <w:lang w:eastAsia="fr-FR"/>
        </w:rPr>
        <w:t>…………………</w:t>
      </w:r>
      <w:proofErr w:type="gramStart"/>
      <w:r>
        <w:rPr>
          <w:rFonts w:ascii="Tahoma" w:eastAsia="MS Mincho" w:hAnsi="Tahoma" w:cs="Tahoma"/>
          <w:bCs/>
          <w:spacing w:val="-8"/>
          <w:lang w:eastAsia="fr-FR"/>
        </w:rPr>
        <w:t>…….</w:t>
      </w:r>
      <w:proofErr w:type="gramEnd"/>
      <w:r>
        <w:rPr>
          <w:rFonts w:ascii="Tahoma" w:eastAsia="MS Mincho" w:hAnsi="Tahoma" w:cs="Tahoma"/>
          <w:lang w:eastAsia="fr-FR"/>
        </w:rPr>
        <w:t>………………………………………………………………</w:t>
      </w:r>
    </w:p>
    <w:p w:rsidR="005732FF" w:rsidRDefault="005732FF">
      <w:pPr>
        <w:widowControl w:val="0"/>
        <w:autoSpaceDE w:val="0"/>
        <w:spacing w:after="0" w:line="240" w:lineRule="auto"/>
        <w:jc w:val="both"/>
        <w:rPr>
          <w:rFonts w:ascii="Tahoma" w:eastAsia="MS Mincho" w:hAnsi="Tahoma" w:cs="Tahoma"/>
          <w:lang w:eastAsia="fr-FR"/>
        </w:rPr>
      </w:pPr>
    </w:p>
    <w:tbl>
      <w:tblPr>
        <w:tblW w:w="9465" w:type="dxa"/>
        <w:tblLayout w:type="fixed"/>
        <w:tblCellMar>
          <w:left w:w="10" w:type="dxa"/>
          <w:right w:w="10" w:type="dxa"/>
        </w:tblCellMar>
        <w:tblLook w:val="04A0" w:firstRow="1" w:lastRow="0" w:firstColumn="1" w:lastColumn="0" w:noHBand="0" w:noVBand="1"/>
      </w:tblPr>
      <w:tblGrid>
        <w:gridCol w:w="1113"/>
        <w:gridCol w:w="7898"/>
        <w:gridCol w:w="454"/>
      </w:tblGrid>
      <w:tr w:rsidR="005732FF" w:rsidTr="005221D1">
        <w:trPr>
          <w:trHeight w:hRule="exact" w:val="335"/>
        </w:trPr>
        <w:tc>
          <w:tcPr>
            <w:tcW w:w="1113"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7</w:t>
            </w:r>
          </w:p>
        </w:tc>
        <w:tc>
          <w:tcPr>
            <w:tcW w:w="7898" w:type="dxa"/>
            <w:tcMar>
              <w:top w:w="0" w:type="dxa"/>
              <w:left w:w="0" w:type="dxa"/>
              <w:bottom w:w="0" w:type="dxa"/>
              <w:right w:w="0" w:type="dxa"/>
            </w:tcMar>
          </w:tcPr>
          <w:p w:rsidR="005732FF" w:rsidRDefault="007303E2" w:rsidP="00EE2595">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Contenu</w:t>
            </w:r>
            <w:r>
              <w:rPr>
                <w:rFonts w:ascii="Tahoma" w:eastAsia="MS Mincho" w:hAnsi="Tahoma" w:cs="Tahoma"/>
                <w:spacing w:val="7"/>
                <w:lang w:eastAsia="fr-FR"/>
              </w:rPr>
              <w:t xml:space="preserve"> </w:t>
            </w:r>
            <w:r>
              <w:rPr>
                <w:rFonts w:ascii="Tahoma" w:eastAsia="MS Mincho" w:hAnsi="Tahoma" w:cs="Tahoma"/>
                <w:lang w:eastAsia="fr-FR"/>
              </w:rPr>
              <w:t>du</w:t>
            </w:r>
            <w:r>
              <w:rPr>
                <w:rFonts w:ascii="Tahoma" w:eastAsia="MS Mincho" w:hAnsi="Tahoma" w:cs="Tahoma"/>
                <w:spacing w:val="7"/>
                <w:lang w:eastAsia="fr-FR"/>
              </w:rPr>
              <w:t xml:space="preserve"> </w:t>
            </w:r>
            <w:r>
              <w:rPr>
                <w:rFonts w:ascii="Tahoma" w:eastAsia="MS Mincho" w:hAnsi="Tahoma" w:cs="Tahoma"/>
                <w:lang w:eastAsia="fr-FR"/>
              </w:rPr>
              <w:t>Dossier</w:t>
            </w:r>
            <w:r>
              <w:rPr>
                <w:rFonts w:ascii="Tahoma" w:eastAsia="MS Mincho" w:hAnsi="Tahoma" w:cs="Tahoma"/>
                <w:spacing w:val="7"/>
                <w:lang w:eastAsia="fr-FR"/>
              </w:rPr>
              <w:t xml:space="preserve"> </w:t>
            </w:r>
            <w:r w:rsidR="00EE2595">
              <w:rPr>
                <w:rFonts w:ascii="Tahoma" w:eastAsia="MS Mincho" w:hAnsi="Tahoma" w:cs="Tahoma"/>
                <w:lang w:eastAsia="fr-FR"/>
              </w:rPr>
              <w:t>d’appel d’offres</w:t>
            </w:r>
            <w:r>
              <w:rPr>
                <w:rFonts w:ascii="Tahoma" w:eastAsia="MS Mincho" w:hAnsi="Tahoma" w:cs="Tahoma"/>
                <w:spacing w:val="-40"/>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5221D1">
        <w:trPr>
          <w:trHeight w:hRule="exact" w:val="430"/>
        </w:trPr>
        <w:tc>
          <w:tcPr>
            <w:tcW w:w="1113"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8</w:t>
            </w:r>
          </w:p>
        </w:tc>
        <w:tc>
          <w:tcPr>
            <w:tcW w:w="789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Eclaircissements</w:t>
            </w:r>
            <w:r>
              <w:rPr>
                <w:rFonts w:ascii="Tahoma" w:eastAsia="MS Mincho" w:hAnsi="Tahoma" w:cs="Tahoma"/>
                <w:spacing w:val="7"/>
                <w:lang w:eastAsia="fr-FR"/>
              </w:rPr>
              <w:t xml:space="preserve"> </w:t>
            </w:r>
            <w:r>
              <w:rPr>
                <w:rFonts w:ascii="Tahoma" w:eastAsia="MS Mincho" w:hAnsi="Tahoma" w:cs="Tahoma"/>
                <w:lang w:eastAsia="fr-FR"/>
              </w:rPr>
              <w:t>apportés</w:t>
            </w:r>
            <w:r>
              <w:rPr>
                <w:rFonts w:ascii="Tahoma" w:eastAsia="MS Mincho" w:hAnsi="Tahoma" w:cs="Tahoma"/>
                <w:spacing w:val="7"/>
                <w:lang w:eastAsia="fr-FR"/>
              </w:rPr>
              <w:t xml:space="preserve"> </w:t>
            </w:r>
            <w:r>
              <w:rPr>
                <w:rFonts w:ascii="Tahoma" w:eastAsia="MS Mincho" w:hAnsi="Tahoma" w:cs="Tahoma"/>
                <w:lang w:eastAsia="fr-FR"/>
              </w:rPr>
              <w:t>au</w:t>
            </w:r>
            <w:r>
              <w:rPr>
                <w:rFonts w:ascii="Tahoma" w:eastAsia="MS Mincho" w:hAnsi="Tahoma" w:cs="Tahoma"/>
                <w:spacing w:val="7"/>
                <w:lang w:eastAsia="fr-FR"/>
              </w:rPr>
              <w:t xml:space="preserve"> </w:t>
            </w:r>
            <w:r>
              <w:rPr>
                <w:rFonts w:ascii="Tahoma" w:eastAsia="MS Mincho" w:hAnsi="Tahoma" w:cs="Tahoma"/>
                <w:lang w:eastAsia="fr-FR"/>
              </w:rPr>
              <w:t>Dossier</w:t>
            </w:r>
            <w:r>
              <w:rPr>
                <w:rFonts w:ascii="Tahoma" w:eastAsia="MS Mincho" w:hAnsi="Tahoma" w:cs="Tahoma"/>
                <w:spacing w:val="7"/>
                <w:lang w:eastAsia="fr-FR"/>
              </w:rPr>
              <w:t xml:space="preserve"> </w:t>
            </w:r>
            <w:r w:rsidR="00EE2595">
              <w:rPr>
                <w:rFonts w:ascii="Tahoma" w:eastAsia="MS Mincho" w:hAnsi="Tahoma" w:cs="Tahoma"/>
                <w:lang w:eastAsia="fr-FR"/>
              </w:rPr>
              <w:t>d’appel d’offres</w:t>
            </w:r>
            <w:r>
              <w:rPr>
                <w:rFonts w:ascii="Tahoma" w:eastAsia="MS Mincho" w:hAnsi="Tahoma" w:cs="Tahoma"/>
                <w:lang w:eastAsia="fr-FR"/>
              </w:rPr>
              <w:t xml:space="preserve">. . . . . . </w:t>
            </w:r>
            <w:r w:rsidR="00EE2595">
              <w:rPr>
                <w:rFonts w:ascii="Tahoma" w:eastAsia="MS Mincho" w:hAnsi="Tahoma" w:cs="Tahoma"/>
                <w:lang w:eastAsia="fr-FR"/>
              </w:rPr>
              <w:t>. . ..</w:t>
            </w:r>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5221D1">
        <w:trPr>
          <w:trHeight w:hRule="exact" w:val="335"/>
        </w:trPr>
        <w:tc>
          <w:tcPr>
            <w:tcW w:w="1113"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Pr>
                <w:rFonts w:ascii="Tahoma" w:eastAsia="MS Mincho" w:hAnsi="Tahoma" w:cs="Tahoma"/>
                <w:lang w:eastAsia="fr-FR"/>
              </w:rPr>
              <w:t>9</w:t>
            </w:r>
          </w:p>
        </w:tc>
        <w:tc>
          <w:tcPr>
            <w:tcW w:w="789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Modification</w:t>
            </w:r>
            <w:r>
              <w:rPr>
                <w:rFonts w:ascii="Tahoma" w:eastAsia="MS Mincho" w:hAnsi="Tahoma" w:cs="Tahoma"/>
                <w:spacing w:val="7"/>
                <w:lang w:eastAsia="fr-FR"/>
              </w:rPr>
              <w:t xml:space="preserve"> </w:t>
            </w:r>
            <w:r>
              <w:rPr>
                <w:rFonts w:ascii="Tahoma" w:eastAsia="MS Mincho" w:hAnsi="Tahoma" w:cs="Tahoma"/>
                <w:lang w:eastAsia="fr-FR"/>
              </w:rPr>
              <w:t>du</w:t>
            </w:r>
            <w:r>
              <w:rPr>
                <w:rFonts w:ascii="Tahoma" w:eastAsia="MS Mincho" w:hAnsi="Tahoma" w:cs="Tahoma"/>
                <w:spacing w:val="7"/>
                <w:lang w:eastAsia="fr-FR"/>
              </w:rPr>
              <w:t xml:space="preserve"> </w:t>
            </w:r>
            <w:r>
              <w:rPr>
                <w:rFonts w:ascii="Tahoma" w:eastAsia="MS Mincho" w:hAnsi="Tahoma" w:cs="Tahoma"/>
                <w:lang w:eastAsia="fr-FR"/>
              </w:rPr>
              <w:t>Dossier</w:t>
            </w:r>
            <w:r>
              <w:rPr>
                <w:rFonts w:ascii="Tahoma" w:eastAsia="MS Mincho" w:hAnsi="Tahoma" w:cs="Tahoma"/>
                <w:spacing w:val="7"/>
                <w:lang w:eastAsia="fr-FR"/>
              </w:rPr>
              <w:t xml:space="preserve"> </w:t>
            </w:r>
            <w:r w:rsidR="00EE2595">
              <w:rPr>
                <w:rFonts w:ascii="Tahoma" w:eastAsia="MS Mincho" w:hAnsi="Tahoma" w:cs="Tahoma"/>
                <w:lang w:eastAsia="fr-FR"/>
              </w:rPr>
              <w:t>d’appel d’offres</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bl>
    <w:p w:rsidR="005732FF" w:rsidRDefault="005732FF">
      <w:pPr>
        <w:widowControl w:val="0"/>
        <w:autoSpaceDE w:val="0"/>
        <w:spacing w:after="0" w:line="240" w:lineRule="auto"/>
        <w:jc w:val="both"/>
        <w:rPr>
          <w:rFonts w:ascii="Tahoma" w:eastAsia="MS Mincho" w:hAnsi="Tahoma" w:cs="Tahoma"/>
          <w:lang w:eastAsia="fr-FR"/>
        </w:rPr>
      </w:pPr>
    </w:p>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t>C.</w:t>
      </w:r>
      <w:r>
        <w:rPr>
          <w:rFonts w:ascii="Tahoma" w:eastAsia="MS Mincho" w:hAnsi="Tahoma" w:cs="Tahoma"/>
          <w:b/>
          <w:bCs/>
          <w:spacing w:val="7"/>
          <w:lang w:eastAsia="fr-FR"/>
        </w:rPr>
        <w:t xml:space="preserve"> </w:t>
      </w:r>
      <w:r>
        <w:rPr>
          <w:rFonts w:ascii="Tahoma" w:eastAsia="MS Mincho" w:hAnsi="Tahoma" w:cs="Tahoma"/>
          <w:b/>
          <w:bCs/>
          <w:lang w:eastAsia="fr-FR"/>
        </w:rPr>
        <w:t>Préparation</w:t>
      </w:r>
      <w:r>
        <w:rPr>
          <w:rFonts w:ascii="Tahoma" w:eastAsia="MS Mincho" w:hAnsi="Tahoma" w:cs="Tahoma"/>
          <w:b/>
          <w:bCs/>
          <w:spacing w:val="7"/>
          <w:lang w:eastAsia="fr-FR"/>
        </w:rPr>
        <w:t xml:space="preserve"> </w:t>
      </w:r>
      <w:r>
        <w:rPr>
          <w:rFonts w:ascii="Tahoma" w:eastAsia="MS Mincho" w:hAnsi="Tahoma" w:cs="Tahoma"/>
          <w:b/>
          <w:bCs/>
          <w:lang w:eastAsia="fr-FR"/>
        </w:rPr>
        <w:t>des</w:t>
      </w:r>
      <w:r>
        <w:rPr>
          <w:rFonts w:ascii="Tahoma" w:eastAsia="MS Mincho" w:hAnsi="Tahoma" w:cs="Tahoma"/>
          <w:b/>
          <w:bCs/>
          <w:spacing w:val="7"/>
          <w:lang w:eastAsia="fr-FR"/>
        </w:rPr>
        <w:t xml:space="preserve"> </w:t>
      </w:r>
      <w:r>
        <w:rPr>
          <w:rFonts w:ascii="Tahoma" w:eastAsia="MS Mincho" w:hAnsi="Tahoma" w:cs="Tahoma"/>
          <w:b/>
          <w:bCs/>
          <w:lang w:eastAsia="fr-FR"/>
        </w:rPr>
        <w:t>offres</w:t>
      </w:r>
      <w:r>
        <w:rPr>
          <w:rFonts w:ascii="Tahoma" w:eastAsia="MS Mincho" w:hAnsi="Tahoma" w:cs="Tahoma"/>
          <w:bCs/>
          <w:lang w:eastAsia="fr-FR"/>
        </w:rPr>
        <w:t>……………………</w:t>
      </w:r>
      <w:r w:rsidR="00EE2595">
        <w:rPr>
          <w:rFonts w:ascii="Tahoma" w:eastAsia="MS Mincho" w:hAnsi="Tahoma" w:cs="Tahoma"/>
          <w:bCs/>
          <w:lang w:eastAsia="fr-FR"/>
        </w:rPr>
        <w:t>……</w:t>
      </w:r>
      <w:r>
        <w:rPr>
          <w:rFonts w:ascii="Tahoma" w:eastAsia="MS Mincho" w:hAnsi="Tahoma" w:cs="Tahoma"/>
          <w:lang w:eastAsia="fr-FR"/>
        </w:rPr>
        <w:t>………………………………………………………………</w:t>
      </w:r>
    </w:p>
    <w:p w:rsidR="005732FF" w:rsidRDefault="005732FF">
      <w:pPr>
        <w:widowControl w:val="0"/>
        <w:autoSpaceDE w:val="0"/>
        <w:spacing w:after="0" w:line="240" w:lineRule="auto"/>
        <w:jc w:val="both"/>
        <w:rPr>
          <w:rFonts w:ascii="Tahoma" w:eastAsia="MS Mincho" w:hAnsi="Tahoma" w:cs="Tahoma"/>
          <w:lang w:eastAsia="fr-FR"/>
        </w:rPr>
      </w:pPr>
    </w:p>
    <w:tbl>
      <w:tblPr>
        <w:tblW w:w="10397" w:type="dxa"/>
        <w:tblLayout w:type="fixed"/>
        <w:tblCellMar>
          <w:left w:w="10" w:type="dxa"/>
          <w:right w:w="10" w:type="dxa"/>
        </w:tblCellMar>
        <w:tblLook w:val="04A0" w:firstRow="1" w:lastRow="0" w:firstColumn="1" w:lastColumn="0" w:noHBand="0" w:noVBand="1"/>
      </w:tblPr>
      <w:tblGrid>
        <w:gridCol w:w="1129"/>
        <w:gridCol w:w="8808"/>
        <w:gridCol w:w="460"/>
      </w:tblGrid>
      <w:tr w:rsidR="005732FF" w:rsidTr="008F633D">
        <w:trPr>
          <w:trHeight w:hRule="exact" w:val="326"/>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10</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Frais de soumission . . . . . . . . . . . . . . . . . . . . . . . . . . . . . . . . . . . . . . . . . . . . . . . . . . . . . . . . . . . . . . . . . . . . . . . . . . . . . . . . . . . . . . . . . . . . . . . . . . . . . . . . . . . . . . . . . . . . . . . . . . . . . . . . . . . . </w:t>
            </w:r>
            <w:proofErr w:type="gramStart"/>
            <w:r>
              <w:rPr>
                <w:rFonts w:ascii="Tahoma" w:eastAsia="MS Mincho" w:hAnsi="Tahoma" w:cs="Tahoma"/>
                <w:lang w:eastAsia="fr-FR"/>
              </w:rPr>
              <w:t>. . . .</w:t>
            </w:r>
            <w:proofErr w:type="gramEnd"/>
            <w:r>
              <w:rPr>
                <w:rFonts w:ascii="Tahoma" w:eastAsia="MS Mincho" w:hAnsi="Tahoma" w:cs="Tahoma"/>
                <w:lang w:eastAsia="fr-FR"/>
              </w:rPr>
              <w:t xml:space="preserve">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11</w:t>
            </w:r>
          </w:p>
        </w:tc>
        <w:tc>
          <w:tcPr>
            <w:tcW w:w="8808"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Langue de l’offre </w:t>
            </w:r>
            <w:r w:rsidR="007303E2">
              <w:rPr>
                <w:rFonts w:ascii="Tahoma" w:eastAsia="MS Mincho" w:hAnsi="Tahoma" w:cs="Tahoma"/>
                <w:lang w:eastAsia="fr-FR"/>
              </w:rPr>
              <w:t>. . . . . . . . . . . . . . . . . . . . . . . . . . . . . . . . . . . . . . . . . . . . . . . .</w:t>
            </w:r>
            <w:r>
              <w:rPr>
                <w:rFonts w:ascii="Tahoma" w:eastAsia="MS Mincho" w:hAnsi="Tahoma" w:cs="Tahoma"/>
                <w:lang w:eastAsia="fr-FR"/>
              </w:rPr>
              <w:t xml:space="preserve">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12</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Documents constituants </w:t>
            </w:r>
            <w:proofErr w:type="gramStart"/>
            <w:r>
              <w:rPr>
                <w:rFonts w:ascii="Tahoma" w:eastAsia="MS Mincho" w:hAnsi="Tahoma" w:cs="Tahoma"/>
                <w:lang w:eastAsia="fr-FR"/>
              </w:rPr>
              <w:t>l’offr</w:t>
            </w:r>
            <w:r w:rsidR="008F633D">
              <w:rPr>
                <w:rFonts w:ascii="Tahoma" w:eastAsia="MS Mincho" w:hAnsi="Tahoma" w:cs="Tahoma"/>
                <w:lang w:eastAsia="fr-FR"/>
              </w:rPr>
              <w:t>e .</w:t>
            </w:r>
            <w:proofErr w:type="gramEnd"/>
            <w:r>
              <w:rPr>
                <w:rFonts w:ascii="Tahoma" w:eastAsia="MS Mincho" w:hAnsi="Tahoma" w:cs="Tahoma"/>
                <w:lang w:eastAsia="fr-FR"/>
              </w:rPr>
              <w:t>. . . . . . . . . . . . . . . . . . . . . . . . . . . . . . . . .</w:t>
            </w:r>
            <w:r w:rsidR="008F633D">
              <w:rPr>
                <w:rFonts w:ascii="Tahoma" w:eastAsia="MS Mincho" w:hAnsi="Tahoma" w:cs="Tahoma"/>
                <w:lang w:eastAsia="fr-FR"/>
              </w:rPr>
              <w:t xml:space="preserve"> . . . . . .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13</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Prix </w:t>
            </w:r>
            <w:r w:rsidR="008F633D">
              <w:rPr>
                <w:rFonts w:ascii="Tahoma" w:eastAsia="MS Mincho" w:hAnsi="Tahoma" w:cs="Tahoma"/>
                <w:lang w:eastAsia="fr-FR"/>
              </w:rPr>
              <w:t xml:space="preserve">de l’offre . . </w:t>
            </w:r>
            <w:r>
              <w:rPr>
                <w:rFonts w:ascii="Tahoma" w:eastAsia="MS Mincho" w:hAnsi="Tahoma" w:cs="Tahoma"/>
                <w:lang w:eastAsia="fr-FR"/>
              </w:rPr>
              <w:t>. . . . . . . . . . . . . . . . . . . . . . . . . . . . . . . . . . . . . . . . . . . . . . . . . . .</w:t>
            </w:r>
            <w:r w:rsidR="008F633D">
              <w:rPr>
                <w:rFonts w:ascii="Tahoma" w:eastAsia="MS Mincho" w:hAnsi="Tahoma" w:cs="Tahoma"/>
                <w:lang w:eastAsia="fr-FR"/>
              </w:rPr>
              <w:t xml:space="preserve">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14</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Monnaies de l’o</w:t>
            </w:r>
            <w:r w:rsidR="008F633D">
              <w:rPr>
                <w:rFonts w:ascii="Tahoma" w:eastAsia="MS Mincho" w:hAnsi="Tahoma" w:cs="Tahoma"/>
                <w:lang w:eastAsia="fr-FR"/>
              </w:rPr>
              <w:t xml:space="preserve">ffre . . . . . . . . . </w:t>
            </w:r>
            <w:r>
              <w:rPr>
                <w:rFonts w:ascii="Tahoma" w:eastAsia="MS Mincho" w:hAnsi="Tahoma" w:cs="Tahoma"/>
                <w:lang w:eastAsia="fr-FR"/>
              </w:rPr>
              <w:t xml:space="preserve"> . . . . . . . . . . . . . . . . . . . . . . . . . . . . . . . . . . </w:t>
            </w:r>
            <w:r w:rsidR="008F633D">
              <w:rPr>
                <w:rFonts w:ascii="Tahoma" w:eastAsia="MS Mincho" w:hAnsi="Tahoma" w:cs="Tahoma"/>
                <w:lang w:eastAsia="fr-FR"/>
              </w:rPr>
              <w:t xml:space="preserve">. . . .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15</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Documents attestant l’admissibilité du Soumissionnaire . . . . . . . . . . . . . . . . . . </w:t>
            </w:r>
            <w:r w:rsidR="008F633D">
              <w:rPr>
                <w:rFonts w:ascii="Tahoma" w:eastAsia="MS Mincho" w:hAnsi="Tahoma" w:cs="Tahoma"/>
                <w:lang w:eastAsia="fr-FR"/>
              </w:rPr>
              <w:t>. . .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16</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Documents attestant l’admissibilité des fournitures . . . . . . . . . . . . . . . .</w:t>
            </w:r>
            <w:r w:rsidR="008F633D">
              <w:rPr>
                <w:rFonts w:ascii="Tahoma" w:eastAsia="MS Mincho" w:hAnsi="Tahoma" w:cs="Tahoma"/>
                <w:lang w:eastAsia="fr-FR"/>
              </w:rPr>
              <w:t xml:space="preserve"> . . . . . . . .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17</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Documents attestant la conformité des fournitures . . . . . . . . . . . . . . . . .</w:t>
            </w:r>
            <w:r w:rsidR="008F633D">
              <w:rPr>
                <w:rFonts w:ascii="Tahoma" w:eastAsia="MS Mincho" w:hAnsi="Tahoma" w:cs="Tahoma"/>
                <w:lang w:eastAsia="fr-FR"/>
              </w:rPr>
              <w:t xml:space="preserve"> . . . . . . . </w:t>
            </w:r>
            <w:proofErr w:type="gramStart"/>
            <w:r w:rsidR="008F633D">
              <w:rPr>
                <w:rFonts w:ascii="Tahoma" w:eastAsia="MS Mincho" w:hAnsi="Tahoma" w:cs="Tahoma"/>
                <w:lang w:eastAsia="fr-FR"/>
              </w:rPr>
              <w:t>. . . .</w:t>
            </w:r>
            <w:proofErr w:type="gramEnd"/>
            <w:r w:rsidR="008F633D">
              <w:rPr>
                <w:rFonts w:ascii="Tahoma" w:eastAsia="MS Mincho" w:hAnsi="Tahoma" w:cs="Tahoma"/>
                <w:lang w:eastAsia="fr-FR"/>
              </w:rPr>
              <w:t xml:space="preserve">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18</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Documents attestant la qualification du Soumissionnaire . . . . . . . . . . . . . . . . . .</w:t>
            </w:r>
            <w:r w:rsidR="008F633D">
              <w:rPr>
                <w:rFonts w:ascii="Tahoma" w:eastAsia="MS Mincho" w:hAnsi="Tahoma" w:cs="Tahoma"/>
                <w:lang w:eastAsia="fr-FR"/>
              </w:rPr>
              <w:t xml:space="preserve"> </w:t>
            </w:r>
            <w:proofErr w:type="gramStart"/>
            <w:r w:rsidR="008F633D">
              <w:rPr>
                <w:rFonts w:ascii="Tahoma" w:eastAsia="MS Mincho" w:hAnsi="Tahoma" w:cs="Tahoma"/>
                <w:lang w:eastAsia="fr-FR"/>
              </w:rPr>
              <w:t>. . . .</w:t>
            </w:r>
            <w:proofErr w:type="gramEnd"/>
            <w:r w:rsidR="008F633D">
              <w:rPr>
                <w:rFonts w:ascii="Tahoma" w:eastAsia="MS Mincho" w:hAnsi="Tahoma" w:cs="Tahoma"/>
                <w:lang w:eastAsia="fr-FR"/>
              </w:rPr>
              <w:t xml:space="preserve">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19</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Caution de </w:t>
            </w:r>
            <w:r w:rsidR="008F633D">
              <w:rPr>
                <w:rFonts w:ascii="Tahoma" w:eastAsia="MS Mincho" w:hAnsi="Tahoma" w:cs="Tahoma"/>
                <w:lang w:eastAsia="fr-FR"/>
              </w:rPr>
              <w:t xml:space="preserve">soumission </w:t>
            </w:r>
            <w:proofErr w:type="gramStart"/>
            <w:r w:rsidR="008F633D">
              <w:rPr>
                <w:rFonts w:ascii="Tahoma" w:eastAsia="MS Mincho" w:hAnsi="Tahoma" w:cs="Tahoma"/>
                <w:lang w:eastAsia="fr-FR"/>
              </w:rPr>
              <w:t>. . . .</w:t>
            </w:r>
            <w:proofErr w:type="gramEnd"/>
            <w:r w:rsidR="008F633D">
              <w:rPr>
                <w:rFonts w:ascii="Tahoma" w:eastAsia="MS Mincho" w:hAnsi="Tahoma" w:cs="Tahoma"/>
                <w:lang w:eastAsia="fr-FR"/>
              </w:rPr>
              <w:t xml:space="preserve"> </w:t>
            </w:r>
            <w:r>
              <w:rPr>
                <w:rFonts w:ascii="Tahoma" w:eastAsia="MS Mincho" w:hAnsi="Tahoma" w:cs="Tahoma"/>
                <w:lang w:eastAsia="fr-FR"/>
              </w:rPr>
              <w:t xml:space="preserve"> . . . . . . . . . . . . . . . . . . . . . . . . . . . . . . . . . . . . . . .</w:t>
            </w:r>
            <w:r w:rsidR="008F633D">
              <w:rPr>
                <w:rFonts w:ascii="Tahoma" w:eastAsia="MS Mincho" w:hAnsi="Tahoma" w:cs="Tahoma"/>
                <w:lang w:eastAsia="fr-FR"/>
              </w:rPr>
              <w:t xml:space="preserve"> . .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rsidTr="008F633D">
        <w:trPr>
          <w:trHeight w:hRule="exact" w:val="419"/>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20</w:t>
            </w:r>
          </w:p>
        </w:tc>
        <w:tc>
          <w:tcPr>
            <w:tcW w:w="880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Délai de validité des offres </w:t>
            </w:r>
            <w:proofErr w:type="gramStart"/>
            <w:r>
              <w:rPr>
                <w:rFonts w:ascii="Tahoma" w:eastAsia="MS Mincho" w:hAnsi="Tahoma" w:cs="Tahoma"/>
                <w:lang w:eastAsia="fr-FR"/>
              </w:rPr>
              <w:t xml:space="preserve">. . . </w:t>
            </w:r>
            <w:r w:rsidR="008F633D">
              <w:rPr>
                <w:rFonts w:ascii="Tahoma" w:eastAsia="MS Mincho" w:hAnsi="Tahoma" w:cs="Tahoma"/>
                <w:lang w:eastAsia="fr-FR"/>
              </w:rPr>
              <w:t>.</w:t>
            </w:r>
            <w:proofErr w:type="gramEnd"/>
            <w:r>
              <w:rPr>
                <w:rFonts w:ascii="Tahoma" w:eastAsia="MS Mincho" w:hAnsi="Tahoma" w:cs="Tahoma"/>
                <w:lang w:eastAsia="fr-FR"/>
              </w:rPr>
              <w:t>. . . . . . . . . . . . . . . . . . . . . . . . . . . . . . . . . . . . . .</w:t>
            </w:r>
            <w:r w:rsidR="008F633D">
              <w:rPr>
                <w:rFonts w:ascii="Tahoma" w:eastAsia="MS Mincho" w:hAnsi="Tahoma" w:cs="Tahoma"/>
                <w:lang w:eastAsia="fr-FR"/>
              </w:rPr>
              <w:t xml:space="preserve"> .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p w:rsidR="008F633D" w:rsidRDefault="008F633D">
            <w:pPr>
              <w:widowControl w:val="0"/>
              <w:autoSpaceDE w:val="0"/>
              <w:spacing w:after="0" w:line="240" w:lineRule="auto"/>
              <w:jc w:val="both"/>
              <w:rPr>
                <w:rFonts w:ascii="Tahoma" w:eastAsia="MS Mincho" w:hAnsi="Tahoma" w:cs="Tahoma"/>
                <w:lang w:eastAsia="fr-FR"/>
              </w:rPr>
            </w:pPr>
          </w:p>
          <w:p w:rsidR="008F633D" w:rsidRDefault="008F633D">
            <w:pPr>
              <w:widowControl w:val="0"/>
              <w:autoSpaceDE w:val="0"/>
              <w:spacing w:after="0" w:line="240" w:lineRule="auto"/>
              <w:jc w:val="both"/>
              <w:rPr>
                <w:rFonts w:ascii="Tahoma" w:eastAsia="MS Mincho" w:hAnsi="Tahoma" w:cs="Tahoma"/>
                <w:lang w:eastAsia="fr-FR"/>
              </w:rPr>
            </w:pPr>
          </w:p>
          <w:p w:rsidR="008F633D" w:rsidRDefault="008F633D">
            <w:pPr>
              <w:widowControl w:val="0"/>
              <w:autoSpaceDE w:val="0"/>
              <w:spacing w:after="0" w:line="240" w:lineRule="auto"/>
              <w:jc w:val="both"/>
              <w:rPr>
                <w:rFonts w:ascii="Tahoma" w:eastAsia="MS Mincho" w:hAnsi="Tahoma" w:cs="Tahoma"/>
                <w:lang w:eastAsia="fr-FR"/>
              </w:rPr>
            </w:pPr>
          </w:p>
        </w:tc>
      </w:tr>
      <w:tr w:rsidR="005732FF" w:rsidTr="008F633D">
        <w:trPr>
          <w:trHeight w:hRule="exact" w:val="326"/>
        </w:trPr>
        <w:tc>
          <w:tcPr>
            <w:tcW w:w="1129"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21</w:t>
            </w:r>
          </w:p>
        </w:tc>
        <w:tc>
          <w:tcPr>
            <w:tcW w:w="8808" w:type="dxa"/>
            <w:tcMar>
              <w:top w:w="0" w:type="dxa"/>
              <w:left w:w="0" w:type="dxa"/>
              <w:bottom w:w="0" w:type="dxa"/>
              <w:right w:w="0" w:type="dxa"/>
            </w:tcMar>
          </w:tcPr>
          <w:p w:rsidR="005732FF" w:rsidRDefault="007303E2" w:rsidP="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w:t>
            </w:r>
            <w:r w:rsidR="008F633D">
              <w:rPr>
                <w:rFonts w:ascii="Tahoma" w:eastAsia="MS Mincho" w:hAnsi="Tahoma" w:cs="Tahoma"/>
                <w:lang w:eastAsia="fr-FR"/>
              </w:rPr>
              <w:t xml:space="preserve">Attestation de catégorisation </w:t>
            </w:r>
            <w:proofErr w:type="gramStart"/>
            <w:r w:rsidR="008F633D">
              <w:rPr>
                <w:rFonts w:ascii="Tahoma" w:eastAsia="MS Mincho" w:hAnsi="Tahoma" w:cs="Tahoma"/>
                <w:lang w:eastAsia="fr-FR"/>
              </w:rPr>
              <w:t xml:space="preserve">ou  </w:t>
            </w:r>
            <w:r w:rsidR="00A277F0">
              <w:rPr>
                <w:rFonts w:ascii="Tahoma" w:eastAsia="MS Mincho" w:hAnsi="Tahoma" w:cs="Tahoma"/>
                <w:lang w:eastAsia="fr-FR"/>
              </w:rPr>
              <w:t>copie</w:t>
            </w:r>
            <w:proofErr w:type="gramEnd"/>
            <w:r w:rsidR="008F633D">
              <w:rPr>
                <w:rFonts w:ascii="Tahoma" w:eastAsia="MS Mincho" w:hAnsi="Tahoma" w:cs="Tahoma"/>
                <w:lang w:eastAsia="fr-FR"/>
              </w:rPr>
              <w:t xml:space="preserve"> de la décision rendant publique la classification</w:t>
            </w:r>
            <w:r>
              <w:rPr>
                <w:rFonts w:ascii="Tahoma" w:eastAsia="MS Mincho" w:hAnsi="Tahoma" w:cs="Tahoma"/>
                <w:lang w:eastAsia="fr-FR"/>
              </w:rPr>
              <w:t>. . . . . . . . . . . . . . . . . . . . . . . . . . . . . . . . . . . . . . . . . . . . . . . . . . . . . . . . . . . . . . . . . . . . . . . . . . . . . . . . . . . . . . . . . . . . . . . . . . . . . . . . . . . . . . . . . . . .</w:t>
            </w:r>
          </w:p>
        </w:tc>
        <w:tc>
          <w:tcPr>
            <w:tcW w:w="460"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p w:rsidR="008F633D" w:rsidRDefault="008F633D">
            <w:pPr>
              <w:widowControl w:val="0"/>
              <w:autoSpaceDE w:val="0"/>
              <w:spacing w:after="0" w:line="240" w:lineRule="auto"/>
              <w:jc w:val="both"/>
              <w:rPr>
                <w:rFonts w:ascii="Tahoma" w:eastAsia="MS Mincho" w:hAnsi="Tahoma" w:cs="Tahoma"/>
                <w:lang w:eastAsia="fr-FR"/>
              </w:rPr>
            </w:pPr>
          </w:p>
        </w:tc>
      </w:tr>
    </w:tbl>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22    :</w:t>
      </w:r>
      <w:r w:rsidRPr="008F633D">
        <w:rPr>
          <w:rFonts w:ascii="Tahoma" w:eastAsia="MS Mincho" w:hAnsi="Tahoma" w:cs="Tahoma"/>
          <w:lang w:eastAsia="fr-FR"/>
        </w:rPr>
        <w:t xml:space="preserve"> </w:t>
      </w:r>
      <w:r>
        <w:rPr>
          <w:rFonts w:ascii="Tahoma" w:eastAsia="MS Mincho" w:hAnsi="Tahoma" w:cs="Tahoma"/>
          <w:lang w:eastAsia="fr-FR"/>
        </w:rPr>
        <w:t>Forme et signature de l’offre</w:t>
      </w:r>
    </w:p>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lastRenderedPageBreak/>
        <w:t>D.</w:t>
      </w:r>
      <w:r>
        <w:rPr>
          <w:rFonts w:ascii="Tahoma" w:eastAsia="MS Mincho" w:hAnsi="Tahoma" w:cs="Tahoma"/>
          <w:b/>
          <w:bCs/>
          <w:spacing w:val="7"/>
          <w:lang w:eastAsia="fr-FR"/>
        </w:rPr>
        <w:t xml:space="preserve"> </w:t>
      </w:r>
      <w:r>
        <w:rPr>
          <w:rFonts w:ascii="Tahoma" w:eastAsia="MS Mincho" w:hAnsi="Tahoma" w:cs="Tahoma"/>
          <w:b/>
          <w:bCs/>
          <w:lang w:eastAsia="fr-FR"/>
        </w:rPr>
        <w:t>Dépôt</w:t>
      </w:r>
      <w:r>
        <w:rPr>
          <w:rFonts w:ascii="Tahoma" w:eastAsia="MS Mincho" w:hAnsi="Tahoma" w:cs="Tahoma"/>
          <w:b/>
          <w:bCs/>
          <w:spacing w:val="7"/>
          <w:lang w:eastAsia="fr-FR"/>
        </w:rPr>
        <w:t xml:space="preserve"> </w:t>
      </w:r>
      <w:r>
        <w:rPr>
          <w:rFonts w:ascii="Tahoma" w:eastAsia="MS Mincho" w:hAnsi="Tahoma" w:cs="Tahoma"/>
          <w:b/>
          <w:bCs/>
          <w:lang w:eastAsia="fr-FR"/>
        </w:rPr>
        <w:t>des</w:t>
      </w:r>
      <w:r>
        <w:rPr>
          <w:rFonts w:ascii="Tahoma" w:eastAsia="MS Mincho" w:hAnsi="Tahoma" w:cs="Tahoma"/>
          <w:b/>
          <w:bCs/>
          <w:spacing w:val="7"/>
          <w:lang w:eastAsia="fr-FR"/>
        </w:rPr>
        <w:t xml:space="preserve"> </w:t>
      </w:r>
      <w:r>
        <w:rPr>
          <w:rFonts w:ascii="Tahoma" w:eastAsia="MS Mincho" w:hAnsi="Tahoma" w:cs="Tahoma"/>
          <w:b/>
          <w:bCs/>
          <w:lang w:eastAsia="fr-FR"/>
        </w:rPr>
        <w:t>offres</w:t>
      </w:r>
      <w:r>
        <w:rPr>
          <w:rFonts w:ascii="Tahoma" w:eastAsia="MS Mincho" w:hAnsi="Tahoma" w:cs="Tahoma"/>
          <w:b/>
          <w:bCs/>
          <w:spacing w:val="-21"/>
          <w:lang w:eastAsia="fr-FR"/>
        </w:rPr>
        <w:t xml:space="preserve"> </w:t>
      </w:r>
      <w:r>
        <w:rPr>
          <w:rFonts w:ascii="Tahoma" w:eastAsia="MS Mincho" w:hAnsi="Tahoma" w:cs="Tahoma"/>
          <w:lang w:eastAsia="fr-FR"/>
        </w:rPr>
        <w:t>…………………………</w:t>
      </w:r>
      <w:proofErr w:type="gramStart"/>
      <w:r w:rsidR="00EE2595">
        <w:rPr>
          <w:rFonts w:ascii="Tahoma" w:eastAsia="MS Mincho" w:hAnsi="Tahoma" w:cs="Tahoma"/>
          <w:lang w:eastAsia="fr-FR"/>
        </w:rPr>
        <w:t>……</w:t>
      </w:r>
      <w:r>
        <w:rPr>
          <w:rFonts w:ascii="Tahoma" w:eastAsia="MS Mincho" w:hAnsi="Tahoma" w:cs="Tahoma"/>
          <w:lang w:eastAsia="fr-FR"/>
        </w:rPr>
        <w:t>.</w:t>
      </w:r>
      <w:proofErr w:type="gramEnd"/>
      <w:r>
        <w:rPr>
          <w:rFonts w:ascii="Tahoma" w:eastAsia="MS Mincho" w:hAnsi="Tahoma" w:cs="Tahoma"/>
          <w:lang w:eastAsia="fr-FR"/>
        </w:rPr>
        <w:t>………………………………………………………………………</w:t>
      </w:r>
    </w:p>
    <w:p w:rsidR="005732FF" w:rsidRDefault="005732FF">
      <w:pPr>
        <w:widowControl w:val="0"/>
        <w:autoSpaceDE w:val="0"/>
        <w:spacing w:after="0" w:line="240" w:lineRule="auto"/>
        <w:jc w:val="both"/>
        <w:rPr>
          <w:rFonts w:ascii="Tahoma" w:eastAsia="MS Mincho" w:hAnsi="Tahoma" w:cs="Tahoma"/>
          <w:lang w:eastAsia="fr-FR"/>
        </w:rPr>
      </w:pPr>
    </w:p>
    <w:tbl>
      <w:tblPr>
        <w:tblW w:w="9465" w:type="dxa"/>
        <w:tblLayout w:type="fixed"/>
        <w:tblCellMar>
          <w:left w:w="10" w:type="dxa"/>
          <w:right w:w="10" w:type="dxa"/>
        </w:tblCellMar>
        <w:tblLook w:val="04A0" w:firstRow="1" w:lastRow="0" w:firstColumn="1" w:lastColumn="0" w:noHBand="0" w:noVBand="1"/>
      </w:tblPr>
      <w:tblGrid>
        <w:gridCol w:w="1113"/>
        <w:gridCol w:w="7898"/>
        <w:gridCol w:w="454"/>
      </w:tblGrid>
      <w:tr w:rsidR="005732FF">
        <w:trPr>
          <w:trHeight w:hRule="exact" w:val="335"/>
        </w:trPr>
        <w:tc>
          <w:tcPr>
            <w:tcW w:w="1113"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sidR="008F633D">
              <w:rPr>
                <w:rFonts w:ascii="Tahoma" w:eastAsia="MS Mincho" w:hAnsi="Tahoma" w:cs="Tahoma"/>
                <w:lang w:eastAsia="fr-FR"/>
              </w:rPr>
              <w:t>23</w:t>
            </w:r>
          </w:p>
        </w:tc>
        <w:tc>
          <w:tcPr>
            <w:tcW w:w="789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Cachetage</w:t>
            </w:r>
            <w:r>
              <w:rPr>
                <w:rFonts w:ascii="Tahoma" w:eastAsia="MS Mincho" w:hAnsi="Tahoma" w:cs="Tahoma"/>
                <w:spacing w:val="7"/>
                <w:lang w:eastAsia="fr-FR"/>
              </w:rPr>
              <w:t xml:space="preserve"> </w:t>
            </w:r>
            <w:r>
              <w:rPr>
                <w:rFonts w:ascii="Tahoma" w:eastAsia="MS Mincho" w:hAnsi="Tahoma" w:cs="Tahoma"/>
                <w:lang w:eastAsia="fr-FR"/>
              </w:rPr>
              <w:t>et</w:t>
            </w:r>
            <w:r>
              <w:rPr>
                <w:rFonts w:ascii="Tahoma" w:eastAsia="MS Mincho" w:hAnsi="Tahoma" w:cs="Tahoma"/>
                <w:spacing w:val="7"/>
                <w:lang w:eastAsia="fr-FR"/>
              </w:rPr>
              <w:t xml:space="preserve"> </w:t>
            </w:r>
            <w:r>
              <w:rPr>
                <w:rFonts w:ascii="Tahoma" w:eastAsia="MS Mincho" w:hAnsi="Tahoma" w:cs="Tahoma"/>
                <w:lang w:eastAsia="fr-FR"/>
              </w:rPr>
              <w:t>marquage</w:t>
            </w:r>
            <w:r>
              <w:rPr>
                <w:rFonts w:ascii="Tahoma" w:eastAsia="MS Mincho" w:hAnsi="Tahoma" w:cs="Tahoma"/>
                <w:spacing w:val="7"/>
                <w:lang w:eastAsia="fr-FR"/>
              </w:rPr>
              <w:t xml:space="preserve"> </w:t>
            </w:r>
            <w:r>
              <w:rPr>
                <w:rFonts w:ascii="Tahoma" w:eastAsia="MS Mincho" w:hAnsi="Tahoma" w:cs="Tahoma"/>
                <w:lang w:eastAsia="fr-FR"/>
              </w:rPr>
              <w:t>des</w:t>
            </w:r>
            <w:r>
              <w:rPr>
                <w:rFonts w:ascii="Tahoma" w:eastAsia="MS Mincho" w:hAnsi="Tahoma" w:cs="Tahoma"/>
                <w:spacing w:val="7"/>
                <w:lang w:eastAsia="fr-FR"/>
              </w:rPr>
              <w:t xml:space="preserve"> </w:t>
            </w:r>
            <w:r>
              <w:rPr>
                <w:rFonts w:ascii="Tahoma" w:eastAsia="MS Mincho" w:hAnsi="Tahoma" w:cs="Tahoma"/>
                <w:lang w:eastAsia="fr-FR"/>
              </w:rPr>
              <w:t>offres</w:t>
            </w:r>
            <w:r>
              <w:rPr>
                <w:rFonts w:ascii="Tahoma" w:eastAsia="MS Mincho" w:hAnsi="Tahoma" w:cs="Tahoma"/>
                <w:spacing w:val="-18"/>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xml:space="preserve">. . . . . . . . . . . . . . . . . . . . . . . . . . . . . . . . . </w:t>
            </w:r>
            <w:proofErr w:type="gramStart"/>
            <w:r>
              <w:rPr>
                <w:rFonts w:ascii="Tahoma" w:eastAsia="MS Mincho" w:hAnsi="Tahoma" w:cs="Tahoma"/>
                <w:lang w:eastAsia="fr-FR"/>
              </w:rPr>
              <w:t>. . .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3"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sidR="008F633D">
              <w:rPr>
                <w:rFonts w:ascii="Tahoma" w:eastAsia="MS Mincho" w:hAnsi="Tahoma" w:cs="Tahoma"/>
                <w:lang w:eastAsia="fr-FR"/>
              </w:rPr>
              <w:t>24</w:t>
            </w:r>
          </w:p>
        </w:tc>
        <w:tc>
          <w:tcPr>
            <w:tcW w:w="789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Date</w:t>
            </w:r>
            <w:r>
              <w:rPr>
                <w:rFonts w:ascii="Tahoma" w:eastAsia="MS Mincho" w:hAnsi="Tahoma" w:cs="Tahoma"/>
                <w:spacing w:val="7"/>
                <w:lang w:eastAsia="fr-FR"/>
              </w:rPr>
              <w:t xml:space="preserve"> </w:t>
            </w:r>
            <w:r>
              <w:rPr>
                <w:rFonts w:ascii="Tahoma" w:eastAsia="MS Mincho" w:hAnsi="Tahoma" w:cs="Tahoma"/>
                <w:lang w:eastAsia="fr-FR"/>
              </w:rPr>
              <w:t>et</w:t>
            </w:r>
            <w:r>
              <w:rPr>
                <w:rFonts w:ascii="Tahoma" w:eastAsia="MS Mincho" w:hAnsi="Tahoma" w:cs="Tahoma"/>
                <w:spacing w:val="7"/>
                <w:lang w:eastAsia="fr-FR"/>
              </w:rPr>
              <w:t xml:space="preserve"> </w:t>
            </w:r>
            <w:r>
              <w:rPr>
                <w:rFonts w:ascii="Tahoma" w:eastAsia="MS Mincho" w:hAnsi="Tahoma" w:cs="Tahoma"/>
                <w:lang w:eastAsia="fr-FR"/>
              </w:rPr>
              <w:t>heure</w:t>
            </w:r>
            <w:r>
              <w:rPr>
                <w:rFonts w:ascii="Tahoma" w:eastAsia="MS Mincho" w:hAnsi="Tahoma" w:cs="Tahoma"/>
                <w:spacing w:val="7"/>
                <w:lang w:eastAsia="fr-FR"/>
              </w:rPr>
              <w:t xml:space="preserve"> </w:t>
            </w:r>
            <w:r>
              <w:rPr>
                <w:rFonts w:ascii="Tahoma" w:eastAsia="MS Mincho" w:hAnsi="Tahoma" w:cs="Tahoma"/>
                <w:lang w:eastAsia="fr-FR"/>
              </w:rPr>
              <w:t>limite</w:t>
            </w:r>
            <w:r>
              <w:rPr>
                <w:rFonts w:ascii="Tahoma" w:eastAsia="MS Mincho" w:hAnsi="Tahoma" w:cs="Tahoma"/>
                <w:spacing w:val="7"/>
                <w:lang w:eastAsia="fr-FR"/>
              </w:rPr>
              <w:t xml:space="preserve"> </w:t>
            </w:r>
            <w:r>
              <w:rPr>
                <w:rFonts w:ascii="Tahoma" w:eastAsia="MS Mincho" w:hAnsi="Tahoma" w:cs="Tahoma"/>
                <w:lang w:eastAsia="fr-FR"/>
              </w:rPr>
              <w:t>de</w:t>
            </w:r>
            <w:r>
              <w:rPr>
                <w:rFonts w:ascii="Tahoma" w:eastAsia="MS Mincho" w:hAnsi="Tahoma" w:cs="Tahoma"/>
                <w:spacing w:val="7"/>
                <w:lang w:eastAsia="fr-FR"/>
              </w:rPr>
              <w:t xml:space="preserve"> </w:t>
            </w:r>
            <w:r>
              <w:rPr>
                <w:rFonts w:ascii="Tahoma" w:eastAsia="MS Mincho" w:hAnsi="Tahoma" w:cs="Tahoma"/>
                <w:lang w:eastAsia="fr-FR"/>
              </w:rPr>
              <w:t>dépôt</w:t>
            </w:r>
            <w:r>
              <w:rPr>
                <w:rFonts w:ascii="Tahoma" w:eastAsia="MS Mincho" w:hAnsi="Tahoma" w:cs="Tahoma"/>
                <w:spacing w:val="7"/>
                <w:lang w:eastAsia="fr-FR"/>
              </w:rPr>
              <w:t xml:space="preserve"> </w:t>
            </w:r>
            <w:r>
              <w:rPr>
                <w:rFonts w:ascii="Tahoma" w:eastAsia="MS Mincho" w:hAnsi="Tahoma" w:cs="Tahoma"/>
                <w:lang w:eastAsia="fr-FR"/>
              </w:rPr>
              <w:t>des</w:t>
            </w:r>
            <w:r>
              <w:rPr>
                <w:rFonts w:ascii="Tahoma" w:eastAsia="MS Mincho" w:hAnsi="Tahoma" w:cs="Tahoma"/>
                <w:spacing w:val="7"/>
                <w:lang w:eastAsia="fr-FR"/>
              </w:rPr>
              <w:t xml:space="preserve"> </w:t>
            </w:r>
            <w:r>
              <w:rPr>
                <w:rFonts w:ascii="Tahoma" w:eastAsia="MS Mincho" w:hAnsi="Tahoma" w:cs="Tahoma"/>
                <w:lang w:eastAsia="fr-FR"/>
              </w:rPr>
              <w:t>offres</w:t>
            </w:r>
            <w:r>
              <w:rPr>
                <w:rFonts w:ascii="Tahoma" w:eastAsia="MS Mincho" w:hAnsi="Tahoma" w:cs="Tahoma"/>
                <w:spacing w:val="-11"/>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xml:space="preserve">. . . . . . . . . . . . . . . . . . . . . </w:t>
            </w:r>
            <w:proofErr w:type="gramStart"/>
            <w:r>
              <w:rPr>
                <w:rFonts w:ascii="Tahoma" w:eastAsia="MS Mincho" w:hAnsi="Tahoma" w:cs="Tahoma"/>
                <w:lang w:eastAsia="fr-FR"/>
              </w:rPr>
              <w:t>. . .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3"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sidR="008F633D">
              <w:rPr>
                <w:rFonts w:ascii="Tahoma" w:eastAsia="MS Mincho" w:hAnsi="Tahoma" w:cs="Tahoma"/>
                <w:lang w:eastAsia="fr-FR"/>
              </w:rPr>
              <w:t>25</w:t>
            </w:r>
          </w:p>
        </w:tc>
        <w:tc>
          <w:tcPr>
            <w:tcW w:w="789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Offres</w:t>
            </w:r>
            <w:r>
              <w:rPr>
                <w:rFonts w:ascii="Tahoma" w:eastAsia="MS Mincho" w:hAnsi="Tahoma" w:cs="Tahoma"/>
                <w:spacing w:val="7"/>
                <w:lang w:eastAsia="fr-FR"/>
              </w:rPr>
              <w:t xml:space="preserve"> </w:t>
            </w:r>
            <w:r>
              <w:rPr>
                <w:rFonts w:ascii="Tahoma" w:eastAsia="MS Mincho" w:hAnsi="Tahoma" w:cs="Tahoma"/>
                <w:lang w:eastAsia="fr-FR"/>
              </w:rPr>
              <w:t>hors</w:t>
            </w:r>
            <w:r>
              <w:rPr>
                <w:rFonts w:ascii="Tahoma" w:eastAsia="MS Mincho" w:hAnsi="Tahoma" w:cs="Tahoma"/>
                <w:spacing w:val="7"/>
                <w:lang w:eastAsia="fr-FR"/>
              </w:rPr>
              <w:t xml:space="preserve"> </w:t>
            </w:r>
            <w:r>
              <w:rPr>
                <w:rFonts w:ascii="Tahoma" w:eastAsia="MS Mincho" w:hAnsi="Tahoma" w:cs="Tahoma"/>
                <w:lang w:eastAsia="fr-FR"/>
              </w:rPr>
              <w:t>délai</w:t>
            </w:r>
            <w:r>
              <w:rPr>
                <w:rFonts w:ascii="Tahoma" w:eastAsia="MS Mincho" w:hAnsi="Tahoma" w:cs="Tahoma"/>
                <w:spacing w:val="-26"/>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335"/>
        </w:trPr>
        <w:tc>
          <w:tcPr>
            <w:tcW w:w="1113"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w:t>
            </w:r>
            <w:r>
              <w:rPr>
                <w:rFonts w:ascii="Tahoma" w:eastAsia="MS Mincho" w:hAnsi="Tahoma" w:cs="Tahoma"/>
                <w:spacing w:val="7"/>
                <w:lang w:eastAsia="fr-FR"/>
              </w:rPr>
              <w:t xml:space="preserve"> </w:t>
            </w:r>
            <w:r w:rsidR="008F633D">
              <w:rPr>
                <w:rFonts w:ascii="Tahoma" w:eastAsia="MS Mincho" w:hAnsi="Tahoma" w:cs="Tahoma"/>
                <w:lang w:eastAsia="fr-FR"/>
              </w:rPr>
              <w:t>26</w:t>
            </w:r>
          </w:p>
        </w:tc>
        <w:tc>
          <w:tcPr>
            <w:tcW w:w="7898"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w:t>
            </w:r>
            <w:r>
              <w:rPr>
                <w:rFonts w:ascii="Tahoma" w:eastAsia="MS Mincho" w:hAnsi="Tahoma" w:cs="Tahoma"/>
                <w:spacing w:val="7"/>
                <w:lang w:eastAsia="fr-FR"/>
              </w:rPr>
              <w:t xml:space="preserve"> </w:t>
            </w:r>
            <w:r>
              <w:rPr>
                <w:rFonts w:ascii="Tahoma" w:eastAsia="MS Mincho" w:hAnsi="Tahoma" w:cs="Tahoma"/>
                <w:lang w:eastAsia="fr-FR"/>
              </w:rPr>
              <w:t>Modification,</w:t>
            </w:r>
            <w:r>
              <w:rPr>
                <w:rFonts w:ascii="Tahoma" w:eastAsia="MS Mincho" w:hAnsi="Tahoma" w:cs="Tahoma"/>
                <w:spacing w:val="7"/>
                <w:lang w:eastAsia="fr-FR"/>
              </w:rPr>
              <w:t xml:space="preserve"> </w:t>
            </w:r>
            <w:r>
              <w:rPr>
                <w:rFonts w:ascii="Tahoma" w:eastAsia="MS Mincho" w:hAnsi="Tahoma" w:cs="Tahoma"/>
                <w:lang w:eastAsia="fr-FR"/>
              </w:rPr>
              <w:t>substitution</w:t>
            </w:r>
            <w:r>
              <w:rPr>
                <w:rFonts w:ascii="Tahoma" w:eastAsia="MS Mincho" w:hAnsi="Tahoma" w:cs="Tahoma"/>
                <w:spacing w:val="7"/>
                <w:lang w:eastAsia="fr-FR"/>
              </w:rPr>
              <w:t xml:space="preserve"> </w:t>
            </w:r>
            <w:r>
              <w:rPr>
                <w:rFonts w:ascii="Tahoma" w:eastAsia="MS Mincho" w:hAnsi="Tahoma" w:cs="Tahoma"/>
                <w:lang w:eastAsia="fr-FR"/>
              </w:rPr>
              <w:t>et</w:t>
            </w:r>
            <w:r>
              <w:rPr>
                <w:rFonts w:ascii="Tahoma" w:eastAsia="MS Mincho" w:hAnsi="Tahoma" w:cs="Tahoma"/>
                <w:spacing w:val="7"/>
                <w:lang w:eastAsia="fr-FR"/>
              </w:rPr>
              <w:t xml:space="preserve"> </w:t>
            </w:r>
            <w:r>
              <w:rPr>
                <w:rFonts w:ascii="Tahoma" w:eastAsia="MS Mincho" w:hAnsi="Tahoma" w:cs="Tahoma"/>
                <w:lang w:eastAsia="fr-FR"/>
              </w:rPr>
              <w:t>retrait</w:t>
            </w:r>
            <w:r>
              <w:rPr>
                <w:rFonts w:ascii="Tahoma" w:eastAsia="MS Mincho" w:hAnsi="Tahoma" w:cs="Tahoma"/>
                <w:spacing w:val="7"/>
                <w:lang w:eastAsia="fr-FR"/>
              </w:rPr>
              <w:t xml:space="preserve"> </w:t>
            </w:r>
            <w:r>
              <w:rPr>
                <w:rFonts w:ascii="Tahoma" w:eastAsia="MS Mincho" w:hAnsi="Tahoma" w:cs="Tahoma"/>
                <w:lang w:eastAsia="fr-FR"/>
              </w:rPr>
              <w:t>des</w:t>
            </w:r>
            <w:r>
              <w:rPr>
                <w:rFonts w:ascii="Tahoma" w:eastAsia="MS Mincho" w:hAnsi="Tahoma" w:cs="Tahoma"/>
                <w:spacing w:val="7"/>
                <w:lang w:eastAsia="fr-FR"/>
              </w:rPr>
              <w:t xml:space="preserve"> </w:t>
            </w:r>
            <w:r>
              <w:rPr>
                <w:rFonts w:ascii="Tahoma" w:eastAsia="MS Mincho" w:hAnsi="Tahoma" w:cs="Tahoma"/>
                <w:lang w:eastAsia="fr-FR"/>
              </w:rPr>
              <w:t>offres</w:t>
            </w:r>
            <w:r>
              <w:rPr>
                <w:rFonts w:ascii="Tahoma" w:eastAsia="MS Mincho" w:hAnsi="Tahoma" w:cs="Tahoma"/>
                <w:spacing w:val="-2"/>
                <w:lang w:eastAsia="fr-FR"/>
              </w:rPr>
              <w:t xml:space="preserve"> </w:t>
            </w:r>
            <w:r>
              <w:rPr>
                <w:rFonts w:ascii="Tahoma" w:eastAsia="MS Mincho" w:hAnsi="Tahoma" w:cs="Tahoma"/>
                <w:lang w:eastAsia="fr-FR"/>
              </w:rPr>
              <w:t>. . . . . . . . . . . . . . . . . . . . . . . . . . . . . . . . . . . . . . . . . . . . . . . . . . . . . . . . . . . . . . .</w:t>
            </w:r>
            <w:r>
              <w:rPr>
                <w:rFonts w:ascii="Tahoma" w:eastAsia="MS Mincho" w:hAnsi="Tahoma" w:cs="Tahoma"/>
                <w:spacing w:val="-2"/>
                <w:lang w:eastAsia="fr-FR"/>
              </w:rPr>
              <w:t xml:space="preserve"> </w:t>
            </w:r>
            <w:r>
              <w:rPr>
                <w:rFonts w:ascii="Tahoma" w:eastAsia="MS Mincho" w:hAnsi="Tahoma" w:cs="Tahoma"/>
                <w:lang w:eastAsia="fr-FR"/>
              </w:rPr>
              <w:t>.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bl>
    <w:p w:rsidR="005732FF" w:rsidRDefault="005732FF">
      <w:pPr>
        <w:widowControl w:val="0"/>
        <w:autoSpaceDE w:val="0"/>
        <w:spacing w:after="0" w:line="240" w:lineRule="auto"/>
        <w:jc w:val="both"/>
        <w:rPr>
          <w:rFonts w:ascii="Tahoma" w:eastAsia="MS Mincho" w:hAnsi="Tahoma" w:cs="Tahoma"/>
          <w:lang w:eastAsia="fr-FR"/>
        </w:rPr>
      </w:pPr>
    </w:p>
    <w:p w:rsidR="005732FF" w:rsidRDefault="005732FF">
      <w:pPr>
        <w:widowControl w:val="0"/>
        <w:autoSpaceDE w:val="0"/>
        <w:spacing w:after="0" w:line="240" w:lineRule="auto"/>
        <w:jc w:val="both"/>
        <w:rPr>
          <w:rFonts w:ascii="Tahoma" w:eastAsia="MS Mincho" w:hAnsi="Tahoma" w:cs="Tahoma"/>
          <w:lang w:eastAsia="fr-FR"/>
        </w:rPr>
      </w:pPr>
    </w:p>
    <w:p w:rsidR="005732FF" w:rsidRDefault="005732FF">
      <w:pPr>
        <w:widowControl w:val="0"/>
        <w:autoSpaceDE w:val="0"/>
        <w:spacing w:after="0" w:line="240" w:lineRule="auto"/>
        <w:jc w:val="both"/>
        <w:rPr>
          <w:rFonts w:ascii="Tahoma" w:eastAsia="MS Mincho" w:hAnsi="Tahoma" w:cs="Tahoma"/>
          <w:lang w:eastAsia="fr-FR"/>
        </w:rPr>
      </w:pPr>
    </w:p>
    <w:p w:rsidR="00BE3492" w:rsidRDefault="00BE3492">
      <w:pPr>
        <w:widowControl w:val="0"/>
        <w:autoSpaceDE w:val="0"/>
        <w:spacing w:after="0" w:line="240" w:lineRule="auto"/>
        <w:jc w:val="both"/>
        <w:rPr>
          <w:rFonts w:ascii="Tahoma" w:eastAsia="MS Mincho" w:hAnsi="Tahoma" w:cs="Tahoma"/>
          <w:lang w:eastAsia="fr-FR"/>
        </w:rPr>
      </w:pPr>
    </w:p>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t>E.</w:t>
      </w:r>
      <w:r>
        <w:rPr>
          <w:rFonts w:ascii="Tahoma" w:eastAsia="MS Mincho" w:hAnsi="Tahoma" w:cs="Tahoma"/>
          <w:b/>
          <w:bCs/>
          <w:spacing w:val="7"/>
          <w:lang w:eastAsia="fr-FR"/>
        </w:rPr>
        <w:t xml:space="preserve"> </w:t>
      </w:r>
      <w:r>
        <w:rPr>
          <w:rFonts w:ascii="Tahoma" w:eastAsia="MS Mincho" w:hAnsi="Tahoma" w:cs="Tahoma"/>
          <w:b/>
          <w:bCs/>
          <w:lang w:eastAsia="fr-FR"/>
        </w:rPr>
        <w:t>Ouverture</w:t>
      </w:r>
      <w:r>
        <w:rPr>
          <w:rFonts w:ascii="Tahoma" w:eastAsia="MS Mincho" w:hAnsi="Tahoma" w:cs="Tahoma"/>
          <w:b/>
          <w:bCs/>
          <w:spacing w:val="7"/>
          <w:lang w:eastAsia="fr-FR"/>
        </w:rPr>
        <w:t xml:space="preserve"> </w:t>
      </w:r>
      <w:r>
        <w:rPr>
          <w:rFonts w:ascii="Tahoma" w:eastAsia="MS Mincho" w:hAnsi="Tahoma" w:cs="Tahoma"/>
          <w:b/>
          <w:bCs/>
          <w:lang w:eastAsia="fr-FR"/>
        </w:rPr>
        <w:t>des</w:t>
      </w:r>
      <w:r>
        <w:rPr>
          <w:rFonts w:ascii="Tahoma" w:eastAsia="MS Mincho" w:hAnsi="Tahoma" w:cs="Tahoma"/>
          <w:b/>
          <w:bCs/>
          <w:spacing w:val="7"/>
          <w:lang w:eastAsia="fr-FR"/>
        </w:rPr>
        <w:t xml:space="preserve"> </w:t>
      </w:r>
      <w:r>
        <w:rPr>
          <w:rFonts w:ascii="Tahoma" w:eastAsia="MS Mincho" w:hAnsi="Tahoma" w:cs="Tahoma"/>
          <w:b/>
          <w:bCs/>
          <w:lang w:eastAsia="fr-FR"/>
        </w:rPr>
        <w:t>plis</w:t>
      </w:r>
      <w:r>
        <w:rPr>
          <w:rFonts w:ascii="Tahoma" w:eastAsia="MS Mincho" w:hAnsi="Tahoma" w:cs="Tahoma"/>
          <w:b/>
          <w:bCs/>
          <w:spacing w:val="7"/>
          <w:lang w:eastAsia="fr-FR"/>
        </w:rPr>
        <w:t xml:space="preserve"> </w:t>
      </w:r>
      <w:r>
        <w:rPr>
          <w:rFonts w:ascii="Tahoma" w:eastAsia="MS Mincho" w:hAnsi="Tahoma" w:cs="Tahoma"/>
          <w:b/>
          <w:bCs/>
          <w:lang w:eastAsia="fr-FR"/>
        </w:rPr>
        <w:t>et</w:t>
      </w:r>
      <w:r>
        <w:rPr>
          <w:rFonts w:ascii="Tahoma" w:eastAsia="MS Mincho" w:hAnsi="Tahoma" w:cs="Tahoma"/>
          <w:b/>
          <w:bCs/>
          <w:spacing w:val="7"/>
          <w:lang w:eastAsia="fr-FR"/>
        </w:rPr>
        <w:t xml:space="preserve"> </w:t>
      </w:r>
      <w:r>
        <w:rPr>
          <w:rFonts w:ascii="Tahoma" w:eastAsia="MS Mincho" w:hAnsi="Tahoma" w:cs="Tahoma"/>
          <w:b/>
          <w:bCs/>
          <w:lang w:eastAsia="fr-FR"/>
        </w:rPr>
        <w:t>évaluation</w:t>
      </w:r>
      <w:r>
        <w:rPr>
          <w:rFonts w:ascii="Tahoma" w:eastAsia="MS Mincho" w:hAnsi="Tahoma" w:cs="Tahoma"/>
          <w:b/>
          <w:bCs/>
          <w:spacing w:val="7"/>
          <w:lang w:eastAsia="fr-FR"/>
        </w:rPr>
        <w:t xml:space="preserve"> </w:t>
      </w:r>
      <w:r>
        <w:rPr>
          <w:rFonts w:ascii="Tahoma" w:eastAsia="MS Mincho" w:hAnsi="Tahoma" w:cs="Tahoma"/>
          <w:b/>
          <w:bCs/>
          <w:lang w:eastAsia="fr-FR"/>
        </w:rPr>
        <w:t>des</w:t>
      </w:r>
      <w:r>
        <w:rPr>
          <w:rFonts w:ascii="Tahoma" w:eastAsia="MS Mincho" w:hAnsi="Tahoma" w:cs="Tahoma"/>
          <w:b/>
          <w:bCs/>
          <w:spacing w:val="7"/>
          <w:lang w:eastAsia="fr-FR"/>
        </w:rPr>
        <w:t xml:space="preserve"> </w:t>
      </w:r>
      <w:r>
        <w:rPr>
          <w:rFonts w:ascii="Tahoma" w:eastAsia="MS Mincho" w:hAnsi="Tahoma" w:cs="Tahoma"/>
          <w:b/>
          <w:bCs/>
          <w:lang w:eastAsia="fr-FR"/>
        </w:rPr>
        <w:t>offres</w:t>
      </w:r>
      <w:r>
        <w:rPr>
          <w:rFonts w:ascii="Tahoma" w:eastAsia="MS Mincho" w:hAnsi="Tahoma" w:cs="Tahoma"/>
          <w:b/>
          <w:bCs/>
          <w:spacing w:val="-18"/>
          <w:lang w:eastAsia="fr-FR"/>
        </w:rPr>
        <w:t xml:space="preserve"> </w:t>
      </w:r>
      <w:r>
        <w:rPr>
          <w:rFonts w:ascii="Tahoma" w:eastAsia="MS Mincho" w:hAnsi="Tahoma" w:cs="Tahoma"/>
          <w:lang w:eastAsia="fr-FR"/>
        </w:rPr>
        <w:t>………………</w:t>
      </w:r>
      <w:proofErr w:type="gramStart"/>
      <w:r>
        <w:rPr>
          <w:rFonts w:ascii="Tahoma" w:eastAsia="MS Mincho" w:hAnsi="Tahoma" w:cs="Tahoma"/>
          <w:lang w:eastAsia="fr-FR"/>
        </w:rPr>
        <w:t>…….</w:t>
      </w:r>
      <w:proofErr w:type="gramEnd"/>
      <w:r>
        <w:rPr>
          <w:rFonts w:ascii="Tahoma" w:eastAsia="MS Mincho" w:hAnsi="Tahoma" w:cs="Tahoma"/>
          <w:lang w:eastAsia="fr-FR"/>
        </w:rPr>
        <w:t>.………………………………………</w:t>
      </w:r>
    </w:p>
    <w:p w:rsidR="005732FF" w:rsidRDefault="005732FF">
      <w:pPr>
        <w:widowControl w:val="0"/>
        <w:autoSpaceDE w:val="0"/>
        <w:spacing w:after="0" w:line="240" w:lineRule="auto"/>
        <w:jc w:val="both"/>
        <w:rPr>
          <w:rFonts w:ascii="Tahoma" w:eastAsia="MS Mincho" w:hAnsi="Tahoma" w:cs="Tahoma"/>
          <w:lang w:eastAsia="fr-FR"/>
        </w:rPr>
      </w:pPr>
    </w:p>
    <w:tbl>
      <w:tblPr>
        <w:tblW w:w="10240" w:type="dxa"/>
        <w:tblLayout w:type="fixed"/>
        <w:tblCellMar>
          <w:left w:w="10" w:type="dxa"/>
          <w:right w:w="10" w:type="dxa"/>
        </w:tblCellMar>
        <w:tblLook w:val="04A0" w:firstRow="1" w:lastRow="0" w:firstColumn="1" w:lastColumn="0" w:noHBand="0" w:noVBand="1"/>
      </w:tblPr>
      <w:tblGrid>
        <w:gridCol w:w="1114"/>
        <w:gridCol w:w="8672"/>
        <w:gridCol w:w="454"/>
      </w:tblGrid>
      <w:tr w:rsidR="005732FF">
        <w:trPr>
          <w:trHeight w:hRule="exact" w:val="335"/>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27</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Ouverture des plis et recours . . . . . . . . . . . . . . . . . . . . . . . . . . . . . . . . . . . . . . . . . . . . . . . . . . . .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28</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Caractère confidentiel de la procédure . . . . . . . . . . . . . . . . . . . . . . . . . . . . . .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29</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Eclaircissements sur les offres et contacts avec l’Autorité contractante.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30</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Conformité des offres . . . . . . . . . . . . . . . . . . . . . . . . . . . . . . . . . . . . . . . . . . . . . . . . . . . . . . . . . . . . . . . . . . . . . .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31</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Évaluation de l’offre technique . . . . . . . . . . . . . . . . . . . . . . . . . . . . . . . . . . . . . . . . . . . . . . . . .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32</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Qualification du soumissionnaire . . . . . . . . . . . . . . . . . . . . . . . . . . . . . . . . . . . . . . . . . . . . . . . . . . . . . . . . . . . . . . . . . . . . . . . . . . . . . . . . . . . . . . . . . . . . . . . . . . . . . . </w:t>
            </w:r>
            <w:proofErr w:type="gramStart"/>
            <w:r>
              <w:rPr>
                <w:rFonts w:ascii="Tahoma" w:eastAsia="MS Mincho" w:hAnsi="Tahoma" w:cs="Tahoma"/>
                <w:lang w:eastAsia="fr-FR"/>
              </w:rPr>
              <w:t>. . .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33</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Correction des erreurs . . . . . . . . . . . . . . . . . . . . . . . . . . . . . . . . . . . . . . . . . . . . . . . . . . . . . . . . . . . . . . . . . . . . . . . . . . . . . . . . . . . . . . . . . . . . . . . . . . . . . . . . . . . . . . . . . . . . . . . . . . . . . . </w:t>
            </w:r>
            <w:proofErr w:type="gramStart"/>
            <w:r>
              <w:rPr>
                <w:rFonts w:ascii="Tahoma" w:eastAsia="MS Mincho" w:hAnsi="Tahoma" w:cs="Tahoma"/>
                <w:lang w:eastAsia="fr-FR"/>
              </w:rPr>
              <w:t>. . .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34</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Conversion en une seule monnaie . . . . . . . . . . . . . . . . . . . . . . . . . . . . . . . . . . . . . . .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35</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Évaluation des offres au plan financier . . . . . . . . . . . . . . . . . . . . . . . . . . . . . .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430"/>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36</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xml:space="preserve">: Marge de préférence . . . . . . . . . . . . . . . . . . . . . . . . . . . . . . . . . . . . . . . . . . . . . . . . . . . . . . . . . . . . . . . . . . . . . . . . . . . . . . . . . . . . . . . . . . . . . . . . . . . . . . . . . . . . . . . . . . . . . . . . . . . . . . . . . </w:t>
            </w:r>
            <w:proofErr w:type="gramStart"/>
            <w:r>
              <w:rPr>
                <w:rFonts w:ascii="Tahoma" w:eastAsia="MS Mincho" w:hAnsi="Tahoma" w:cs="Tahoma"/>
                <w:lang w:eastAsia="fr-FR"/>
              </w:rPr>
              <w:t>. . . .</w:t>
            </w:r>
            <w:proofErr w:type="gramEnd"/>
            <w:r>
              <w:rPr>
                <w:rFonts w:ascii="Tahoma" w:eastAsia="MS Mincho" w:hAnsi="Tahoma" w:cs="Tahoma"/>
                <w:lang w:eastAsia="fr-FR"/>
              </w:rPr>
              <w:t xml:space="preserve">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r w:rsidR="005732FF">
        <w:trPr>
          <w:trHeight w:hRule="exact" w:val="335"/>
        </w:trPr>
        <w:tc>
          <w:tcPr>
            <w:tcW w:w="1114" w:type="dxa"/>
            <w:tcMar>
              <w:top w:w="0" w:type="dxa"/>
              <w:left w:w="0" w:type="dxa"/>
              <w:bottom w:w="0" w:type="dxa"/>
              <w:right w:w="0" w:type="dxa"/>
            </w:tcMar>
          </w:tcPr>
          <w:p w:rsidR="005732FF" w:rsidRDefault="008F633D">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Article 37</w:t>
            </w:r>
          </w:p>
        </w:tc>
        <w:tc>
          <w:tcPr>
            <w:tcW w:w="8672" w:type="dxa"/>
            <w:tcMar>
              <w:top w:w="0" w:type="dxa"/>
              <w:left w:w="0" w:type="dxa"/>
              <w:bottom w:w="0" w:type="dxa"/>
              <w:right w:w="0" w:type="dxa"/>
            </w:tcMar>
          </w:tcPr>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lang w:eastAsia="fr-FR"/>
              </w:rPr>
              <w:t>: Comparaison des offres . . . . . . . . . . . . . . . . . . . . . . . . . . . . . . . . . . . . . . . . . . . . . . . . . . . . . . . . . . . . . . . . . . . . . . . . . . . . . . . . . . . . . . . . . . . . . . . . . . . . . . . . . . . . . . . . . . . . . . . . . . . . . . .</w:t>
            </w:r>
          </w:p>
        </w:tc>
        <w:tc>
          <w:tcPr>
            <w:tcW w:w="454" w:type="dxa"/>
            <w:tcMar>
              <w:top w:w="0" w:type="dxa"/>
              <w:left w:w="0" w:type="dxa"/>
              <w:bottom w:w="0" w:type="dxa"/>
              <w:right w:w="0" w:type="dxa"/>
            </w:tcMar>
          </w:tcPr>
          <w:p w:rsidR="005732FF" w:rsidRDefault="005732FF">
            <w:pPr>
              <w:widowControl w:val="0"/>
              <w:autoSpaceDE w:val="0"/>
              <w:spacing w:after="0" w:line="240" w:lineRule="auto"/>
              <w:jc w:val="both"/>
              <w:rPr>
                <w:rFonts w:ascii="Tahoma" w:eastAsia="MS Mincho" w:hAnsi="Tahoma" w:cs="Tahoma"/>
                <w:lang w:eastAsia="fr-FR"/>
              </w:rPr>
            </w:pPr>
          </w:p>
        </w:tc>
      </w:tr>
    </w:tbl>
    <w:p w:rsidR="005732FF" w:rsidRDefault="005732FF">
      <w:pPr>
        <w:widowControl w:val="0"/>
        <w:autoSpaceDE w:val="0"/>
        <w:spacing w:after="0" w:line="240" w:lineRule="auto"/>
        <w:jc w:val="both"/>
        <w:rPr>
          <w:rFonts w:ascii="Tahoma" w:eastAsia="MS Mincho" w:hAnsi="Tahoma" w:cs="Tahoma"/>
          <w:lang w:eastAsia="fr-FR"/>
        </w:rPr>
      </w:pPr>
    </w:p>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t>F.</w:t>
      </w:r>
      <w:r>
        <w:rPr>
          <w:rFonts w:ascii="Tahoma" w:eastAsia="MS Mincho" w:hAnsi="Tahoma" w:cs="Tahoma"/>
          <w:b/>
          <w:bCs/>
          <w:spacing w:val="7"/>
          <w:lang w:eastAsia="fr-FR"/>
        </w:rPr>
        <w:t xml:space="preserve"> </w:t>
      </w:r>
      <w:r>
        <w:rPr>
          <w:rFonts w:ascii="Tahoma" w:eastAsia="MS Mincho" w:hAnsi="Tahoma" w:cs="Tahoma"/>
          <w:b/>
          <w:bCs/>
          <w:lang w:eastAsia="fr-FR"/>
        </w:rPr>
        <w:t>Attribution</w:t>
      </w:r>
      <w:r>
        <w:rPr>
          <w:rFonts w:ascii="Tahoma" w:eastAsia="MS Mincho" w:hAnsi="Tahoma" w:cs="Tahoma"/>
          <w:b/>
          <w:bCs/>
          <w:spacing w:val="7"/>
          <w:lang w:eastAsia="fr-FR"/>
        </w:rPr>
        <w:t xml:space="preserve"> </w:t>
      </w:r>
      <w:r>
        <w:rPr>
          <w:rFonts w:ascii="Tahoma" w:eastAsia="MS Mincho" w:hAnsi="Tahoma" w:cs="Tahoma"/>
          <w:b/>
          <w:bCs/>
          <w:lang w:eastAsia="fr-FR"/>
        </w:rPr>
        <w:t>du</w:t>
      </w:r>
      <w:r>
        <w:rPr>
          <w:rFonts w:ascii="Tahoma" w:eastAsia="MS Mincho" w:hAnsi="Tahoma" w:cs="Tahoma"/>
          <w:b/>
          <w:bCs/>
          <w:spacing w:val="7"/>
          <w:lang w:eastAsia="fr-FR"/>
        </w:rPr>
        <w:t xml:space="preserve"> </w:t>
      </w:r>
      <w:r>
        <w:rPr>
          <w:rFonts w:ascii="Tahoma" w:eastAsia="MS Mincho" w:hAnsi="Tahoma" w:cs="Tahoma"/>
          <w:b/>
          <w:bCs/>
          <w:lang w:eastAsia="fr-FR"/>
        </w:rPr>
        <w:t>Marché</w:t>
      </w:r>
      <w:r>
        <w:rPr>
          <w:rFonts w:ascii="Tahoma" w:eastAsia="MS Mincho" w:hAnsi="Tahoma" w:cs="Tahoma"/>
          <w:bCs/>
          <w:spacing w:val="-17"/>
          <w:lang w:eastAsia="fr-FR"/>
        </w:rPr>
        <w:t>………………………</w:t>
      </w:r>
      <w:proofErr w:type="gramStart"/>
      <w:r>
        <w:rPr>
          <w:rFonts w:ascii="Tahoma" w:eastAsia="MS Mincho" w:hAnsi="Tahoma" w:cs="Tahoma"/>
          <w:bCs/>
          <w:spacing w:val="-17"/>
          <w:lang w:eastAsia="fr-FR"/>
        </w:rPr>
        <w:t>…….</w:t>
      </w:r>
      <w:proofErr w:type="gramEnd"/>
      <w:r>
        <w:rPr>
          <w:rFonts w:ascii="Tahoma" w:eastAsia="MS Mincho" w:hAnsi="Tahoma" w:cs="Tahoma"/>
          <w:bCs/>
          <w:spacing w:val="-17"/>
          <w:lang w:eastAsia="fr-FR"/>
        </w:rPr>
        <w:t>.</w:t>
      </w:r>
      <w:r>
        <w:rPr>
          <w:rFonts w:ascii="Tahoma" w:eastAsia="MS Mincho" w:hAnsi="Tahoma" w:cs="Tahoma"/>
          <w:lang w:eastAsia="fr-FR"/>
        </w:rPr>
        <w:t>………………………………………………………………</w:t>
      </w:r>
    </w:p>
    <w:p w:rsidR="005732FF" w:rsidRDefault="005732FF">
      <w:pPr>
        <w:widowControl w:val="0"/>
        <w:autoSpaceDE w:val="0"/>
        <w:spacing w:after="0" w:line="240" w:lineRule="auto"/>
        <w:jc w:val="both"/>
        <w:rPr>
          <w:rFonts w:ascii="Tahoma" w:eastAsia="MS Mincho" w:hAnsi="Tahoma" w:cs="Tahoma"/>
          <w:lang w:eastAsia="fr-FR"/>
        </w:rPr>
      </w:pPr>
    </w:p>
    <w:tbl>
      <w:tblPr>
        <w:tblW w:w="10240" w:type="dxa"/>
        <w:tblInd w:w="-297" w:type="dxa"/>
        <w:tblLayout w:type="fixed"/>
        <w:tblCellMar>
          <w:left w:w="10" w:type="dxa"/>
          <w:right w:w="10" w:type="dxa"/>
        </w:tblCellMar>
        <w:tblLook w:val="04A0" w:firstRow="1" w:lastRow="0" w:firstColumn="1" w:lastColumn="0" w:noHBand="0" w:noVBand="1"/>
      </w:tblPr>
      <w:tblGrid>
        <w:gridCol w:w="1114"/>
        <w:gridCol w:w="9084"/>
        <w:gridCol w:w="42"/>
      </w:tblGrid>
      <w:tr w:rsidR="005732FF" w:rsidTr="005221D1">
        <w:trPr>
          <w:trHeight w:hRule="exact" w:val="335"/>
        </w:trPr>
        <w:tc>
          <w:tcPr>
            <w:tcW w:w="1114" w:type="dxa"/>
            <w:tcMar>
              <w:top w:w="0" w:type="dxa"/>
              <w:left w:w="0" w:type="dxa"/>
              <w:bottom w:w="0" w:type="dxa"/>
              <w:right w:w="0" w:type="dxa"/>
            </w:tcMar>
          </w:tcPr>
          <w:p w:rsidR="005732FF" w:rsidRDefault="008F633D">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Article 38</w:t>
            </w:r>
          </w:p>
        </w:tc>
        <w:tc>
          <w:tcPr>
            <w:tcW w:w="9084" w:type="dxa"/>
            <w:tcMar>
              <w:top w:w="0" w:type="dxa"/>
              <w:left w:w="0" w:type="dxa"/>
              <w:bottom w:w="0" w:type="dxa"/>
              <w:right w:w="0" w:type="dxa"/>
            </w:tcMar>
          </w:tcPr>
          <w:p w:rsidR="005732FF" w:rsidRDefault="007303E2" w:rsidP="005221D1">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 xml:space="preserve">: Attribution du marché. . . . . . . . . . . . . . . . . . . . . . . . . . . . . . . . . . . . . . . . . . . . . . . . . . . . . . . . . . . . . . . . . . . . . . . . . . . . . . . . . . . . . . . . . . </w:t>
            </w:r>
            <w:proofErr w:type="gramStart"/>
            <w:r>
              <w:rPr>
                <w:rFonts w:ascii="Tahoma" w:eastAsia="Times New Roman" w:hAnsi="Tahoma" w:cs="Tahoma"/>
                <w:lang w:eastAsia="fr-FR"/>
              </w:rPr>
              <w:t>. . . .</w:t>
            </w:r>
            <w:proofErr w:type="gramEnd"/>
            <w:r>
              <w:rPr>
                <w:rFonts w:ascii="Tahoma" w:eastAsia="Times New Roman" w:hAnsi="Tahoma" w:cs="Tahoma"/>
                <w:lang w:eastAsia="fr-FR"/>
              </w:rPr>
              <w:t xml:space="preserve"> .</w:t>
            </w:r>
          </w:p>
        </w:tc>
        <w:tc>
          <w:tcPr>
            <w:tcW w:w="42" w:type="dxa"/>
            <w:tcMar>
              <w:top w:w="0" w:type="dxa"/>
              <w:left w:w="0" w:type="dxa"/>
              <w:bottom w:w="0" w:type="dxa"/>
              <w:right w:w="0" w:type="dxa"/>
            </w:tcMar>
          </w:tcPr>
          <w:p w:rsidR="005732FF" w:rsidRDefault="005732FF">
            <w:pPr>
              <w:spacing w:after="0" w:line="360" w:lineRule="auto"/>
              <w:jc w:val="both"/>
              <w:rPr>
                <w:rFonts w:ascii="Tahoma" w:eastAsia="Times New Roman" w:hAnsi="Tahoma" w:cs="Tahoma"/>
                <w:sz w:val="24"/>
                <w:szCs w:val="24"/>
                <w:lang w:eastAsia="fr-FR"/>
              </w:rPr>
            </w:pPr>
          </w:p>
        </w:tc>
      </w:tr>
      <w:tr w:rsidR="005732FF" w:rsidTr="005221D1">
        <w:trPr>
          <w:trHeight w:hRule="exact" w:val="744"/>
        </w:trPr>
        <w:tc>
          <w:tcPr>
            <w:tcW w:w="1114" w:type="dxa"/>
            <w:tcMar>
              <w:top w:w="0" w:type="dxa"/>
              <w:left w:w="0" w:type="dxa"/>
              <w:bottom w:w="0" w:type="dxa"/>
              <w:right w:w="0" w:type="dxa"/>
            </w:tcMar>
          </w:tcPr>
          <w:p w:rsidR="005732FF" w:rsidRDefault="008F633D">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Article 39</w:t>
            </w:r>
          </w:p>
        </w:tc>
        <w:tc>
          <w:tcPr>
            <w:tcW w:w="9084" w:type="dxa"/>
            <w:tcMar>
              <w:top w:w="0" w:type="dxa"/>
              <w:left w:w="0" w:type="dxa"/>
              <w:bottom w:w="0" w:type="dxa"/>
              <w:right w:w="0" w:type="dxa"/>
            </w:tcMar>
          </w:tcPr>
          <w:p w:rsidR="005221D1" w:rsidRDefault="007303E2" w:rsidP="005221D1">
            <w:pPr>
              <w:spacing w:after="0" w:line="360" w:lineRule="auto"/>
              <w:ind w:left="180" w:right="-312"/>
              <w:jc w:val="both"/>
              <w:rPr>
                <w:rFonts w:ascii="Tahoma" w:eastAsia="Times New Roman" w:hAnsi="Tahoma" w:cs="Tahoma"/>
                <w:lang w:eastAsia="fr-FR"/>
              </w:rPr>
            </w:pPr>
            <w:r>
              <w:rPr>
                <w:rFonts w:ascii="Tahoma" w:eastAsia="Times New Roman" w:hAnsi="Tahoma" w:cs="Tahoma"/>
                <w:lang w:eastAsia="fr-FR"/>
              </w:rPr>
              <w:t xml:space="preserve">: Droit de l’Autorité contractante de déclarer un appel d’offres infructueux ou d’annuler </w:t>
            </w:r>
          </w:p>
          <w:p w:rsidR="005732FF" w:rsidRDefault="007303E2" w:rsidP="005221D1">
            <w:pPr>
              <w:spacing w:after="0" w:line="360" w:lineRule="auto"/>
              <w:ind w:left="180" w:right="-312"/>
              <w:jc w:val="both"/>
              <w:rPr>
                <w:rFonts w:ascii="Tahoma" w:eastAsia="Times New Roman" w:hAnsi="Tahoma" w:cs="Tahoma"/>
                <w:lang w:eastAsia="fr-FR"/>
              </w:rPr>
            </w:pPr>
            <w:proofErr w:type="gramStart"/>
            <w:r>
              <w:rPr>
                <w:rFonts w:ascii="Tahoma" w:eastAsia="Times New Roman" w:hAnsi="Tahoma" w:cs="Tahoma"/>
                <w:lang w:eastAsia="fr-FR"/>
              </w:rPr>
              <w:t>une</w:t>
            </w:r>
            <w:proofErr w:type="gramEnd"/>
            <w:r>
              <w:rPr>
                <w:rFonts w:ascii="Tahoma" w:eastAsia="Times New Roman" w:hAnsi="Tahoma" w:cs="Tahoma"/>
                <w:lang w:eastAsia="fr-FR"/>
              </w:rPr>
              <w:t xml:space="preserve"> procédure. . . . . . . . .  . . . . . . . . . . . . . . . . . . . . . . . . . . . . . . . . . . . . . . . . . . . </w:t>
            </w:r>
          </w:p>
        </w:tc>
        <w:tc>
          <w:tcPr>
            <w:tcW w:w="42" w:type="dxa"/>
            <w:tcMar>
              <w:top w:w="0" w:type="dxa"/>
              <w:left w:w="0" w:type="dxa"/>
              <w:bottom w:w="0" w:type="dxa"/>
              <w:right w:w="0" w:type="dxa"/>
            </w:tcMar>
          </w:tcPr>
          <w:p w:rsidR="005732FF" w:rsidRDefault="005732FF">
            <w:pPr>
              <w:spacing w:after="0" w:line="360" w:lineRule="auto"/>
              <w:jc w:val="both"/>
              <w:rPr>
                <w:rFonts w:ascii="Tahoma" w:eastAsia="Times New Roman" w:hAnsi="Tahoma" w:cs="Tahoma"/>
                <w:sz w:val="24"/>
                <w:szCs w:val="24"/>
                <w:lang w:eastAsia="fr-FR"/>
              </w:rPr>
            </w:pPr>
          </w:p>
        </w:tc>
      </w:tr>
      <w:tr w:rsidR="005732FF" w:rsidTr="005221D1">
        <w:trPr>
          <w:trHeight w:hRule="exact" w:val="430"/>
        </w:trPr>
        <w:tc>
          <w:tcPr>
            <w:tcW w:w="1114" w:type="dxa"/>
            <w:tcMar>
              <w:top w:w="0" w:type="dxa"/>
              <w:left w:w="0" w:type="dxa"/>
              <w:bottom w:w="0" w:type="dxa"/>
              <w:right w:w="0" w:type="dxa"/>
            </w:tcMar>
          </w:tcPr>
          <w:p w:rsidR="005732FF" w:rsidRDefault="008F633D">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Article 40</w:t>
            </w:r>
          </w:p>
        </w:tc>
        <w:tc>
          <w:tcPr>
            <w:tcW w:w="9084" w:type="dxa"/>
            <w:tcMar>
              <w:top w:w="0" w:type="dxa"/>
              <w:left w:w="0" w:type="dxa"/>
              <w:bottom w:w="0" w:type="dxa"/>
              <w:right w:w="0" w:type="dxa"/>
            </w:tcMar>
          </w:tcPr>
          <w:p w:rsidR="005732FF" w:rsidRDefault="007303E2" w:rsidP="005221D1">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 Droit de modification des quantités lors de l’attribution du Marché . . . . . . . . . . . . . . . . . . . . . . . . . . . . . . . . . . . . . . . . . . . . . . . . . . . . . . . . . . . . . . . . . . . . . . . . . . . . . . . . . . . . . . . . . . . . . . . . . . . . . . . . . . . . . . . . . . . . . . . . . . . . . . . . . . . . .</w:t>
            </w:r>
          </w:p>
        </w:tc>
        <w:tc>
          <w:tcPr>
            <w:tcW w:w="42" w:type="dxa"/>
            <w:tcMar>
              <w:top w:w="0" w:type="dxa"/>
              <w:left w:w="0" w:type="dxa"/>
              <w:bottom w:w="0" w:type="dxa"/>
              <w:right w:w="0" w:type="dxa"/>
            </w:tcMar>
          </w:tcPr>
          <w:p w:rsidR="005732FF" w:rsidRDefault="005732FF">
            <w:pPr>
              <w:spacing w:after="0" w:line="360" w:lineRule="auto"/>
              <w:jc w:val="both"/>
              <w:rPr>
                <w:rFonts w:ascii="Tahoma" w:eastAsia="Times New Roman" w:hAnsi="Tahoma" w:cs="Tahoma"/>
                <w:sz w:val="24"/>
                <w:szCs w:val="24"/>
                <w:lang w:eastAsia="fr-FR"/>
              </w:rPr>
            </w:pPr>
          </w:p>
        </w:tc>
      </w:tr>
      <w:tr w:rsidR="005732FF" w:rsidTr="005221D1">
        <w:trPr>
          <w:trHeight w:hRule="exact" w:val="335"/>
        </w:trPr>
        <w:tc>
          <w:tcPr>
            <w:tcW w:w="1114" w:type="dxa"/>
            <w:tcMar>
              <w:top w:w="0" w:type="dxa"/>
              <w:left w:w="0" w:type="dxa"/>
              <w:bottom w:w="0" w:type="dxa"/>
              <w:right w:w="0" w:type="dxa"/>
            </w:tcMar>
          </w:tcPr>
          <w:p w:rsidR="005732FF" w:rsidRDefault="008F633D">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Article 41</w:t>
            </w:r>
          </w:p>
        </w:tc>
        <w:tc>
          <w:tcPr>
            <w:tcW w:w="9084" w:type="dxa"/>
            <w:tcMar>
              <w:top w:w="0" w:type="dxa"/>
              <w:left w:w="0" w:type="dxa"/>
              <w:bottom w:w="0" w:type="dxa"/>
              <w:right w:w="0" w:type="dxa"/>
            </w:tcMar>
          </w:tcPr>
          <w:p w:rsidR="005732FF" w:rsidRDefault="007303E2" w:rsidP="005221D1">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 xml:space="preserve">: Notification de l’attribution du marché . . . . . . . . . . . . . . . . . . . . . . . . . . . . . . . . . . . . . . . . . . . . . . . . . . . . . . . . . . . . . . . . . . . . . . . . . . . . . . . . . . . . . . . . . . </w:t>
            </w:r>
            <w:proofErr w:type="gramStart"/>
            <w:r>
              <w:rPr>
                <w:rFonts w:ascii="Tahoma" w:eastAsia="Times New Roman" w:hAnsi="Tahoma" w:cs="Tahoma"/>
                <w:lang w:eastAsia="fr-FR"/>
              </w:rPr>
              <w:t>. . . .</w:t>
            </w:r>
            <w:proofErr w:type="gramEnd"/>
            <w:r>
              <w:rPr>
                <w:rFonts w:ascii="Tahoma" w:eastAsia="Times New Roman" w:hAnsi="Tahoma" w:cs="Tahoma"/>
                <w:lang w:eastAsia="fr-FR"/>
              </w:rPr>
              <w:t xml:space="preserve"> .</w:t>
            </w:r>
          </w:p>
        </w:tc>
        <w:tc>
          <w:tcPr>
            <w:tcW w:w="42" w:type="dxa"/>
            <w:tcMar>
              <w:top w:w="0" w:type="dxa"/>
              <w:left w:w="0" w:type="dxa"/>
              <w:bottom w:w="0" w:type="dxa"/>
              <w:right w:w="0" w:type="dxa"/>
            </w:tcMar>
          </w:tcPr>
          <w:p w:rsidR="005732FF" w:rsidRDefault="005732FF">
            <w:pPr>
              <w:spacing w:after="0" w:line="360" w:lineRule="auto"/>
              <w:jc w:val="both"/>
              <w:rPr>
                <w:rFonts w:ascii="Tahoma" w:eastAsia="Times New Roman" w:hAnsi="Tahoma" w:cs="Tahoma"/>
                <w:sz w:val="24"/>
                <w:szCs w:val="24"/>
                <w:lang w:eastAsia="fr-FR"/>
              </w:rPr>
            </w:pPr>
          </w:p>
        </w:tc>
      </w:tr>
      <w:tr w:rsidR="005732FF" w:rsidTr="005221D1">
        <w:trPr>
          <w:trHeight w:hRule="exact" w:val="430"/>
        </w:trPr>
        <w:tc>
          <w:tcPr>
            <w:tcW w:w="1114" w:type="dxa"/>
            <w:tcMar>
              <w:top w:w="0" w:type="dxa"/>
              <w:left w:w="0" w:type="dxa"/>
              <w:bottom w:w="0" w:type="dxa"/>
              <w:right w:w="0" w:type="dxa"/>
            </w:tcMar>
          </w:tcPr>
          <w:p w:rsidR="005732FF" w:rsidRDefault="008F633D">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Article 42</w:t>
            </w:r>
          </w:p>
        </w:tc>
        <w:tc>
          <w:tcPr>
            <w:tcW w:w="9084" w:type="dxa"/>
            <w:tcMar>
              <w:top w:w="0" w:type="dxa"/>
              <w:left w:w="0" w:type="dxa"/>
              <w:bottom w:w="0" w:type="dxa"/>
              <w:right w:w="0" w:type="dxa"/>
            </w:tcMar>
          </w:tcPr>
          <w:p w:rsidR="005732FF" w:rsidRDefault="007303E2" w:rsidP="005221D1">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 Publication des résultats d’attribution du marché et recours . . . . . . . . . . . . . . . . . . . . . . . . . . . . . . . . . . . . . . . . . . .</w:t>
            </w:r>
          </w:p>
        </w:tc>
        <w:tc>
          <w:tcPr>
            <w:tcW w:w="42" w:type="dxa"/>
            <w:tcMar>
              <w:top w:w="0" w:type="dxa"/>
              <w:left w:w="0" w:type="dxa"/>
              <w:bottom w:w="0" w:type="dxa"/>
              <w:right w:w="0" w:type="dxa"/>
            </w:tcMar>
          </w:tcPr>
          <w:p w:rsidR="005732FF" w:rsidRDefault="005732FF">
            <w:pPr>
              <w:spacing w:after="0" w:line="360" w:lineRule="auto"/>
              <w:jc w:val="both"/>
              <w:rPr>
                <w:rFonts w:ascii="Tahoma" w:eastAsia="Times New Roman" w:hAnsi="Tahoma" w:cs="Tahoma"/>
                <w:sz w:val="24"/>
                <w:szCs w:val="24"/>
                <w:lang w:eastAsia="fr-FR"/>
              </w:rPr>
            </w:pPr>
          </w:p>
        </w:tc>
      </w:tr>
      <w:tr w:rsidR="005732FF" w:rsidTr="005221D1">
        <w:trPr>
          <w:trHeight w:hRule="exact" w:val="430"/>
        </w:trPr>
        <w:tc>
          <w:tcPr>
            <w:tcW w:w="1114" w:type="dxa"/>
            <w:tcMar>
              <w:top w:w="0" w:type="dxa"/>
              <w:left w:w="0" w:type="dxa"/>
              <w:bottom w:w="0" w:type="dxa"/>
              <w:right w:w="0" w:type="dxa"/>
            </w:tcMar>
          </w:tcPr>
          <w:p w:rsidR="005732FF" w:rsidRDefault="008F633D">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Article 43</w:t>
            </w:r>
          </w:p>
        </w:tc>
        <w:tc>
          <w:tcPr>
            <w:tcW w:w="9084" w:type="dxa"/>
            <w:tcMar>
              <w:top w:w="0" w:type="dxa"/>
              <w:left w:w="0" w:type="dxa"/>
              <w:bottom w:w="0" w:type="dxa"/>
              <w:right w:w="0" w:type="dxa"/>
            </w:tcMar>
          </w:tcPr>
          <w:p w:rsidR="005732FF" w:rsidRDefault="007303E2" w:rsidP="005221D1">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 xml:space="preserve">: Signature du marché . . . . . . . . . . . . . . . . . . . . . . . . . . . . . . . . . . . . . . . . . . . . . . . . . . . . . . . . . . . . . . . . . . . . . . . . . . . . . . . . . . . . . . . . . . . . . . . . . . . . . . . . . . . . . . . . . . . . . . . . . . . . . . . . . </w:t>
            </w:r>
            <w:proofErr w:type="gramStart"/>
            <w:r>
              <w:rPr>
                <w:rFonts w:ascii="Tahoma" w:eastAsia="Times New Roman" w:hAnsi="Tahoma" w:cs="Tahoma"/>
                <w:lang w:eastAsia="fr-FR"/>
              </w:rPr>
              <w:t>. . . .</w:t>
            </w:r>
            <w:proofErr w:type="gramEnd"/>
            <w:r>
              <w:rPr>
                <w:rFonts w:ascii="Tahoma" w:eastAsia="Times New Roman" w:hAnsi="Tahoma" w:cs="Tahoma"/>
                <w:lang w:eastAsia="fr-FR"/>
              </w:rPr>
              <w:t xml:space="preserve"> .</w:t>
            </w:r>
          </w:p>
        </w:tc>
        <w:tc>
          <w:tcPr>
            <w:tcW w:w="42" w:type="dxa"/>
            <w:tcMar>
              <w:top w:w="0" w:type="dxa"/>
              <w:left w:w="0" w:type="dxa"/>
              <w:bottom w:w="0" w:type="dxa"/>
              <w:right w:w="0" w:type="dxa"/>
            </w:tcMar>
          </w:tcPr>
          <w:p w:rsidR="005732FF" w:rsidRDefault="005732FF">
            <w:pPr>
              <w:spacing w:after="0" w:line="360" w:lineRule="auto"/>
              <w:jc w:val="both"/>
              <w:rPr>
                <w:rFonts w:ascii="Tahoma" w:eastAsia="Times New Roman" w:hAnsi="Tahoma" w:cs="Tahoma"/>
                <w:sz w:val="24"/>
                <w:szCs w:val="24"/>
                <w:lang w:eastAsia="fr-FR"/>
              </w:rPr>
            </w:pPr>
          </w:p>
        </w:tc>
      </w:tr>
      <w:tr w:rsidR="005732FF" w:rsidTr="005221D1">
        <w:trPr>
          <w:trHeight w:hRule="exact" w:val="335"/>
        </w:trPr>
        <w:tc>
          <w:tcPr>
            <w:tcW w:w="1114" w:type="dxa"/>
            <w:tcMar>
              <w:top w:w="0" w:type="dxa"/>
              <w:left w:w="0" w:type="dxa"/>
              <w:bottom w:w="0" w:type="dxa"/>
              <w:right w:w="0" w:type="dxa"/>
            </w:tcMar>
          </w:tcPr>
          <w:p w:rsidR="005732FF" w:rsidRDefault="008F633D">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Article 44</w:t>
            </w:r>
          </w:p>
        </w:tc>
        <w:tc>
          <w:tcPr>
            <w:tcW w:w="9084" w:type="dxa"/>
            <w:tcMar>
              <w:top w:w="0" w:type="dxa"/>
              <w:left w:w="0" w:type="dxa"/>
              <w:bottom w:w="0" w:type="dxa"/>
              <w:right w:w="0" w:type="dxa"/>
            </w:tcMar>
          </w:tcPr>
          <w:p w:rsidR="005732FF" w:rsidRDefault="007303E2" w:rsidP="005221D1">
            <w:pPr>
              <w:spacing w:after="0" w:line="360" w:lineRule="auto"/>
              <w:ind w:left="180"/>
              <w:jc w:val="both"/>
              <w:rPr>
                <w:rFonts w:ascii="Tahoma" w:eastAsia="Times New Roman" w:hAnsi="Tahoma" w:cs="Tahoma"/>
                <w:sz w:val="24"/>
                <w:szCs w:val="24"/>
                <w:lang w:eastAsia="fr-FR"/>
              </w:rPr>
            </w:pPr>
            <w:r>
              <w:rPr>
                <w:rFonts w:ascii="Tahoma" w:eastAsia="Times New Roman" w:hAnsi="Tahoma" w:cs="Tahoma"/>
                <w:lang w:eastAsia="fr-FR"/>
              </w:rPr>
              <w:t>: Cautionnement définitif . . . . . . . . . . . . . . . . . . . . . . . . . . . . . . . . . . . . . . . . . . . . . . . . . . . . . . . . . . . . . . . . . . . . . . . . . . . . . . . . . . . . . . . . . . . . . . . . . . . . . . . . . . . . . . . . . . . . . . . . . . . . . . . . .</w:t>
            </w:r>
          </w:p>
        </w:tc>
        <w:tc>
          <w:tcPr>
            <w:tcW w:w="42" w:type="dxa"/>
            <w:tcMar>
              <w:top w:w="0" w:type="dxa"/>
              <w:left w:w="0" w:type="dxa"/>
              <w:bottom w:w="0" w:type="dxa"/>
              <w:right w:w="0" w:type="dxa"/>
            </w:tcMar>
          </w:tcPr>
          <w:p w:rsidR="005732FF" w:rsidRDefault="005732FF">
            <w:pPr>
              <w:spacing w:after="0" w:line="360" w:lineRule="auto"/>
              <w:jc w:val="both"/>
              <w:rPr>
                <w:rFonts w:ascii="Tahoma" w:eastAsia="Times New Roman" w:hAnsi="Tahoma" w:cs="Tahoma"/>
                <w:sz w:val="24"/>
                <w:szCs w:val="24"/>
                <w:lang w:eastAsia="fr-FR"/>
              </w:rPr>
            </w:pPr>
          </w:p>
        </w:tc>
      </w:tr>
    </w:tbl>
    <w:p w:rsidR="005732FF" w:rsidRDefault="005732FF">
      <w:pPr>
        <w:spacing w:after="0" w:line="240" w:lineRule="auto"/>
        <w:jc w:val="both"/>
        <w:rPr>
          <w:rFonts w:ascii="Tahoma" w:eastAsia="MS Mincho" w:hAnsi="Tahoma" w:cs="Tahoma"/>
          <w:lang w:eastAsia="fr-FR"/>
        </w:rPr>
        <w:sectPr w:rsidR="005732FF" w:rsidSect="00BA55AF">
          <w:footerReference w:type="default" r:id="rId10"/>
          <w:pgSz w:w="11907" w:h="16840" w:code="9"/>
          <w:pgMar w:top="1134" w:right="985" w:bottom="1134" w:left="1134" w:header="720" w:footer="414" w:gutter="0"/>
          <w:cols w:space="720"/>
          <w:titlePg/>
        </w:sectPr>
      </w:pPr>
    </w:p>
    <w:p w:rsidR="005732FF" w:rsidRPr="008F633D" w:rsidRDefault="007303E2">
      <w:pPr>
        <w:rPr>
          <w:rFonts w:ascii="Tahoma" w:hAnsi="Tahoma" w:cs="Tahoma"/>
          <w:sz w:val="24"/>
        </w:rPr>
      </w:pPr>
      <w:r>
        <w:rPr>
          <w:rFonts w:ascii="Tahoma" w:hAnsi="Tahoma" w:cs="Tahoma"/>
          <w:b/>
          <w:bCs/>
          <w:sz w:val="24"/>
        </w:rPr>
        <w:lastRenderedPageBreak/>
        <w:t>REGLEMENT GENERAL DE L'APPEL D'OFFRES</w:t>
      </w:r>
    </w:p>
    <w:p w:rsidR="005732FF" w:rsidRDefault="007303E2">
      <w:pPr>
        <w:rPr>
          <w:rFonts w:ascii="Tahoma" w:hAnsi="Tahoma" w:cs="Tahoma"/>
          <w:sz w:val="24"/>
        </w:rPr>
      </w:pPr>
      <w:r>
        <w:rPr>
          <w:rFonts w:ascii="Tahoma" w:hAnsi="Tahoma" w:cs="Tahoma"/>
          <w:b/>
          <w:bCs/>
          <w:sz w:val="24"/>
        </w:rPr>
        <w:t>A. Généralités</w:t>
      </w:r>
    </w:p>
    <w:p w:rsidR="005732FF" w:rsidRDefault="007303E2">
      <w:pPr>
        <w:rPr>
          <w:rFonts w:ascii="Tahoma" w:hAnsi="Tahoma" w:cs="Tahoma"/>
          <w:sz w:val="24"/>
        </w:rPr>
      </w:pPr>
      <w:r>
        <w:rPr>
          <w:rFonts w:ascii="Tahoma" w:hAnsi="Tahoma" w:cs="Tahoma"/>
          <w:b/>
          <w:bCs/>
          <w:sz w:val="24"/>
        </w:rPr>
        <w:t>Article 1 : Portée de la soumission</w:t>
      </w:r>
    </w:p>
    <w:p w:rsidR="005732FF" w:rsidRDefault="007303E2">
      <w:pPr>
        <w:jc w:val="both"/>
        <w:rPr>
          <w:rFonts w:ascii="Tahoma" w:hAnsi="Tahoma" w:cs="Tahoma"/>
          <w:sz w:val="24"/>
        </w:rPr>
      </w:pPr>
      <w:r>
        <w:rPr>
          <w:rFonts w:ascii="Tahoma" w:hAnsi="Tahoma" w:cs="Tahoma"/>
          <w:sz w:val="24"/>
        </w:rPr>
        <w:t xml:space="preserve">1.1.  L’Autorité Contractante définie, dans le Règlement Particulier de </w:t>
      </w:r>
      <w:r w:rsidR="00BE3492">
        <w:rPr>
          <w:rFonts w:ascii="Tahoma" w:hAnsi="Tahoma" w:cs="Tahoma"/>
          <w:sz w:val="24"/>
        </w:rPr>
        <w:t>l’Avis (RPA</w:t>
      </w:r>
      <w:r w:rsidR="00467331">
        <w:rPr>
          <w:rFonts w:ascii="Tahoma" w:hAnsi="Tahoma" w:cs="Tahoma"/>
          <w:sz w:val="24"/>
        </w:rPr>
        <w:t>O</w:t>
      </w:r>
      <w:r>
        <w:rPr>
          <w:rFonts w:ascii="Tahoma" w:hAnsi="Tahoma" w:cs="Tahoma"/>
          <w:sz w:val="24"/>
        </w:rPr>
        <w:t xml:space="preserve">), lance un appel d’offres en vue de </w:t>
      </w:r>
      <w:r w:rsidR="00913C71">
        <w:rPr>
          <w:rFonts w:ascii="Tahoma" w:hAnsi="Tahoma" w:cs="Tahoma"/>
          <w:b/>
          <w:sz w:val="24"/>
        </w:rPr>
        <w:t xml:space="preserve">l’exécution des travaux de construction d’une </w:t>
      </w:r>
      <w:r w:rsidR="009B75AD">
        <w:rPr>
          <w:rFonts w:ascii="Tahoma" w:hAnsi="Tahoma" w:cs="Tahoma"/>
          <w:b/>
          <w:sz w:val="24"/>
        </w:rPr>
        <w:t>clôture et</w:t>
      </w:r>
      <w:r w:rsidR="00913C71">
        <w:rPr>
          <w:rFonts w:ascii="Tahoma" w:hAnsi="Tahoma" w:cs="Tahoma"/>
          <w:b/>
          <w:sz w:val="24"/>
        </w:rPr>
        <w:t xml:space="preserve"> l’aménagement des voiries et Réseaux Divers (VRD) autour </w:t>
      </w:r>
      <w:r w:rsidR="005B1546">
        <w:rPr>
          <w:rFonts w:ascii="Tahoma" w:hAnsi="Tahoma" w:cs="Tahoma"/>
          <w:b/>
          <w:sz w:val="24"/>
        </w:rPr>
        <w:t xml:space="preserve">de </w:t>
      </w:r>
      <w:r w:rsidR="009B75AD">
        <w:rPr>
          <w:rFonts w:ascii="Tahoma" w:hAnsi="Tahoma" w:cs="Tahoma"/>
          <w:b/>
          <w:sz w:val="24"/>
        </w:rPr>
        <w:t xml:space="preserve">l’Hôtel de ville de DIANG </w:t>
      </w:r>
      <w:r>
        <w:rPr>
          <w:rFonts w:ascii="Tahoma" w:hAnsi="Tahoma" w:cs="Tahoma"/>
          <w:sz w:val="24"/>
        </w:rPr>
        <w:t>b</w:t>
      </w:r>
      <w:r w:rsidR="00BE3492">
        <w:rPr>
          <w:rFonts w:ascii="Tahoma" w:hAnsi="Tahoma" w:cs="Tahoma"/>
          <w:sz w:val="24"/>
        </w:rPr>
        <w:t xml:space="preserve">rièvement </w:t>
      </w:r>
      <w:r w:rsidR="009B75AD">
        <w:rPr>
          <w:rFonts w:ascii="Tahoma" w:hAnsi="Tahoma" w:cs="Tahoma"/>
          <w:sz w:val="24"/>
        </w:rPr>
        <w:t xml:space="preserve">définis </w:t>
      </w:r>
      <w:proofErr w:type="gramStart"/>
      <w:r w:rsidR="009B75AD">
        <w:rPr>
          <w:rFonts w:ascii="Tahoma" w:hAnsi="Tahoma" w:cs="Tahoma"/>
          <w:sz w:val="24"/>
        </w:rPr>
        <w:t>dans</w:t>
      </w:r>
      <w:r w:rsidR="00BE3492">
        <w:rPr>
          <w:rFonts w:ascii="Tahoma" w:hAnsi="Tahoma" w:cs="Tahoma"/>
          <w:sz w:val="24"/>
        </w:rPr>
        <w:t xml:space="preserve">  le</w:t>
      </w:r>
      <w:proofErr w:type="gramEnd"/>
      <w:r w:rsidR="00BE3492">
        <w:rPr>
          <w:rFonts w:ascii="Tahoma" w:hAnsi="Tahoma" w:cs="Tahoma"/>
          <w:sz w:val="24"/>
        </w:rPr>
        <w:t xml:space="preserve"> RPAO</w:t>
      </w:r>
      <w:r>
        <w:rPr>
          <w:rFonts w:ascii="Tahoma" w:hAnsi="Tahoma" w:cs="Tahoma"/>
          <w:sz w:val="24"/>
        </w:rPr>
        <w:t xml:space="preserve">  et  spécifiés  dans  l</w:t>
      </w:r>
      <w:r w:rsidR="00974701">
        <w:rPr>
          <w:rFonts w:ascii="Tahoma" w:hAnsi="Tahoma" w:cs="Tahoma"/>
          <w:sz w:val="24"/>
        </w:rPr>
        <w:t>e  Descriptif  des travaux</w:t>
      </w:r>
      <w:r>
        <w:rPr>
          <w:rFonts w:ascii="Tahoma" w:hAnsi="Tahoma" w:cs="Tahoma"/>
          <w:sz w:val="24"/>
        </w:rPr>
        <w:t xml:space="preserve"> ainsi que le Bordereau des Quantités. Le nom, le numéro d’identification et le nombre de lots faisant l’objet de l’app</w:t>
      </w:r>
      <w:r w:rsidR="00BE3492">
        <w:rPr>
          <w:rFonts w:ascii="Tahoma" w:hAnsi="Tahoma" w:cs="Tahoma"/>
          <w:sz w:val="24"/>
        </w:rPr>
        <w:t>el d’offres figurent dans le RPAO</w:t>
      </w:r>
      <w:r>
        <w:rPr>
          <w:rFonts w:ascii="Tahoma" w:hAnsi="Tahoma" w:cs="Tahoma"/>
          <w:sz w:val="24"/>
        </w:rPr>
        <w:t>. Il y est fait ci-après référenc</w:t>
      </w:r>
      <w:r w:rsidR="00974701">
        <w:rPr>
          <w:rFonts w:ascii="Tahoma" w:hAnsi="Tahoma" w:cs="Tahoma"/>
          <w:sz w:val="24"/>
        </w:rPr>
        <w:t>e sous le terme “les Travaux</w:t>
      </w:r>
      <w:r>
        <w:rPr>
          <w:rFonts w:ascii="Tahoma" w:hAnsi="Tahoma" w:cs="Tahoma"/>
          <w:sz w:val="24"/>
        </w:rPr>
        <w:t>”.</w:t>
      </w:r>
    </w:p>
    <w:p w:rsidR="005732FF" w:rsidRDefault="007303E2">
      <w:pPr>
        <w:jc w:val="both"/>
        <w:rPr>
          <w:rFonts w:ascii="Tahoma" w:hAnsi="Tahoma" w:cs="Tahoma"/>
          <w:sz w:val="24"/>
        </w:rPr>
      </w:pPr>
      <w:r>
        <w:rPr>
          <w:rFonts w:ascii="Tahoma" w:hAnsi="Tahoma" w:cs="Tahoma"/>
          <w:sz w:val="24"/>
        </w:rPr>
        <w:t xml:space="preserve">1.2.  Le Soumissionnaire retenu, ou attributaire, doit </w:t>
      </w:r>
      <w:r w:rsidR="005F4914">
        <w:rPr>
          <w:rFonts w:ascii="Tahoma" w:hAnsi="Tahoma" w:cs="Tahoma"/>
          <w:sz w:val="24"/>
        </w:rPr>
        <w:t xml:space="preserve">exécuter les travaux </w:t>
      </w:r>
      <w:r>
        <w:rPr>
          <w:rFonts w:ascii="Tahoma" w:hAnsi="Tahoma" w:cs="Tahoma"/>
          <w:sz w:val="24"/>
        </w:rPr>
        <w:t>d</w:t>
      </w:r>
      <w:r w:rsidR="00BE3492">
        <w:rPr>
          <w:rFonts w:ascii="Tahoma" w:hAnsi="Tahoma" w:cs="Tahoma"/>
          <w:sz w:val="24"/>
        </w:rPr>
        <w:t>ans le délai indiqué dans le RPAO</w:t>
      </w:r>
      <w:r>
        <w:rPr>
          <w:rFonts w:ascii="Tahoma" w:hAnsi="Tahoma" w:cs="Tahoma"/>
          <w:sz w:val="24"/>
        </w:rPr>
        <w:t>, et qui court, sauf stipulation contraire du CCAP, à compter de la date de notification de l’ordre de service</w:t>
      </w:r>
      <w:r w:rsidR="00BE3492">
        <w:rPr>
          <w:rFonts w:ascii="Tahoma" w:hAnsi="Tahoma" w:cs="Tahoma"/>
          <w:sz w:val="24"/>
        </w:rPr>
        <w:t xml:space="preserve"> de commencer l</w:t>
      </w:r>
      <w:r w:rsidR="00D93EE1">
        <w:rPr>
          <w:rFonts w:ascii="Tahoma" w:hAnsi="Tahoma" w:cs="Tahoma"/>
          <w:sz w:val="24"/>
        </w:rPr>
        <w:t>es travaux</w:t>
      </w:r>
      <w:r w:rsidR="00BE3492">
        <w:rPr>
          <w:rFonts w:ascii="Tahoma" w:hAnsi="Tahoma" w:cs="Tahoma"/>
          <w:sz w:val="24"/>
        </w:rPr>
        <w:t xml:space="preserve"> </w:t>
      </w:r>
      <w:proofErr w:type="gramStart"/>
      <w:r>
        <w:rPr>
          <w:rFonts w:ascii="Tahoma" w:hAnsi="Tahoma" w:cs="Tahoma"/>
          <w:sz w:val="24"/>
        </w:rPr>
        <w:t>ou  dans</w:t>
      </w:r>
      <w:proofErr w:type="gramEnd"/>
      <w:r>
        <w:rPr>
          <w:rFonts w:ascii="Tahoma" w:hAnsi="Tahoma" w:cs="Tahoma"/>
          <w:sz w:val="24"/>
        </w:rPr>
        <w:t xml:space="preserve">  celle  fixée  dans  ledit ordre de service.</w:t>
      </w:r>
    </w:p>
    <w:p w:rsidR="005732FF" w:rsidRDefault="001A54BF">
      <w:pPr>
        <w:jc w:val="both"/>
        <w:rPr>
          <w:rFonts w:ascii="Tahoma" w:hAnsi="Tahoma" w:cs="Tahoma"/>
          <w:sz w:val="24"/>
        </w:rPr>
      </w:pPr>
      <w:r>
        <w:rPr>
          <w:rFonts w:ascii="Tahoma" w:hAnsi="Tahoma" w:cs="Tahoma"/>
          <w:sz w:val="24"/>
        </w:rPr>
        <w:t xml:space="preserve">1.3.  Dans le présent Dossier d’Appel </w:t>
      </w:r>
      <w:r w:rsidR="0026187E">
        <w:rPr>
          <w:rFonts w:ascii="Tahoma" w:hAnsi="Tahoma" w:cs="Tahoma"/>
          <w:sz w:val="24"/>
        </w:rPr>
        <w:t>d’Offres, les</w:t>
      </w:r>
      <w:r w:rsidR="007303E2">
        <w:rPr>
          <w:rFonts w:ascii="Tahoma" w:hAnsi="Tahoma" w:cs="Tahoma"/>
          <w:sz w:val="24"/>
        </w:rPr>
        <w:t xml:space="preserve"> termes “Maître d’Ouvrage” et “Maître d’Ouvrage Délégué</w:t>
      </w:r>
      <w:proofErr w:type="gramStart"/>
      <w:r w:rsidR="007303E2">
        <w:rPr>
          <w:rFonts w:ascii="Tahoma" w:hAnsi="Tahoma" w:cs="Tahoma"/>
          <w:sz w:val="24"/>
        </w:rPr>
        <w:t>”  sont</w:t>
      </w:r>
      <w:proofErr w:type="gramEnd"/>
      <w:r w:rsidR="007303E2">
        <w:rPr>
          <w:rFonts w:ascii="Tahoma" w:hAnsi="Tahoma" w:cs="Tahoma"/>
          <w:sz w:val="24"/>
        </w:rPr>
        <w:t xml:space="preserve">  interchangeables et  le terme “jour” désigne un jour calendaire. </w:t>
      </w:r>
    </w:p>
    <w:p w:rsidR="005732FF" w:rsidRDefault="007303E2">
      <w:pPr>
        <w:rPr>
          <w:rFonts w:ascii="Tahoma" w:hAnsi="Tahoma" w:cs="Tahoma"/>
          <w:sz w:val="24"/>
        </w:rPr>
      </w:pPr>
      <w:r>
        <w:rPr>
          <w:rFonts w:ascii="Tahoma" w:hAnsi="Tahoma" w:cs="Tahoma"/>
          <w:b/>
          <w:bCs/>
          <w:sz w:val="24"/>
        </w:rPr>
        <w:t>Article 2 : Financement</w:t>
      </w:r>
    </w:p>
    <w:p w:rsidR="005732FF" w:rsidRDefault="001A54BF">
      <w:pPr>
        <w:jc w:val="both"/>
        <w:rPr>
          <w:rFonts w:ascii="Tahoma" w:hAnsi="Tahoma" w:cs="Tahoma"/>
          <w:sz w:val="24"/>
        </w:rPr>
      </w:pPr>
      <w:r>
        <w:rPr>
          <w:rFonts w:ascii="Tahoma" w:hAnsi="Tahoma" w:cs="Tahoma"/>
          <w:sz w:val="24"/>
        </w:rPr>
        <w:t xml:space="preserve">La source de financement des </w:t>
      </w:r>
      <w:r w:rsidR="0026187E">
        <w:rPr>
          <w:rFonts w:ascii="Tahoma" w:hAnsi="Tahoma" w:cs="Tahoma"/>
          <w:sz w:val="24"/>
        </w:rPr>
        <w:t>prestations</w:t>
      </w:r>
      <w:r w:rsidR="007454DC">
        <w:rPr>
          <w:rFonts w:ascii="Tahoma" w:hAnsi="Tahoma" w:cs="Tahoma"/>
          <w:sz w:val="24"/>
        </w:rPr>
        <w:t xml:space="preserve"> </w:t>
      </w:r>
      <w:proofErr w:type="gramStart"/>
      <w:r w:rsidR="007303E2">
        <w:rPr>
          <w:rFonts w:ascii="Tahoma" w:hAnsi="Tahoma" w:cs="Tahoma"/>
          <w:sz w:val="24"/>
        </w:rPr>
        <w:t>objet  du</w:t>
      </w:r>
      <w:proofErr w:type="gramEnd"/>
      <w:r w:rsidR="007303E2">
        <w:rPr>
          <w:rFonts w:ascii="Tahoma" w:hAnsi="Tahoma" w:cs="Tahoma"/>
          <w:sz w:val="24"/>
        </w:rPr>
        <w:t xml:space="preserve"> présent </w:t>
      </w:r>
      <w:r>
        <w:rPr>
          <w:rFonts w:ascii="Tahoma" w:hAnsi="Tahoma" w:cs="Tahoma"/>
          <w:sz w:val="24"/>
        </w:rPr>
        <w:t>Avis d’Appel d’Offres est précisée dans le RPAO</w:t>
      </w:r>
      <w:r w:rsidR="007303E2">
        <w:rPr>
          <w:rFonts w:ascii="Tahoma" w:hAnsi="Tahoma" w:cs="Tahoma"/>
          <w:sz w:val="24"/>
        </w:rPr>
        <w:t>.</w:t>
      </w:r>
    </w:p>
    <w:p w:rsidR="005732FF" w:rsidRDefault="007303E2">
      <w:pPr>
        <w:jc w:val="both"/>
        <w:rPr>
          <w:rFonts w:ascii="Tahoma" w:hAnsi="Tahoma" w:cs="Tahoma"/>
          <w:sz w:val="24"/>
        </w:rPr>
      </w:pPr>
      <w:r>
        <w:rPr>
          <w:rFonts w:ascii="Tahoma" w:hAnsi="Tahoma" w:cs="Tahoma"/>
          <w:b/>
          <w:bCs/>
          <w:sz w:val="24"/>
        </w:rPr>
        <w:t>Article 3 : Fraude et corruption</w:t>
      </w:r>
    </w:p>
    <w:p w:rsidR="005732FF" w:rsidRDefault="007303E2">
      <w:pPr>
        <w:jc w:val="both"/>
        <w:rPr>
          <w:rFonts w:ascii="Tahoma" w:hAnsi="Tahoma" w:cs="Tahoma"/>
          <w:sz w:val="24"/>
        </w:rPr>
      </w:pPr>
      <w:r>
        <w:rPr>
          <w:rFonts w:ascii="Tahoma" w:hAnsi="Tahoma" w:cs="Tahoma"/>
          <w:sz w:val="24"/>
        </w:rPr>
        <w:t>3.1. L’Autorité Contractante exige des soumissionnaires et de ses cocontractants, qu’ils respectent les règles</w:t>
      </w:r>
      <w:r w:rsidR="001A54BF">
        <w:rPr>
          <w:rFonts w:ascii="Tahoma" w:hAnsi="Tahoma" w:cs="Tahoma"/>
          <w:sz w:val="24"/>
        </w:rPr>
        <w:t xml:space="preserve"> d’éthique professionnelle les plus </w:t>
      </w:r>
      <w:r>
        <w:rPr>
          <w:rFonts w:ascii="Tahoma" w:hAnsi="Tahoma" w:cs="Tahoma"/>
          <w:sz w:val="24"/>
        </w:rPr>
        <w:t xml:space="preserve">strictes </w:t>
      </w:r>
      <w:proofErr w:type="gramStart"/>
      <w:r>
        <w:rPr>
          <w:rFonts w:ascii="Tahoma" w:hAnsi="Tahoma" w:cs="Tahoma"/>
          <w:sz w:val="24"/>
        </w:rPr>
        <w:t>durant  la</w:t>
      </w:r>
      <w:proofErr w:type="gramEnd"/>
      <w:r>
        <w:rPr>
          <w:rFonts w:ascii="Tahoma" w:hAnsi="Tahoma" w:cs="Tahoma"/>
          <w:sz w:val="24"/>
        </w:rPr>
        <w:t xml:space="preserve">  passation  et  l’exécution de ces marchés. En vertu de ce principe, l’Autorité Contractante:</w:t>
      </w:r>
    </w:p>
    <w:p w:rsidR="005732FF" w:rsidRDefault="007303E2">
      <w:pPr>
        <w:jc w:val="both"/>
        <w:rPr>
          <w:rFonts w:ascii="Tahoma" w:hAnsi="Tahoma" w:cs="Tahoma"/>
          <w:sz w:val="24"/>
        </w:rPr>
      </w:pPr>
      <w:r>
        <w:rPr>
          <w:rFonts w:ascii="Tahoma" w:hAnsi="Tahoma" w:cs="Tahoma"/>
          <w:sz w:val="24"/>
        </w:rPr>
        <w:t>a.   Définit, aux fins de cette clause, les expressions ci-dessous de la façon suivante :</w:t>
      </w:r>
    </w:p>
    <w:p w:rsidR="005732FF" w:rsidRDefault="007303E2">
      <w:pPr>
        <w:jc w:val="both"/>
        <w:rPr>
          <w:rFonts w:ascii="Tahoma" w:hAnsi="Tahoma" w:cs="Tahoma"/>
          <w:sz w:val="24"/>
        </w:rPr>
      </w:pPr>
      <w:r>
        <w:rPr>
          <w:rFonts w:ascii="Tahoma" w:hAnsi="Tahoma" w:cs="Tahoma"/>
          <w:sz w:val="24"/>
        </w:rPr>
        <w:t>i.</w:t>
      </w:r>
      <w:r>
        <w:rPr>
          <w:rFonts w:ascii="Tahoma" w:hAnsi="Tahoma" w:cs="Tahoma"/>
          <w:sz w:val="24"/>
        </w:rPr>
        <w:tab/>
        <w:t xml:space="preserve">est coupable de “corruption” quiconque offre, donne, sollicite ou accepte un quelconque avantage en vue d’influencer </w:t>
      </w:r>
      <w:proofErr w:type="gramStart"/>
      <w:r>
        <w:rPr>
          <w:rFonts w:ascii="Tahoma" w:hAnsi="Tahoma" w:cs="Tahoma"/>
          <w:sz w:val="24"/>
        </w:rPr>
        <w:t>l’action  d’un</w:t>
      </w:r>
      <w:proofErr w:type="gramEnd"/>
      <w:r>
        <w:rPr>
          <w:rFonts w:ascii="Tahoma" w:hAnsi="Tahoma" w:cs="Tahoma"/>
          <w:sz w:val="24"/>
        </w:rPr>
        <w:t xml:space="preserve"> agent  public au cours de l’attribution  ou  de l’exécution d’un marché ;</w:t>
      </w:r>
    </w:p>
    <w:p w:rsidR="005732FF" w:rsidRDefault="007303E2">
      <w:pPr>
        <w:jc w:val="both"/>
        <w:rPr>
          <w:rFonts w:ascii="Tahoma" w:hAnsi="Tahoma" w:cs="Tahoma"/>
          <w:sz w:val="24"/>
        </w:rPr>
      </w:pPr>
      <w:r>
        <w:rPr>
          <w:rFonts w:ascii="Tahoma" w:hAnsi="Tahoma" w:cs="Tahoma"/>
          <w:sz w:val="24"/>
        </w:rPr>
        <w:t>ii.</w:t>
      </w:r>
      <w:r>
        <w:rPr>
          <w:rFonts w:ascii="Tahoma" w:hAnsi="Tahoma" w:cs="Tahoma"/>
          <w:sz w:val="24"/>
        </w:rPr>
        <w:tab/>
        <w:t>quiconque se livre à des “manœuvres frauduleuses”, déforme ou dénature des faits afin d’influencer l’attribution ou l’exécution d’un marché ;</w:t>
      </w:r>
    </w:p>
    <w:p w:rsidR="005732FF" w:rsidRDefault="007303E2">
      <w:pPr>
        <w:rPr>
          <w:rFonts w:ascii="Tahoma" w:hAnsi="Tahoma" w:cs="Tahoma"/>
          <w:sz w:val="24"/>
        </w:rPr>
      </w:pPr>
      <w:r>
        <w:rPr>
          <w:rFonts w:ascii="Tahoma" w:hAnsi="Tahoma" w:cs="Tahoma"/>
          <w:sz w:val="24"/>
        </w:rPr>
        <w:t xml:space="preserve">iii. “pratiques collusoires” désignent toute forme d’entente entre deux ou plusieurs soumissionnaires (que l’Autorité </w:t>
      </w:r>
      <w:proofErr w:type="gramStart"/>
      <w:r>
        <w:rPr>
          <w:rFonts w:ascii="Tahoma" w:hAnsi="Tahoma" w:cs="Tahoma"/>
          <w:sz w:val="24"/>
        </w:rPr>
        <w:t>Contractante  en</w:t>
      </w:r>
      <w:proofErr w:type="gramEnd"/>
      <w:r>
        <w:rPr>
          <w:rFonts w:ascii="Tahoma" w:hAnsi="Tahoma" w:cs="Tahoma"/>
          <w:sz w:val="24"/>
        </w:rPr>
        <w:t xml:space="preserve"> ait connaissance ou non) visant à maintenir artificiellement les prix des offres à des niveaux ne correspondant pas à ceux qui résulteraient du jeu de la concurrence ;</w:t>
      </w:r>
    </w:p>
    <w:p w:rsidR="005732FF" w:rsidRDefault="007303E2">
      <w:pPr>
        <w:rPr>
          <w:rFonts w:ascii="Tahoma" w:hAnsi="Tahoma" w:cs="Tahoma"/>
          <w:sz w:val="24"/>
        </w:rPr>
      </w:pPr>
      <w:r>
        <w:rPr>
          <w:rFonts w:ascii="Tahoma" w:hAnsi="Tahoma" w:cs="Tahoma"/>
          <w:sz w:val="24"/>
        </w:rPr>
        <w:t xml:space="preserve">iv.  “pratiques coercitives” </w:t>
      </w:r>
      <w:proofErr w:type="gramStart"/>
      <w:r>
        <w:rPr>
          <w:rFonts w:ascii="Tahoma" w:hAnsi="Tahoma" w:cs="Tahoma"/>
          <w:sz w:val="24"/>
        </w:rPr>
        <w:t>désignent  toute</w:t>
      </w:r>
      <w:proofErr w:type="gramEnd"/>
      <w:r>
        <w:rPr>
          <w:rFonts w:ascii="Tahoma" w:hAnsi="Tahoma" w:cs="Tahoma"/>
          <w:sz w:val="24"/>
        </w:rPr>
        <w:t xml:space="preserve"> forme d’atteinte aux personnes ou à leurs biens ou de menaces à leur encontre afin d’influencer leur action au cours de l’attribution ou de l’exécution d’un marché.</w:t>
      </w:r>
    </w:p>
    <w:p w:rsidR="005732FF" w:rsidRDefault="007303E2">
      <w:pPr>
        <w:rPr>
          <w:rFonts w:ascii="Tahoma" w:hAnsi="Tahoma" w:cs="Tahoma"/>
          <w:sz w:val="24"/>
        </w:rPr>
      </w:pPr>
      <w:proofErr w:type="spellStart"/>
      <w:r>
        <w:rPr>
          <w:rFonts w:ascii="Tahoma" w:hAnsi="Tahoma" w:cs="Tahoma"/>
          <w:sz w:val="24"/>
        </w:rPr>
        <w:t>v</w:t>
      </w:r>
      <w:r w:rsidR="00BE3492">
        <w:rPr>
          <w:rFonts w:ascii="Tahoma" w:hAnsi="Tahoma" w:cs="Tahoma"/>
          <w:sz w:val="24"/>
        </w:rPr>
        <w:t>.</w:t>
      </w:r>
      <w:r>
        <w:rPr>
          <w:rFonts w:ascii="Tahoma" w:hAnsi="Tahoma" w:cs="Tahoma"/>
          <w:sz w:val="24"/>
        </w:rPr>
        <w:t>le</w:t>
      </w:r>
      <w:proofErr w:type="spellEnd"/>
      <w:r>
        <w:rPr>
          <w:rFonts w:ascii="Tahoma" w:hAnsi="Tahoma" w:cs="Tahoma"/>
          <w:sz w:val="24"/>
        </w:rPr>
        <w:t> « conflit d’intérêt » est toute situation dans laquelle l’intérêt financier ou personnel d’un agent ou d’une entité publique est de nature à compromettre la transparence dans la passation des marchés publics.</w:t>
      </w:r>
    </w:p>
    <w:p w:rsidR="00C67173" w:rsidRDefault="00C67173">
      <w:pPr>
        <w:rPr>
          <w:rFonts w:ascii="Tahoma" w:hAnsi="Tahoma" w:cs="Tahoma"/>
          <w:sz w:val="24"/>
        </w:rPr>
      </w:pPr>
    </w:p>
    <w:p w:rsidR="005732FF" w:rsidRDefault="007303E2">
      <w:pPr>
        <w:rPr>
          <w:rFonts w:ascii="Tahoma" w:hAnsi="Tahoma" w:cs="Tahoma"/>
          <w:sz w:val="24"/>
        </w:rPr>
      </w:pPr>
      <w:r>
        <w:rPr>
          <w:rFonts w:ascii="Tahoma" w:hAnsi="Tahoma" w:cs="Tahoma"/>
          <w:sz w:val="24"/>
        </w:rPr>
        <w:lastRenderedPageBreak/>
        <w:t>b. Toute proposition d’attribution est rejetée s’il est prouvé que l’attributaire proposé est directement ou par l’intermédiaire d’un agent public, coupable de corruption, s’est livré à des manœuvres frauduleuses, des pratiques collusoires ou coercitives ou encore en situation de conflit d’intérêt lors de l’attribution de ce marché.</w:t>
      </w:r>
    </w:p>
    <w:p w:rsidR="005732FF" w:rsidRDefault="007303E2">
      <w:pPr>
        <w:rPr>
          <w:rFonts w:ascii="Tahoma" w:hAnsi="Tahoma" w:cs="Tahoma"/>
          <w:sz w:val="24"/>
        </w:rPr>
      </w:pPr>
      <w:r>
        <w:rPr>
          <w:rFonts w:ascii="Tahoma" w:hAnsi="Tahoma" w:cs="Tahoma"/>
          <w:sz w:val="24"/>
        </w:rPr>
        <w:t>3.2.  Le  Ministre Délégué à la Présidence de la République  chargé des Marchés  Publics  peut   à  titre  conservatoire, prendre une décision d’interdiction de soumissionner  pendant une  période n’excédant pas deux (2) ans, à l’encontre de tout soumissionnaire reconnu coupable de trafic d’influence, de conflits d’intérêts, de délit d’initiés, de fraude, de corruption ou de production de documents non authentiques  dans  la  soumission,  sans  préjudice des poursuites pénales qui pourraient être engagées contre lui.</w:t>
      </w:r>
    </w:p>
    <w:p w:rsidR="005732FF" w:rsidRDefault="007303E2">
      <w:pPr>
        <w:rPr>
          <w:rFonts w:ascii="Tahoma" w:hAnsi="Tahoma" w:cs="Tahoma"/>
          <w:sz w:val="24"/>
        </w:rPr>
      </w:pPr>
      <w:r>
        <w:rPr>
          <w:rFonts w:ascii="Tahoma" w:hAnsi="Tahoma" w:cs="Tahoma"/>
          <w:b/>
          <w:bCs/>
          <w:sz w:val="24"/>
        </w:rPr>
        <w:t>Article 4 : Candidats admis à concourir</w:t>
      </w:r>
    </w:p>
    <w:p w:rsidR="005732FF" w:rsidRDefault="007303E2">
      <w:pPr>
        <w:rPr>
          <w:rFonts w:ascii="Tahoma" w:hAnsi="Tahoma" w:cs="Tahoma"/>
          <w:sz w:val="24"/>
        </w:rPr>
      </w:pPr>
      <w:r>
        <w:rPr>
          <w:rFonts w:ascii="Tahoma" w:hAnsi="Tahoma" w:cs="Tahoma"/>
          <w:sz w:val="24"/>
        </w:rPr>
        <w:t xml:space="preserve">4.1.  </w:t>
      </w:r>
      <w:proofErr w:type="gramStart"/>
      <w:r>
        <w:rPr>
          <w:rFonts w:ascii="Tahoma" w:hAnsi="Tahoma" w:cs="Tahoma"/>
          <w:sz w:val="24"/>
        </w:rPr>
        <w:t>Si  l’appel</w:t>
      </w:r>
      <w:proofErr w:type="gramEnd"/>
      <w:r>
        <w:rPr>
          <w:rFonts w:ascii="Tahoma" w:hAnsi="Tahoma" w:cs="Tahoma"/>
          <w:sz w:val="24"/>
        </w:rPr>
        <w:t xml:space="preserve">  d’offres  est  restreint,  </w:t>
      </w:r>
      <w:r w:rsidR="001A54BF">
        <w:rPr>
          <w:rFonts w:ascii="Tahoma" w:hAnsi="Tahoma" w:cs="Tahoma"/>
          <w:sz w:val="24"/>
        </w:rPr>
        <w:t>l’avis</w:t>
      </w:r>
      <w:r>
        <w:rPr>
          <w:rFonts w:ascii="Tahoma" w:hAnsi="Tahoma" w:cs="Tahoma"/>
          <w:sz w:val="24"/>
        </w:rPr>
        <w:t xml:space="preserve"> s’adresse à tous les candidats retenus à l’issue de la procédure de pré-qualification.</w:t>
      </w:r>
    </w:p>
    <w:p w:rsidR="005732FF" w:rsidRDefault="007303E2">
      <w:pPr>
        <w:rPr>
          <w:rFonts w:ascii="Tahoma" w:hAnsi="Tahoma" w:cs="Tahoma"/>
          <w:sz w:val="24"/>
        </w:rPr>
      </w:pPr>
      <w:r>
        <w:rPr>
          <w:rFonts w:ascii="Tahoma" w:hAnsi="Tahoma" w:cs="Tahoma"/>
          <w:sz w:val="24"/>
        </w:rPr>
        <w:t>4.2.  En règle générale, l’appel d’offres s’adresse à tous les fournisseurs, sous réserve des dispositions ci-après :</w:t>
      </w:r>
    </w:p>
    <w:p w:rsidR="005732FF" w:rsidRDefault="007303E2">
      <w:pPr>
        <w:rPr>
          <w:rFonts w:ascii="Tahoma" w:hAnsi="Tahoma" w:cs="Tahoma"/>
          <w:sz w:val="24"/>
        </w:rPr>
      </w:pPr>
      <w:r>
        <w:rPr>
          <w:rFonts w:ascii="Tahoma" w:hAnsi="Tahoma" w:cs="Tahoma"/>
          <w:sz w:val="24"/>
        </w:rPr>
        <w:t xml:space="preserve">a.   Un soumissionnaire (y compris tous les membres d’un groupement d’entreprises et tous les sous- traitants du soumissionnaire) doit être d’un pays éligible, conformément à la   </w:t>
      </w:r>
      <w:proofErr w:type="gramStart"/>
      <w:r>
        <w:rPr>
          <w:rFonts w:ascii="Tahoma" w:hAnsi="Tahoma" w:cs="Tahoma"/>
          <w:sz w:val="24"/>
        </w:rPr>
        <w:t>convention  de</w:t>
      </w:r>
      <w:proofErr w:type="gramEnd"/>
      <w:r>
        <w:rPr>
          <w:rFonts w:ascii="Tahoma" w:hAnsi="Tahoma" w:cs="Tahoma"/>
          <w:sz w:val="24"/>
        </w:rPr>
        <w:t xml:space="preserve"> financement.</w:t>
      </w:r>
    </w:p>
    <w:p w:rsidR="005732FF" w:rsidRDefault="007303E2">
      <w:pPr>
        <w:rPr>
          <w:rFonts w:ascii="Tahoma" w:hAnsi="Tahoma" w:cs="Tahoma"/>
          <w:sz w:val="24"/>
        </w:rPr>
      </w:pPr>
      <w:r>
        <w:rPr>
          <w:rFonts w:ascii="Tahoma" w:hAnsi="Tahoma" w:cs="Tahoma"/>
          <w:sz w:val="24"/>
        </w:rPr>
        <w:t xml:space="preserve">b.  Un soumissionnaire (y compris tous les </w:t>
      </w:r>
      <w:proofErr w:type="gramStart"/>
      <w:r>
        <w:rPr>
          <w:rFonts w:ascii="Tahoma" w:hAnsi="Tahoma" w:cs="Tahoma"/>
          <w:sz w:val="24"/>
        </w:rPr>
        <w:t>membres  d’un</w:t>
      </w:r>
      <w:proofErr w:type="gramEnd"/>
      <w:r>
        <w:rPr>
          <w:rFonts w:ascii="Tahoma" w:hAnsi="Tahoma" w:cs="Tahoma"/>
          <w:sz w:val="24"/>
        </w:rPr>
        <w:t xml:space="preserve"> groupement d’entreprises et tous les sous-traitants du soumissionnaire) ne doit pas se trouver en situation de conflit d’intérêt sous peine de disqualification. Un soumissionnaire peut être jugé comme étant en situation de conflit d’intérêt.</w:t>
      </w:r>
    </w:p>
    <w:p w:rsidR="005732FF" w:rsidRDefault="007303E2">
      <w:pPr>
        <w:rPr>
          <w:rFonts w:ascii="Tahoma" w:hAnsi="Tahoma" w:cs="Tahoma"/>
          <w:sz w:val="24"/>
        </w:rPr>
      </w:pPr>
      <w:r>
        <w:rPr>
          <w:rFonts w:ascii="Tahoma" w:hAnsi="Tahoma" w:cs="Tahoma"/>
          <w:sz w:val="24"/>
        </w:rPr>
        <w:t>i.</w:t>
      </w:r>
      <w:r>
        <w:rPr>
          <w:rFonts w:ascii="Tahoma" w:hAnsi="Tahoma" w:cs="Tahoma"/>
          <w:sz w:val="24"/>
        </w:rPr>
        <w:tab/>
        <w:t xml:space="preserve">Est associé ou a été associé dans le passé, à </w:t>
      </w:r>
      <w:proofErr w:type="gramStart"/>
      <w:r>
        <w:rPr>
          <w:rFonts w:ascii="Tahoma" w:hAnsi="Tahoma" w:cs="Tahoma"/>
          <w:sz w:val="24"/>
        </w:rPr>
        <w:t>une  entreprise</w:t>
      </w:r>
      <w:proofErr w:type="gramEnd"/>
      <w:r>
        <w:rPr>
          <w:rFonts w:ascii="Tahoma" w:hAnsi="Tahoma" w:cs="Tahoma"/>
          <w:sz w:val="24"/>
        </w:rPr>
        <w:t xml:space="preserve"> (ou à une filiale de cette entreprise) qui a fourni des services  de consultant pour la conception, la préparation des spécifications et autres documents utilisés dans le cadre des marchés passés au titre du présent appel d’offres ; ou</w:t>
      </w:r>
    </w:p>
    <w:p w:rsidR="005732FF" w:rsidRDefault="007303E2">
      <w:pPr>
        <w:jc w:val="both"/>
        <w:rPr>
          <w:rFonts w:ascii="Tahoma" w:hAnsi="Tahoma" w:cs="Tahoma"/>
          <w:sz w:val="24"/>
        </w:rPr>
      </w:pPr>
      <w:r>
        <w:rPr>
          <w:rFonts w:ascii="Tahoma" w:hAnsi="Tahoma" w:cs="Tahoma"/>
          <w:sz w:val="24"/>
        </w:rPr>
        <w:t>ii.</w:t>
      </w:r>
      <w:r>
        <w:rPr>
          <w:rFonts w:ascii="Tahoma" w:hAnsi="Tahoma" w:cs="Tahoma"/>
          <w:sz w:val="24"/>
        </w:rPr>
        <w:tab/>
        <w:t>Présente plus d’une offre dans le cadre du présent appel d’offres, à l’exception des offres variantes autorisées selon la clause 17, le cas échéant ; cependant, ceci ne fait pas obstacle à la participation de sous- traitants dans plus d’une offre.</w:t>
      </w:r>
    </w:p>
    <w:p w:rsidR="005732FF" w:rsidRDefault="007303E2">
      <w:pPr>
        <w:jc w:val="both"/>
        <w:rPr>
          <w:rFonts w:ascii="Tahoma" w:hAnsi="Tahoma" w:cs="Tahoma"/>
          <w:sz w:val="24"/>
        </w:rPr>
      </w:pPr>
      <w:proofErr w:type="gramStart"/>
      <w:r>
        <w:rPr>
          <w:rFonts w:ascii="Tahoma" w:hAnsi="Tahoma" w:cs="Tahoma"/>
          <w:sz w:val="24"/>
        </w:rPr>
        <w:t>iii</w:t>
      </w:r>
      <w:proofErr w:type="gramEnd"/>
      <w:r>
        <w:rPr>
          <w:rFonts w:ascii="Tahoma" w:hAnsi="Tahoma" w:cs="Tahoma"/>
          <w:sz w:val="24"/>
        </w:rPr>
        <w:tab/>
        <w:t>l’autorité contractante ou le maître d’ouvrage possède des intérêts financiers dans sa géographie du capital de nature à compromettre la transparence des procédures de passation des marchés publics.</w:t>
      </w:r>
    </w:p>
    <w:p w:rsidR="005732FF" w:rsidRDefault="007303E2">
      <w:pPr>
        <w:jc w:val="both"/>
        <w:rPr>
          <w:rFonts w:ascii="Tahoma" w:hAnsi="Tahoma" w:cs="Tahoma"/>
          <w:sz w:val="24"/>
        </w:rPr>
      </w:pPr>
      <w:r>
        <w:rPr>
          <w:rFonts w:ascii="Tahoma" w:hAnsi="Tahoma" w:cs="Tahoma"/>
          <w:sz w:val="24"/>
        </w:rPr>
        <w:t>c.  Le soumissionnaire ne doit pas être sous le coup d’une décision d’exclusion.</w:t>
      </w:r>
    </w:p>
    <w:p w:rsidR="005732FF" w:rsidRPr="008F633D" w:rsidRDefault="007303E2" w:rsidP="008F633D">
      <w:pPr>
        <w:jc w:val="both"/>
        <w:rPr>
          <w:rFonts w:ascii="Tahoma" w:hAnsi="Tahoma" w:cs="Tahoma"/>
          <w:sz w:val="24"/>
        </w:rPr>
      </w:pPr>
      <w:r>
        <w:rPr>
          <w:rFonts w:ascii="Tahoma" w:hAnsi="Tahoma" w:cs="Tahoma"/>
          <w:sz w:val="24"/>
        </w:rPr>
        <w:t xml:space="preserve">d. Une entreprise publique camerounaise peut participer à </w:t>
      </w:r>
      <w:r w:rsidR="001A54BF">
        <w:rPr>
          <w:rFonts w:ascii="Tahoma" w:hAnsi="Tahoma" w:cs="Tahoma"/>
          <w:sz w:val="24"/>
        </w:rPr>
        <w:t>l’avis</w:t>
      </w:r>
      <w:r>
        <w:rPr>
          <w:rFonts w:ascii="Tahoma" w:hAnsi="Tahoma" w:cs="Tahoma"/>
          <w:sz w:val="24"/>
        </w:rPr>
        <w:t xml:space="preserve"> si elle </w:t>
      </w:r>
      <w:proofErr w:type="gramStart"/>
      <w:r>
        <w:rPr>
          <w:rFonts w:ascii="Tahoma" w:hAnsi="Tahoma" w:cs="Tahoma"/>
          <w:sz w:val="24"/>
        </w:rPr>
        <w:t>peut  démontrer</w:t>
      </w:r>
      <w:proofErr w:type="gramEnd"/>
      <w:r>
        <w:rPr>
          <w:rFonts w:ascii="Tahoma" w:hAnsi="Tahoma" w:cs="Tahoma"/>
          <w:sz w:val="24"/>
        </w:rPr>
        <w:t xml:space="preserve"> qu’elle est  (i)  juridiquement  et  financièrement autonome,  (ii)  administrée selon  les  règles  du droit commercial et (iii) n’est pas sous la tutelle ou l’autorité directe voire indirecte  de l’Autorité Contractante.</w:t>
      </w:r>
    </w:p>
    <w:p w:rsidR="005732FF" w:rsidRDefault="007303E2" w:rsidP="008F633D">
      <w:pPr>
        <w:spacing w:after="0"/>
        <w:rPr>
          <w:rFonts w:ascii="Tahoma" w:hAnsi="Tahoma" w:cs="Tahoma"/>
          <w:sz w:val="24"/>
        </w:rPr>
      </w:pPr>
      <w:r>
        <w:rPr>
          <w:rFonts w:ascii="Tahoma" w:hAnsi="Tahoma" w:cs="Tahoma"/>
          <w:b/>
          <w:bCs/>
          <w:sz w:val="24"/>
        </w:rPr>
        <w:t xml:space="preserve">Article 5 : Fournitures </w:t>
      </w:r>
      <w:proofErr w:type="gramStart"/>
      <w:r>
        <w:rPr>
          <w:rFonts w:ascii="Tahoma" w:hAnsi="Tahoma" w:cs="Tahoma"/>
          <w:b/>
          <w:bCs/>
          <w:sz w:val="24"/>
        </w:rPr>
        <w:t>et  Services</w:t>
      </w:r>
      <w:proofErr w:type="gramEnd"/>
      <w:r>
        <w:rPr>
          <w:rFonts w:ascii="Tahoma" w:hAnsi="Tahoma" w:cs="Tahoma"/>
          <w:b/>
          <w:bCs/>
          <w:sz w:val="24"/>
        </w:rPr>
        <w:t xml:space="preserve">  connexes répondant aux critères d’origine</w:t>
      </w:r>
    </w:p>
    <w:p w:rsidR="005732FF" w:rsidRDefault="007303E2" w:rsidP="008F633D">
      <w:pPr>
        <w:spacing w:after="0"/>
        <w:jc w:val="both"/>
        <w:rPr>
          <w:rFonts w:ascii="Tahoma" w:hAnsi="Tahoma" w:cs="Tahoma"/>
          <w:sz w:val="24"/>
        </w:rPr>
      </w:pPr>
      <w:r>
        <w:rPr>
          <w:rFonts w:ascii="Tahoma" w:hAnsi="Tahoma" w:cs="Tahoma"/>
          <w:sz w:val="24"/>
        </w:rPr>
        <w:t xml:space="preserve">5.1.  </w:t>
      </w:r>
      <w:proofErr w:type="gramStart"/>
      <w:r>
        <w:rPr>
          <w:rFonts w:ascii="Tahoma" w:hAnsi="Tahoma" w:cs="Tahoma"/>
          <w:sz w:val="24"/>
        </w:rPr>
        <w:t>Toutes  les</w:t>
      </w:r>
      <w:proofErr w:type="gramEnd"/>
      <w:r>
        <w:rPr>
          <w:rFonts w:ascii="Tahoma" w:hAnsi="Tahoma" w:cs="Tahoma"/>
          <w:sz w:val="24"/>
        </w:rPr>
        <w:t xml:space="preserve">  fournitures  et  tous  les  services connexes faisant l’objet  du présent  marché devront provenir de pays répondant aux critères d</w:t>
      </w:r>
      <w:r w:rsidR="00467331">
        <w:rPr>
          <w:rFonts w:ascii="Tahoma" w:hAnsi="Tahoma" w:cs="Tahoma"/>
          <w:sz w:val="24"/>
        </w:rPr>
        <w:t>e provenance définis dans le RPAO</w:t>
      </w:r>
      <w:r>
        <w:rPr>
          <w:rFonts w:ascii="Tahoma" w:hAnsi="Tahoma" w:cs="Tahoma"/>
          <w:sz w:val="24"/>
        </w:rPr>
        <w:t>.</w:t>
      </w:r>
    </w:p>
    <w:p w:rsidR="005732FF" w:rsidRDefault="007303E2">
      <w:pPr>
        <w:jc w:val="both"/>
        <w:rPr>
          <w:rFonts w:ascii="Tahoma" w:hAnsi="Tahoma" w:cs="Tahoma"/>
          <w:sz w:val="24"/>
        </w:rPr>
      </w:pPr>
      <w:r>
        <w:rPr>
          <w:rFonts w:ascii="Tahoma" w:hAnsi="Tahoma" w:cs="Tahoma"/>
          <w:sz w:val="24"/>
        </w:rPr>
        <w:lastRenderedPageBreak/>
        <w:t xml:space="preserve">5.2.  Aux fins de la présente clause, le terme « fournitures » désigne produits, matières premières, </w:t>
      </w:r>
      <w:proofErr w:type="gramStart"/>
      <w:r>
        <w:rPr>
          <w:rFonts w:ascii="Tahoma" w:hAnsi="Tahoma" w:cs="Tahoma"/>
          <w:sz w:val="24"/>
        </w:rPr>
        <w:t>machines,  équipements</w:t>
      </w:r>
      <w:proofErr w:type="gramEnd"/>
      <w:r>
        <w:rPr>
          <w:rFonts w:ascii="Tahoma" w:hAnsi="Tahoma" w:cs="Tahoma"/>
          <w:sz w:val="24"/>
        </w:rPr>
        <w:t xml:space="preserve">  et  installations  industrielles ; et le terme « services connexes » désigne notamment des services tels que l’assurance, l’installation, la formation et la maintenance initiale.</w:t>
      </w:r>
    </w:p>
    <w:p w:rsidR="005732FF" w:rsidRDefault="007303E2">
      <w:pPr>
        <w:jc w:val="both"/>
        <w:rPr>
          <w:rFonts w:ascii="Tahoma" w:hAnsi="Tahoma" w:cs="Tahoma"/>
          <w:sz w:val="24"/>
        </w:rPr>
      </w:pPr>
      <w:r>
        <w:rPr>
          <w:rFonts w:ascii="Tahoma" w:hAnsi="Tahoma" w:cs="Tahoma"/>
          <w:sz w:val="24"/>
        </w:rPr>
        <w:t xml:space="preserve">5.3.  </w:t>
      </w:r>
      <w:proofErr w:type="gramStart"/>
      <w:r>
        <w:rPr>
          <w:rFonts w:ascii="Tahoma" w:hAnsi="Tahoma" w:cs="Tahoma"/>
          <w:sz w:val="24"/>
        </w:rPr>
        <w:t>Le  terme</w:t>
      </w:r>
      <w:proofErr w:type="gramEnd"/>
      <w:r>
        <w:rPr>
          <w:rFonts w:ascii="Tahoma" w:hAnsi="Tahoma" w:cs="Tahoma"/>
          <w:sz w:val="24"/>
        </w:rPr>
        <w:t xml:space="preserve">  «  provenir  »  qualifie  le  pays  où  les fournitures  sont  extraites,  cultivées,  produites, fabriquées ou transformées ; ou bien le pays où un processus de fabrication, de transformation ou d’assemblage de composants, aboutit à l’obtention  d’un  article  commercialisable  dont  les caractéristiques de base sont substantiellement différentes de celles de ses composants.</w:t>
      </w:r>
    </w:p>
    <w:p w:rsidR="005732FF" w:rsidRDefault="007303E2">
      <w:pPr>
        <w:rPr>
          <w:rFonts w:ascii="Tahoma" w:hAnsi="Tahoma" w:cs="Tahoma"/>
          <w:sz w:val="24"/>
        </w:rPr>
      </w:pPr>
      <w:r>
        <w:rPr>
          <w:rFonts w:ascii="Tahoma" w:hAnsi="Tahoma" w:cs="Tahoma"/>
          <w:b/>
          <w:bCs/>
          <w:sz w:val="24"/>
        </w:rPr>
        <w:t>Article 6 : Qualification du Soumissionnaire</w:t>
      </w:r>
    </w:p>
    <w:p w:rsidR="005732FF" w:rsidRDefault="007303E2">
      <w:pPr>
        <w:jc w:val="both"/>
        <w:rPr>
          <w:rFonts w:ascii="Tahoma" w:hAnsi="Tahoma" w:cs="Tahoma"/>
          <w:sz w:val="24"/>
        </w:rPr>
      </w:pPr>
      <w:r>
        <w:rPr>
          <w:rFonts w:ascii="Tahoma" w:hAnsi="Tahoma" w:cs="Tahoma"/>
          <w:sz w:val="24"/>
        </w:rPr>
        <w:t>6.1</w:t>
      </w:r>
      <w:r>
        <w:rPr>
          <w:rFonts w:ascii="Tahoma" w:hAnsi="Tahoma" w:cs="Tahoma"/>
          <w:sz w:val="24"/>
        </w:rPr>
        <w:tab/>
      </w:r>
      <w:proofErr w:type="gramStart"/>
      <w:r>
        <w:rPr>
          <w:rFonts w:ascii="Tahoma" w:hAnsi="Tahoma" w:cs="Tahoma"/>
          <w:sz w:val="24"/>
        </w:rPr>
        <w:t>Les  soumissionnaires</w:t>
      </w:r>
      <w:proofErr w:type="gramEnd"/>
      <w:r>
        <w:rPr>
          <w:rFonts w:ascii="Tahoma" w:hAnsi="Tahoma" w:cs="Tahoma"/>
          <w:sz w:val="24"/>
        </w:rPr>
        <w:t xml:space="preserve">  doivent,  comme  partie intégrante de leur offre :</w:t>
      </w:r>
    </w:p>
    <w:p w:rsidR="005732FF" w:rsidRDefault="007303E2" w:rsidP="00A77A82">
      <w:pPr>
        <w:numPr>
          <w:ilvl w:val="0"/>
          <w:numId w:val="1"/>
        </w:numPr>
        <w:jc w:val="both"/>
        <w:rPr>
          <w:rFonts w:ascii="Tahoma" w:hAnsi="Tahoma" w:cs="Tahoma"/>
          <w:sz w:val="24"/>
        </w:rPr>
      </w:pPr>
      <w:r>
        <w:rPr>
          <w:rFonts w:ascii="Tahoma" w:hAnsi="Tahoma" w:cs="Tahoma"/>
          <w:sz w:val="24"/>
        </w:rPr>
        <w:t xml:space="preserve">Soumettre un pouvoir habilitant le signataire de la soumission à engager le Soumissionnaire; </w:t>
      </w:r>
    </w:p>
    <w:p w:rsidR="005732FF" w:rsidRDefault="007303E2">
      <w:pPr>
        <w:jc w:val="both"/>
        <w:rPr>
          <w:rFonts w:ascii="Tahoma" w:hAnsi="Tahoma" w:cs="Tahoma"/>
          <w:sz w:val="24"/>
        </w:rPr>
      </w:pPr>
      <w:r>
        <w:rPr>
          <w:rFonts w:ascii="Tahoma" w:hAnsi="Tahoma" w:cs="Tahoma"/>
          <w:sz w:val="24"/>
        </w:rPr>
        <w:t xml:space="preserve">b.   </w:t>
      </w:r>
      <w:proofErr w:type="gramStart"/>
      <w:r>
        <w:rPr>
          <w:rFonts w:ascii="Tahoma" w:hAnsi="Tahoma" w:cs="Tahoma"/>
          <w:sz w:val="24"/>
        </w:rPr>
        <w:t>Fournir  toutes</w:t>
      </w:r>
      <w:proofErr w:type="gramEnd"/>
      <w:r>
        <w:rPr>
          <w:rFonts w:ascii="Tahoma" w:hAnsi="Tahoma" w:cs="Tahoma"/>
          <w:sz w:val="24"/>
        </w:rPr>
        <w:t xml:space="preserve">  les  informations  (compléter  ou mettre   à   jour   les   informations   jointes   à   leur demande de pré-qualification qui ont pu changer, au cas où les candidats ont fait l’objet d’une pré- qualification)  demandées  aux  soumissionnaires, dans le RPC, afin d’établir leur qualification pour exécuter le marché.</w:t>
      </w:r>
    </w:p>
    <w:p w:rsidR="005732FF" w:rsidRDefault="007303E2">
      <w:pPr>
        <w:jc w:val="both"/>
        <w:rPr>
          <w:rFonts w:ascii="Tahoma" w:hAnsi="Tahoma" w:cs="Tahoma"/>
          <w:sz w:val="24"/>
        </w:rPr>
      </w:pPr>
      <w:proofErr w:type="gramStart"/>
      <w:r>
        <w:rPr>
          <w:rFonts w:ascii="Tahoma" w:hAnsi="Tahoma" w:cs="Tahoma"/>
          <w:sz w:val="24"/>
        </w:rPr>
        <w:t>Les  informations</w:t>
      </w:r>
      <w:proofErr w:type="gramEnd"/>
      <w:r>
        <w:rPr>
          <w:rFonts w:ascii="Tahoma" w:hAnsi="Tahoma" w:cs="Tahoma"/>
          <w:sz w:val="24"/>
        </w:rPr>
        <w:t xml:space="preserve">  relatives  aux  points  suivants  sont exigées le cas échéant :</w:t>
      </w:r>
    </w:p>
    <w:p w:rsidR="005732FF" w:rsidRDefault="007303E2">
      <w:pPr>
        <w:jc w:val="both"/>
        <w:rPr>
          <w:rFonts w:ascii="Tahoma" w:hAnsi="Tahoma" w:cs="Tahoma"/>
          <w:sz w:val="24"/>
        </w:rPr>
      </w:pPr>
      <w:r>
        <w:rPr>
          <w:rFonts w:ascii="Tahoma" w:hAnsi="Tahoma" w:cs="Tahoma"/>
          <w:sz w:val="24"/>
        </w:rPr>
        <w:t>i.</w:t>
      </w:r>
      <w:r>
        <w:rPr>
          <w:rFonts w:ascii="Tahoma" w:hAnsi="Tahoma" w:cs="Tahoma"/>
          <w:sz w:val="24"/>
        </w:rPr>
        <w:tab/>
        <w:t>la   production   des   bilans   certifiés   et   chiffres d’affaires récents ;</w:t>
      </w:r>
    </w:p>
    <w:p w:rsidR="005732FF" w:rsidRDefault="007303E2">
      <w:pPr>
        <w:jc w:val="both"/>
        <w:rPr>
          <w:rFonts w:ascii="Tahoma" w:hAnsi="Tahoma" w:cs="Tahoma"/>
          <w:sz w:val="24"/>
        </w:rPr>
      </w:pPr>
      <w:r>
        <w:rPr>
          <w:rFonts w:ascii="Tahoma" w:hAnsi="Tahoma" w:cs="Tahoma"/>
          <w:sz w:val="24"/>
        </w:rPr>
        <w:t>ii.   l’accès   à   une   ligne   de   crédit   ou   disposition d’autres ressources financières ;</w:t>
      </w:r>
    </w:p>
    <w:p w:rsidR="005732FF" w:rsidRDefault="007303E2">
      <w:pPr>
        <w:jc w:val="both"/>
        <w:rPr>
          <w:rFonts w:ascii="Tahoma" w:hAnsi="Tahoma" w:cs="Tahoma"/>
          <w:sz w:val="24"/>
        </w:rPr>
      </w:pPr>
      <w:r>
        <w:rPr>
          <w:rFonts w:ascii="Tahoma" w:hAnsi="Tahoma" w:cs="Tahoma"/>
          <w:sz w:val="24"/>
        </w:rPr>
        <w:t>iii.  les commandes acquises et les marchés attribués ;</w:t>
      </w:r>
    </w:p>
    <w:p w:rsidR="005732FF" w:rsidRDefault="007303E2">
      <w:pPr>
        <w:jc w:val="both"/>
        <w:rPr>
          <w:rFonts w:ascii="Tahoma" w:hAnsi="Tahoma" w:cs="Tahoma"/>
          <w:sz w:val="24"/>
        </w:rPr>
      </w:pPr>
      <w:r>
        <w:rPr>
          <w:rFonts w:ascii="Tahoma" w:hAnsi="Tahoma" w:cs="Tahoma"/>
          <w:sz w:val="24"/>
        </w:rPr>
        <w:t>iv.  les litiges en cours ;</w:t>
      </w:r>
    </w:p>
    <w:p w:rsidR="005732FF" w:rsidRDefault="007303E2">
      <w:pPr>
        <w:jc w:val="both"/>
        <w:rPr>
          <w:rFonts w:ascii="Tahoma" w:hAnsi="Tahoma" w:cs="Tahoma"/>
          <w:sz w:val="24"/>
        </w:rPr>
      </w:pPr>
      <w:r>
        <w:rPr>
          <w:rFonts w:ascii="Tahoma" w:hAnsi="Tahoma" w:cs="Tahoma"/>
          <w:sz w:val="24"/>
        </w:rPr>
        <w:t xml:space="preserve">v.   </w:t>
      </w:r>
      <w:proofErr w:type="gramStart"/>
      <w:r>
        <w:rPr>
          <w:rFonts w:ascii="Tahoma" w:hAnsi="Tahoma" w:cs="Tahoma"/>
          <w:sz w:val="24"/>
        </w:rPr>
        <w:t>la</w:t>
      </w:r>
      <w:proofErr w:type="gramEnd"/>
      <w:r>
        <w:rPr>
          <w:rFonts w:ascii="Tahoma" w:hAnsi="Tahoma" w:cs="Tahoma"/>
          <w:sz w:val="24"/>
        </w:rPr>
        <w:t xml:space="preserve"> disponibilité du matériel indispensable.</w:t>
      </w:r>
    </w:p>
    <w:p w:rsidR="005732FF" w:rsidRDefault="007303E2">
      <w:pPr>
        <w:jc w:val="both"/>
        <w:rPr>
          <w:rFonts w:ascii="Tahoma" w:hAnsi="Tahoma" w:cs="Tahoma"/>
          <w:sz w:val="24"/>
        </w:rPr>
      </w:pPr>
      <w:r>
        <w:rPr>
          <w:rFonts w:ascii="Tahoma" w:hAnsi="Tahoma" w:cs="Tahoma"/>
          <w:sz w:val="24"/>
        </w:rPr>
        <w:t>6.2</w:t>
      </w:r>
      <w:r>
        <w:rPr>
          <w:rFonts w:ascii="Tahoma" w:hAnsi="Tahoma" w:cs="Tahoma"/>
          <w:sz w:val="24"/>
        </w:rPr>
        <w:tab/>
        <w:t xml:space="preserve">Les soumissions présentées par deux ou plusieurs fournisseurs   </w:t>
      </w:r>
      <w:proofErr w:type="gramStart"/>
      <w:r>
        <w:rPr>
          <w:rFonts w:ascii="Tahoma" w:hAnsi="Tahoma" w:cs="Tahoma"/>
          <w:sz w:val="24"/>
        </w:rPr>
        <w:t>groupés  (</w:t>
      </w:r>
      <w:proofErr w:type="gramEnd"/>
      <w:r>
        <w:rPr>
          <w:rFonts w:ascii="Tahoma" w:hAnsi="Tahoma" w:cs="Tahoma"/>
          <w:sz w:val="24"/>
        </w:rPr>
        <w:t>cotraitances) doivent satisfaire aux conditions suivantes :</w:t>
      </w:r>
    </w:p>
    <w:p w:rsidR="005732FF" w:rsidRDefault="007303E2">
      <w:pPr>
        <w:jc w:val="both"/>
        <w:rPr>
          <w:rFonts w:ascii="Tahoma" w:hAnsi="Tahoma" w:cs="Tahoma"/>
          <w:sz w:val="24"/>
        </w:rPr>
      </w:pPr>
      <w:r>
        <w:rPr>
          <w:rFonts w:ascii="Tahoma" w:hAnsi="Tahoma" w:cs="Tahoma"/>
          <w:sz w:val="24"/>
        </w:rPr>
        <w:t xml:space="preserve">a.   </w:t>
      </w:r>
      <w:proofErr w:type="gramStart"/>
      <w:r>
        <w:rPr>
          <w:rFonts w:ascii="Tahoma" w:hAnsi="Tahoma" w:cs="Tahoma"/>
          <w:sz w:val="24"/>
        </w:rPr>
        <w:t>L’offre  devra</w:t>
      </w:r>
      <w:proofErr w:type="gramEnd"/>
      <w:r>
        <w:rPr>
          <w:rFonts w:ascii="Tahoma" w:hAnsi="Tahoma" w:cs="Tahoma"/>
          <w:sz w:val="24"/>
        </w:rPr>
        <w:t xml:space="preserve">  inclure  tous  les  renseignements énumérés  à  l’Article  6.1  ci-dessus  : Le  RPC devra  préciser  les  informations  à  fournir  par  le groupement   et   celles   à   fournir   par   chaque membre du groupement ;</w:t>
      </w:r>
    </w:p>
    <w:p w:rsidR="005732FF" w:rsidRDefault="007303E2">
      <w:pPr>
        <w:jc w:val="both"/>
        <w:rPr>
          <w:rFonts w:ascii="Tahoma" w:hAnsi="Tahoma" w:cs="Tahoma"/>
          <w:sz w:val="24"/>
        </w:rPr>
      </w:pPr>
      <w:r>
        <w:rPr>
          <w:rFonts w:ascii="Tahoma" w:hAnsi="Tahoma" w:cs="Tahoma"/>
          <w:sz w:val="24"/>
        </w:rPr>
        <w:t>b.  L’offre et le marché doivent être signés de façon à obliger tous les membres du groupement ;</w:t>
      </w:r>
    </w:p>
    <w:p w:rsidR="005732FF" w:rsidRDefault="007303E2" w:rsidP="008F633D">
      <w:pPr>
        <w:jc w:val="both"/>
        <w:rPr>
          <w:rFonts w:ascii="Tahoma" w:hAnsi="Tahoma" w:cs="Tahoma"/>
          <w:sz w:val="24"/>
        </w:rPr>
      </w:pPr>
      <w:r>
        <w:rPr>
          <w:rFonts w:ascii="Tahoma" w:hAnsi="Tahoma" w:cs="Tahoma"/>
          <w:sz w:val="24"/>
        </w:rPr>
        <w:t xml:space="preserve">c.   La nature du groupement </w:t>
      </w:r>
      <w:r>
        <w:rPr>
          <w:rFonts w:ascii="Tahoma" w:hAnsi="Tahoma" w:cs="Tahoma"/>
          <w:i/>
          <w:iCs/>
          <w:sz w:val="24"/>
        </w:rPr>
        <w:t xml:space="preserve">(conjoint ou </w:t>
      </w:r>
      <w:proofErr w:type="gramStart"/>
      <w:r>
        <w:rPr>
          <w:rFonts w:ascii="Tahoma" w:hAnsi="Tahoma" w:cs="Tahoma"/>
          <w:i/>
          <w:iCs/>
          <w:sz w:val="24"/>
        </w:rPr>
        <w:t xml:space="preserve">solidaire)  </w:t>
      </w:r>
      <w:r>
        <w:rPr>
          <w:rFonts w:ascii="Tahoma" w:hAnsi="Tahoma" w:cs="Tahoma"/>
          <w:sz w:val="24"/>
        </w:rPr>
        <w:t>doit</w:t>
      </w:r>
      <w:proofErr w:type="gramEnd"/>
      <w:r>
        <w:rPr>
          <w:rFonts w:ascii="Tahoma" w:hAnsi="Tahoma" w:cs="Tahoma"/>
          <w:sz w:val="24"/>
        </w:rPr>
        <w:t xml:space="preserve"> être précisée et justifiée par la production d’une copie de l’accord de groupement en bonne et due forme ;</w:t>
      </w:r>
    </w:p>
    <w:p w:rsidR="005732FF" w:rsidRDefault="007303E2">
      <w:pPr>
        <w:rPr>
          <w:rFonts w:ascii="Tahoma" w:hAnsi="Tahoma" w:cs="Tahoma"/>
          <w:sz w:val="24"/>
        </w:rPr>
      </w:pPr>
      <w:r>
        <w:rPr>
          <w:rFonts w:ascii="Tahoma" w:hAnsi="Tahoma" w:cs="Tahoma"/>
          <w:sz w:val="24"/>
        </w:rPr>
        <w:t xml:space="preserve">d.   Le membre du groupement désigné comme man- dataire, représentera l’ensemble des entreprises vis à vis de l’Autorité </w:t>
      </w:r>
      <w:proofErr w:type="gramStart"/>
      <w:r>
        <w:rPr>
          <w:rFonts w:ascii="Tahoma" w:hAnsi="Tahoma" w:cs="Tahoma"/>
          <w:sz w:val="24"/>
        </w:rPr>
        <w:t>Contractante  pour</w:t>
      </w:r>
      <w:proofErr w:type="gramEnd"/>
      <w:r>
        <w:rPr>
          <w:rFonts w:ascii="Tahoma" w:hAnsi="Tahoma" w:cs="Tahoma"/>
          <w:sz w:val="24"/>
        </w:rPr>
        <w:t xml:space="preserve"> l’exécution du marché;</w:t>
      </w:r>
    </w:p>
    <w:p w:rsidR="005732FF" w:rsidRDefault="007303E2">
      <w:pPr>
        <w:rPr>
          <w:rFonts w:ascii="Tahoma" w:hAnsi="Tahoma" w:cs="Tahoma"/>
          <w:sz w:val="24"/>
        </w:rPr>
      </w:pPr>
      <w:r>
        <w:rPr>
          <w:rFonts w:ascii="Tahoma" w:hAnsi="Tahoma" w:cs="Tahoma"/>
          <w:sz w:val="24"/>
        </w:rPr>
        <w:t xml:space="preserve">e.   En cas de groupement solidaire, les cotraitants se répartissent les sommes qui sont réglées par le Maître d’Ouvrage dans un compte unique; en </w:t>
      </w:r>
      <w:proofErr w:type="gramStart"/>
      <w:r>
        <w:rPr>
          <w:rFonts w:ascii="Tahoma" w:hAnsi="Tahoma" w:cs="Tahoma"/>
          <w:sz w:val="24"/>
        </w:rPr>
        <w:t>revanche,  chaque</w:t>
      </w:r>
      <w:proofErr w:type="gramEnd"/>
      <w:r>
        <w:rPr>
          <w:rFonts w:ascii="Tahoma" w:hAnsi="Tahoma" w:cs="Tahoma"/>
          <w:sz w:val="24"/>
        </w:rPr>
        <w:t xml:space="preserve">  entreprise  est  payée  par le Maître d’Ouvrage dans  son propre compte, lorsqu’il s’agit d’un groupement conjoint.</w:t>
      </w:r>
    </w:p>
    <w:p w:rsidR="005732FF" w:rsidRDefault="007303E2">
      <w:pPr>
        <w:rPr>
          <w:rFonts w:ascii="Tahoma" w:hAnsi="Tahoma" w:cs="Tahoma"/>
          <w:sz w:val="24"/>
        </w:rPr>
      </w:pPr>
      <w:r>
        <w:rPr>
          <w:rFonts w:ascii="Tahoma" w:hAnsi="Tahoma" w:cs="Tahoma"/>
          <w:sz w:val="24"/>
        </w:rPr>
        <w:lastRenderedPageBreak/>
        <w:t>6.3.  Les soumissionnaires doivent également présenter des propositions suffisamment détaillées pour démontrer qu’elles sont conformes aux spécifications techniques et aux délais de livraison visés dans le RPC.</w:t>
      </w:r>
    </w:p>
    <w:p w:rsidR="005732FF" w:rsidRDefault="007303E2">
      <w:pPr>
        <w:rPr>
          <w:rFonts w:ascii="Tahoma" w:hAnsi="Tahoma" w:cs="Tahoma"/>
          <w:sz w:val="24"/>
        </w:rPr>
      </w:pPr>
      <w:r>
        <w:rPr>
          <w:rFonts w:ascii="Tahoma" w:hAnsi="Tahoma" w:cs="Tahoma"/>
          <w:sz w:val="24"/>
        </w:rPr>
        <w:t xml:space="preserve">6.4.  </w:t>
      </w:r>
      <w:proofErr w:type="gramStart"/>
      <w:r>
        <w:rPr>
          <w:rFonts w:ascii="Tahoma" w:hAnsi="Tahoma" w:cs="Tahoma"/>
          <w:sz w:val="24"/>
        </w:rPr>
        <w:t>Les  soumissionnaires</w:t>
      </w:r>
      <w:proofErr w:type="gramEnd"/>
      <w:r>
        <w:rPr>
          <w:rFonts w:ascii="Tahoma" w:hAnsi="Tahoma" w:cs="Tahoma"/>
          <w:sz w:val="24"/>
        </w:rPr>
        <w:t xml:space="preserve">  demandant  à  bénéficier d’une marge de préférence, doivent fournir tous les  renseignements  nécessaires  pour  prouver qu’ils satisfont aux critères d’éligibili</w:t>
      </w:r>
      <w:r w:rsidR="00467331">
        <w:rPr>
          <w:rFonts w:ascii="Tahoma" w:hAnsi="Tahoma" w:cs="Tahoma"/>
          <w:sz w:val="24"/>
        </w:rPr>
        <w:t>té décrits à l’article 35 du RGAO</w:t>
      </w:r>
      <w:r>
        <w:rPr>
          <w:rFonts w:ascii="Tahoma" w:hAnsi="Tahoma" w:cs="Tahoma"/>
          <w:sz w:val="24"/>
        </w:rPr>
        <w:t>.</w:t>
      </w:r>
    </w:p>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lang w:eastAsia="fr-FR"/>
        </w:rPr>
        <w:t>B.</w:t>
      </w:r>
      <w:r>
        <w:rPr>
          <w:rFonts w:ascii="Tahoma" w:eastAsia="MS Mincho" w:hAnsi="Tahoma" w:cs="Tahoma"/>
          <w:b/>
          <w:spacing w:val="9"/>
          <w:lang w:eastAsia="fr-FR"/>
        </w:rPr>
        <w:t xml:space="preserve"> </w:t>
      </w:r>
      <w:r>
        <w:rPr>
          <w:rFonts w:ascii="Tahoma" w:eastAsia="MS Mincho" w:hAnsi="Tahoma" w:cs="Tahoma"/>
          <w:b/>
          <w:lang w:eastAsia="fr-FR"/>
        </w:rPr>
        <w:t>Dossier</w:t>
      </w:r>
      <w:r>
        <w:rPr>
          <w:rFonts w:ascii="Tahoma" w:eastAsia="MS Mincho" w:hAnsi="Tahoma" w:cs="Tahoma"/>
          <w:b/>
          <w:spacing w:val="9"/>
          <w:lang w:eastAsia="fr-FR"/>
        </w:rPr>
        <w:t xml:space="preserve"> </w:t>
      </w:r>
      <w:r>
        <w:rPr>
          <w:rFonts w:ascii="Tahoma" w:eastAsia="MS Mincho" w:hAnsi="Tahoma" w:cs="Tahoma"/>
          <w:b/>
          <w:lang w:eastAsia="fr-FR"/>
        </w:rPr>
        <w:t>de Consultation</w:t>
      </w:r>
    </w:p>
    <w:p w:rsidR="005732FF" w:rsidRDefault="005732FF">
      <w:pPr>
        <w:widowControl w:val="0"/>
        <w:autoSpaceDE w:val="0"/>
        <w:spacing w:after="0" w:line="240" w:lineRule="auto"/>
        <w:jc w:val="both"/>
        <w:rPr>
          <w:rFonts w:ascii="Tahoma" w:eastAsia="MS Mincho" w:hAnsi="Tahoma" w:cs="Tahoma"/>
          <w:lang w:eastAsia="fr-FR"/>
        </w:rPr>
      </w:pPr>
    </w:p>
    <w:p w:rsidR="005732FF" w:rsidRDefault="007303E2">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t>Article 8</w:t>
      </w:r>
      <w:r>
        <w:rPr>
          <w:rFonts w:ascii="Tahoma" w:eastAsia="MS Mincho" w:hAnsi="Tahoma" w:cs="Tahoma"/>
          <w:b/>
          <w:bCs/>
          <w:spacing w:val="6"/>
          <w:lang w:eastAsia="fr-FR"/>
        </w:rPr>
        <w:t xml:space="preserve"> </w:t>
      </w:r>
      <w:r>
        <w:rPr>
          <w:rFonts w:ascii="Tahoma" w:eastAsia="MS Mincho" w:hAnsi="Tahoma" w:cs="Tahoma"/>
          <w:b/>
          <w:bCs/>
          <w:lang w:eastAsia="fr-FR"/>
        </w:rPr>
        <w:t>:</w:t>
      </w:r>
      <w:r>
        <w:rPr>
          <w:rFonts w:ascii="Tahoma" w:eastAsia="MS Mincho" w:hAnsi="Tahoma" w:cs="Tahoma"/>
          <w:b/>
          <w:bCs/>
          <w:spacing w:val="6"/>
          <w:lang w:eastAsia="fr-FR"/>
        </w:rPr>
        <w:t xml:space="preserve"> </w:t>
      </w:r>
      <w:r>
        <w:rPr>
          <w:rFonts w:ascii="Tahoma" w:eastAsia="MS Mincho" w:hAnsi="Tahoma" w:cs="Tahoma"/>
          <w:b/>
          <w:bCs/>
          <w:lang w:eastAsia="fr-FR"/>
        </w:rPr>
        <w:t>Contenu</w:t>
      </w:r>
      <w:r>
        <w:rPr>
          <w:rFonts w:ascii="Tahoma" w:eastAsia="MS Mincho" w:hAnsi="Tahoma" w:cs="Tahoma"/>
          <w:b/>
          <w:bCs/>
          <w:spacing w:val="6"/>
          <w:lang w:eastAsia="fr-FR"/>
        </w:rPr>
        <w:t xml:space="preserve"> </w:t>
      </w:r>
      <w:r>
        <w:rPr>
          <w:rFonts w:ascii="Tahoma" w:eastAsia="MS Mincho" w:hAnsi="Tahoma" w:cs="Tahoma"/>
          <w:b/>
          <w:bCs/>
          <w:lang w:eastAsia="fr-FR"/>
        </w:rPr>
        <w:t>du</w:t>
      </w:r>
      <w:r>
        <w:rPr>
          <w:rFonts w:ascii="Tahoma" w:eastAsia="MS Mincho" w:hAnsi="Tahoma" w:cs="Tahoma"/>
          <w:b/>
          <w:bCs/>
          <w:spacing w:val="6"/>
          <w:lang w:eastAsia="fr-FR"/>
        </w:rPr>
        <w:t xml:space="preserve"> </w:t>
      </w:r>
      <w:r>
        <w:rPr>
          <w:rFonts w:ascii="Tahoma" w:eastAsia="MS Mincho" w:hAnsi="Tahoma" w:cs="Tahoma"/>
          <w:b/>
          <w:bCs/>
          <w:lang w:eastAsia="fr-FR"/>
        </w:rPr>
        <w:t>Dossier</w:t>
      </w:r>
      <w:r>
        <w:rPr>
          <w:rFonts w:ascii="Tahoma" w:eastAsia="MS Mincho" w:hAnsi="Tahoma" w:cs="Tahoma"/>
          <w:b/>
          <w:bCs/>
          <w:spacing w:val="6"/>
          <w:lang w:eastAsia="fr-FR"/>
        </w:rPr>
        <w:t xml:space="preserve"> </w:t>
      </w:r>
      <w:r>
        <w:rPr>
          <w:rFonts w:ascii="Tahoma" w:eastAsia="MS Mincho" w:hAnsi="Tahoma" w:cs="Tahoma"/>
          <w:b/>
          <w:bCs/>
          <w:lang w:eastAsia="fr-FR"/>
        </w:rPr>
        <w:t>de Consultation</w:t>
      </w:r>
    </w:p>
    <w:p w:rsidR="005732FF" w:rsidRDefault="005732FF">
      <w:pPr>
        <w:widowControl w:val="0"/>
        <w:autoSpaceDE w:val="0"/>
        <w:spacing w:after="0" w:line="240" w:lineRule="auto"/>
        <w:jc w:val="both"/>
        <w:rPr>
          <w:rFonts w:ascii="Tahoma" w:eastAsia="MS Mincho" w:hAnsi="Tahoma" w:cs="Tahoma"/>
          <w:lang w:eastAsia="fr-FR"/>
        </w:rPr>
      </w:pP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8.1. Le</w:t>
      </w:r>
      <w:r>
        <w:rPr>
          <w:rFonts w:ascii="Tahoma" w:eastAsia="MS Mincho" w:hAnsi="Tahoma" w:cs="Tahoma"/>
          <w:spacing w:val="29"/>
          <w:sz w:val="24"/>
          <w:lang w:eastAsia="fr-FR"/>
        </w:rPr>
        <w:t xml:space="preserve"> </w:t>
      </w:r>
      <w:r>
        <w:rPr>
          <w:rFonts w:ascii="Tahoma" w:eastAsia="MS Mincho" w:hAnsi="Tahoma" w:cs="Tahoma"/>
          <w:sz w:val="24"/>
          <w:lang w:eastAsia="fr-FR"/>
        </w:rPr>
        <w:t>Dossier</w:t>
      </w:r>
      <w:r>
        <w:rPr>
          <w:rFonts w:ascii="Tahoma" w:eastAsia="MS Mincho" w:hAnsi="Tahoma" w:cs="Tahoma"/>
          <w:spacing w:val="29"/>
          <w:sz w:val="24"/>
          <w:lang w:eastAsia="fr-FR"/>
        </w:rPr>
        <w:t xml:space="preserve"> </w:t>
      </w:r>
      <w:r>
        <w:rPr>
          <w:rFonts w:ascii="Tahoma" w:eastAsia="MS Mincho" w:hAnsi="Tahoma" w:cs="Tahoma"/>
          <w:sz w:val="24"/>
          <w:lang w:eastAsia="fr-FR"/>
        </w:rPr>
        <w:t>de Consultation</w:t>
      </w:r>
      <w:r>
        <w:rPr>
          <w:rFonts w:ascii="Tahoma" w:eastAsia="MS Mincho" w:hAnsi="Tahoma" w:cs="Tahoma"/>
          <w:spacing w:val="29"/>
          <w:sz w:val="24"/>
          <w:lang w:eastAsia="fr-FR"/>
        </w:rPr>
        <w:t xml:space="preserve"> </w:t>
      </w:r>
      <w:r>
        <w:rPr>
          <w:rFonts w:ascii="Tahoma" w:eastAsia="MS Mincho" w:hAnsi="Tahoma" w:cs="Tahoma"/>
          <w:sz w:val="24"/>
          <w:lang w:eastAsia="fr-FR"/>
        </w:rPr>
        <w:t>décrit</w:t>
      </w:r>
      <w:r>
        <w:rPr>
          <w:rFonts w:ascii="Tahoma" w:eastAsia="MS Mincho" w:hAnsi="Tahoma" w:cs="Tahoma"/>
          <w:spacing w:val="29"/>
          <w:sz w:val="24"/>
          <w:lang w:eastAsia="fr-FR"/>
        </w:rPr>
        <w:t xml:space="preserve"> </w:t>
      </w:r>
      <w:r>
        <w:rPr>
          <w:rFonts w:ascii="Tahoma" w:eastAsia="MS Mincho" w:hAnsi="Tahoma" w:cs="Tahoma"/>
          <w:sz w:val="24"/>
          <w:lang w:eastAsia="fr-FR"/>
        </w:rPr>
        <w:t>les</w:t>
      </w:r>
      <w:r>
        <w:rPr>
          <w:rFonts w:ascii="Tahoma" w:eastAsia="MS Mincho" w:hAnsi="Tahoma" w:cs="Tahoma"/>
          <w:spacing w:val="29"/>
          <w:sz w:val="24"/>
          <w:lang w:eastAsia="fr-FR"/>
        </w:rPr>
        <w:t xml:space="preserve"> </w:t>
      </w:r>
      <w:r>
        <w:rPr>
          <w:rFonts w:ascii="Tahoma" w:eastAsia="MS Mincho" w:hAnsi="Tahoma" w:cs="Tahoma"/>
          <w:sz w:val="24"/>
          <w:lang w:eastAsia="fr-FR"/>
        </w:rPr>
        <w:t>travaux faisant l’objet du marché, fixe les procédures de consultation des entrepreneurs et précise les</w:t>
      </w:r>
      <w:r>
        <w:rPr>
          <w:rFonts w:ascii="Tahoma" w:eastAsia="MS Mincho" w:hAnsi="Tahoma" w:cs="Tahoma"/>
          <w:spacing w:val="12"/>
          <w:sz w:val="24"/>
          <w:lang w:eastAsia="fr-FR"/>
        </w:rPr>
        <w:t xml:space="preserve"> </w:t>
      </w:r>
      <w:r>
        <w:rPr>
          <w:rFonts w:ascii="Tahoma" w:eastAsia="MS Mincho" w:hAnsi="Tahoma" w:cs="Tahoma"/>
          <w:sz w:val="24"/>
          <w:lang w:eastAsia="fr-FR"/>
        </w:rPr>
        <w:t>conditions</w:t>
      </w:r>
      <w:r>
        <w:rPr>
          <w:rFonts w:ascii="Tahoma" w:eastAsia="MS Mincho" w:hAnsi="Tahoma" w:cs="Tahoma"/>
          <w:spacing w:val="12"/>
          <w:sz w:val="24"/>
          <w:lang w:eastAsia="fr-FR"/>
        </w:rPr>
        <w:t xml:space="preserve"> </w:t>
      </w:r>
      <w:r>
        <w:rPr>
          <w:rFonts w:ascii="Tahoma" w:eastAsia="MS Mincho" w:hAnsi="Tahoma" w:cs="Tahoma"/>
          <w:sz w:val="24"/>
          <w:lang w:eastAsia="fr-FR"/>
        </w:rPr>
        <w:t>du</w:t>
      </w:r>
      <w:r>
        <w:rPr>
          <w:rFonts w:ascii="Tahoma" w:eastAsia="MS Mincho" w:hAnsi="Tahoma" w:cs="Tahoma"/>
          <w:spacing w:val="12"/>
          <w:sz w:val="24"/>
          <w:lang w:eastAsia="fr-FR"/>
        </w:rPr>
        <w:t xml:space="preserve"> </w:t>
      </w:r>
      <w:r>
        <w:rPr>
          <w:rFonts w:ascii="Tahoma" w:eastAsia="MS Mincho" w:hAnsi="Tahoma" w:cs="Tahoma"/>
          <w:sz w:val="24"/>
          <w:lang w:eastAsia="fr-FR"/>
        </w:rPr>
        <w:t>marché.</w:t>
      </w:r>
      <w:r>
        <w:rPr>
          <w:rFonts w:ascii="Tahoma" w:eastAsia="MS Mincho" w:hAnsi="Tahoma" w:cs="Tahoma"/>
          <w:spacing w:val="12"/>
          <w:sz w:val="24"/>
          <w:lang w:eastAsia="fr-FR"/>
        </w:rPr>
        <w:t xml:space="preserve"> </w:t>
      </w:r>
      <w:r>
        <w:rPr>
          <w:rFonts w:ascii="Tahoma" w:eastAsia="MS Mincho" w:hAnsi="Tahoma" w:cs="Tahoma"/>
          <w:sz w:val="24"/>
          <w:lang w:eastAsia="fr-FR"/>
        </w:rPr>
        <w:t>Outre</w:t>
      </w:r>
      <w:r>
        <w:rPr>
          <w:rFonts w:ascii="Tahoma" w:eastAsia="MS Mincho" w:hAnsi="Tahoma" w:cs="Tahoma"/>
          <w:spacing w:val="12"/>
          <w:sz w:val="24"/>
          <w:lang w:eastAsia="fr-FR"/>
        </w:rPr>
        <w:t xml:space="preserve"> </w:t>
      </w:r>
      <w:r>
        <w:rPr>
          <w:rFonts w:ascii="Tahoma" w:eastAsia="MS Mincho" w:hAnsi="Tahoma" w:cs="Tahoma"/>
          <w:sz w:val="24"/>
          <w:lang w:eastAsia="fr-FR"/>
        </w:rPr>
        <w:t>le(s)</w:t>
      </w:r>
      <w:r>
        <w:rPr>
          <w:rFonts w:ascii="Tahoma" w:eastAsia="MS Mincho" w:hAnsi="Tahoma" w:cs="Tahoma"/>
          <w:spacing w:val="12"/>
          <w:sz w:val="24"/>
          <w:lang w:eastAsia="fr-FR"/>
        </w:rPr>
        <w:t xml:space="preserve"> </w:t>
      </w:r>
      <w:r>
        <w:rPr>
          <w:rFonts w:ascii="Tahoma" w:eastAsia="MS Mincho" w:hAnsi="Tahoma" w:cs="Tahoma"/>
          <w:sz w:val="24"/>
          <w:lang w:eastAsia="fr-FR"/>
        </w:rPr>
        <w:t xml:space="preserve">additif(s) </w:t>
      </w:r>
      <w:r>
        <w:rPr>
          <w:rFonts w:ascii="Tahoma" w:eastAsia="MS Mincho" w:hAnsi="Tahoma" w:cs="Tahoma"/>
          <w:spacing w:val="5"/>
          <w:sz w:val="24"/>
          <w:lang w:eastAsia="fr-FR"/>
        </w:rPr>
        <w:t>publié(</w:t>
      </w:r>
      <w:proofErr w:type="gramStart"/>
      <w:r>
        <w:rPr>
          <w:rFonts w:ascii="Tahoma" w:eastAsia="MS Mincho" w:hAnsi="Tahoma" w:cs="Tahoma"/>
          <w:spacing w:val="5"/>
          <w:sz w:val="24"/>
          <w:lang w:eastAsia="fr-FR"/>
        </w:rPr>
        <w:t>s</w:t>
      </w:r>
      <w:r>
        <w:rPr>
          <w:rFonts w:ascii="Tahoma" w:eastAsia="MS Mincho" w:hAnsi="Tahoma" w:cs="Tahoma"/>
          <w:sz w:val="24"/>
          <w:lang w:eastAsia="fr-FR"/>
        </w:rPr>
        <w:t xml:space="preserve">) </w:t>
      </w:r>
      <w:r>
        <w:rPr>
          <w:rFonts w:ascii="Tahoma" w:eastAsia="MS Mincho" w:hAnsi="Tahoma" w:cs="Tahoma"/>
          <w:spacing w:val="-6"/>
          <w:sz w:val="24"/>
          <w:lang w:eastAsia="fr-FR"/>
        </w:rPr>
        <w:t xml:space="preserve"> </w:t>
      </w:r>
      <w:r>
        <w:rPr>
          <w:rFonts w:ascii="Tahoma" w:eastAsia="MS Mincho" w:hAnsi="Tahoma" w:cs="Tahoma"/>
          <w:spacing w:val="5"/>
          <w:sz w:val="24"/>
          <w:lang w:eastAsia="fr-FR"/>
        </w:rPr>
        <w:t>conformémen</w:t>
      </w:r>
      <w:r>
        <w:rPr>
          <w:rFonts w:ascii="Tahoma" w:eastAsia="MS Mincho" w:hAnsi="Tahoma" w:cs="Tahoma"/>
          <w:sz w:val="24"/>
          <w:lang w:eastAsia="fr-FR"/>
        </w:rPr>
        <w:t>t</w:t>
      </w:r>
      <w:proofErr w:type="gramEnd"/>
      <w:r>
        <w:rPr>
          <w:rFonts w:ascii="Tahoma" w:eastAsia="MS Mincho" w:hAnsi="Tahoma" w:cs="Tahoma"/>
          <w:sz w:val="24"/>
          <w:lang w:eastAsia="fr-FR"/>
        </w:rPr>
        <w:t xml:space="preserve"> </w:t>
      </w:r>
      <w:r>
        <w:rPr>
          <w:rFonts w:ascii="Tahoma" w:eastAsia="MS Mincho" w:hAnsi="Tahoma" w:cs="Tahoma"/>
          <w:spacing w:val="-6"/>
          <w:sz w:val="24"/>
          <w:lang w:eastAsia="fr-FR"/>
        </w:rPr>
        <w:t xml:space="preserve"> </w:t>
      </w:r>
      <w:r>
        <w:rPr>
          <w:rFonts w:ascii="Tahoma" w:eastAsia="MS Mincho" w:hAnsi="Tahoma" w:cs="Tahoma"/>
          <w:sz w:val="24"/>
          <w:lang w:eastAsia="fr-FR"/>
        </w:rPr>
        <w:t xml:space="preserve">à </w:t>
      </w:r>
      <w:r>
        <w:rPr>
          <w:rFonts w:ascii="Tahoma" w:eastAsia="MS Mincho" w:hAnsi="Tahoma" w:cs="Tahoma"/>
          <w:spacing w:val="-6"/>
          <w:sz w:val="24"/>
          <w:lang w:eastAsia="fr-FR"/>
        </w:rPr>
        <w:t xml:space="preserve"> </w:t>
      </w:r>
      <w:r>
        <w:rPr>
          <w:rFonts w:ascii="Tahoma" w:eastAsia="MS Mincho" w:hAnsi="Tahoma" w:cs="Tahoma"/>
          <w:spacing w:val="5"/>
          <w:sz w:val="24"/>
          <w:lang w:eastAsia="fr-FR"/>
        </w:rPr>
        <w:t>l’articl</w:t>
      </w:r>
      <w:r>
        <w:rPr>
          <w:rFonts w:ascii="Tahoma" w:eastAsia="MS Mincho" w:hAnsi="Tahoma" w:cs="Tahoma"/>
          <w:sz w:val="24"/>
          <w:lang w:eastAsia="fr-FR"/>
        </w:rPr>
        <w:t xml:space="preserve">e </w:t>
      </w:r>
      <w:r>
        <w:rPr>
          <w:rFonts w:ascii="Tahoma" w:eastAsia="MS Mincho" w:hAnsi="Tahoma" w:cs="Tahoma"/>
          <w:spacing w:val="-6"/>
          <w:sz w:val="24"/>
          <w:lang w:eastAsia="fr-FR"/>
        </w:rPr>
        <w:t xml:space="preserve"> </w:t>
      </w:r>
      <w:r>
        <w:rPr>
          <w:rFonts w:ascii="Tahoma" w:eastAsia="MS Mincho" w:hAnsi="Tahoma" w:cs="Tahoma"/>
          <w:spacing w:val="5"/>
          <w:sz w:val="24"/>
          <w:lang w:eastAsia="fr-FR"/>
        </w:rPr>
        <w:t>1</w:t>
      </w:r>
      <w:r>
        <w:rPr>
          <w:rFonts w:ascii="Tahoma" w:eastAsia="MS Mincho" w:hAnsi="Tahoma" w:cs="Tahoma"/>
          <w:sz w:val="24"/>
          <w:lang w:eastAsia="fr-FR"/>
        </w:rPr>
        <w:t xml:space="preserve">0 </w:t>
      </w:r>
      <w:r>
        <w:rPr>
          <w:rFonts w:ascii="Tahoma" w:eastAsia="MS Mincho" w:hAnsi="Tahoma" w:cs="Tahoma"/>
          <w:spacing w:val="-6"/>
          <w:sz w:val="24"/>
          <w:lang w:eastAsia="fr-FR"/>
        </w:rPr>
        <w:t xml:space="preserve"> </w:t>
      </w:r>
      <w:r>
        <w:rPr>
          <w:rFonts w:ascii="Tahoma" w:eastAsia="MS Mincho" w:hAnsi="Tahoma" w:cs="Tahoma"/>
          <w:spacing w:val="5"/>
          <w:sz w:val="24"/>
          <w:lang w:eastAsia="fr-FR"/>
        </w:rPr>
        <w:t xml:space="preserve">du </w:t>
      </w:r>
      <w:r w:rsidR="00467331">
        <w:rPr>
          <w:rFonts w:ascii="Tahoma" w:eastAsia="MS Mincho" w:hAnsi="Tahoma" w:cs="Tahoma"/>
          <w:sz w:val="24"/>
          <w:lang w:eastAsia="fr-FR"/>
        </w:rPr>
        <w:t>RGAO</w:t>
      </w:r>
      <w:r>
        <w:rPr>
          <w:rFonts w:ascii="Tahoma" w:eastAsia="MS Mincho" w:hAnsi="Tahoma" w:cs="Tahoma"/>
          <w:sz w:val="24"/>
          <w:lang w:eastAsia="fr-FR"/>
        </w:rPr>
        <w:t>,</w:t>
      </w:r>
      <w:r>
        <w:rPr>
          <w:rFonts w:ascii="Tahoma" w:eastAsia="MS Mincho" w:hAnsi="Tahoma" w:cs="Tahoma"/>
          <w:spacing w:val="24"/>
          <w:sz w:val="24"/>
          <w:lang w:eastAsia="fr-FR"/>
        </w:rPr>
        <w:t xml:space="preserve"> </w:t>
      </w:r>
      <w:r>
        <w:rPr>
          <w:rFonts w:ascii="Tahoma" w:eastAsia="MS Mincho" w:hAnsi="Tahoma" w:cs="Tahoma"/>
          <w:sz w:val="24"/>
          <w:lang w:eastAsia="fr-FR"/>
        </w:rPr>
        <w:t>il</w:t>
      </w:r>
      <w:r>
        <w:rPr>
          <w:rFonts w:ascii="Tahoma" w:eastAsia="MS Mincho" w:hAnsi="Tahoma" w:cs="Tahoma"/>
          <w:spacing w:val="24"/>
          <w:sz w:val="24"/>
          <w:lang w:eastAsia="fr-FR"/>
        </w:rPr>
        <w:t xml:space="preserve"> </w:t>
      </w:r>
      <w:r>
        <w:rPr>
          <w:rFonts w:ascii="Tahoma" w:eastAsia="MS Mincho" w:hAnsi="Tahoma" w:cs="Tahoma"/>
          <w:sz w:val="24"/>
          <w:lang w:eastAsia="fr-FR"/>
        </w:rPr>
        <w:t>comprend</w:t>
      </w:r>
      <w:r>
        <w:rPr>
          <w:rFonts w:ascii="Tahoma" w:eastAsia="MS Mincho" w:hAnsi="Tahoma" w:cs="Tahoma"/>
          <w:spacing w:val="24"/>
          <w:sz w:val="24"/>
          <w:lang w:eastAsia="fr-FR"/>
        </w:rPr>
        <w:t xml:space="preserve"> aussi </w:t>
      </w:r>
      <w:r>
        <w:rPr>
          <w:rFonts w:ascii="Tahoma" w:eastAsia="MS Mincho" w:hAnsi="Tahoma" w:cs="Tahoma"/>
          <w:sz w:val="24"/>
          <w:lang w:eastAsia="fr-FR"/>
        </w:rPr>
        <w:t>les</w:t>
      </w:r>
      <w:r>
        <w:rPr>
          <w:rFonts w:ascii="Tahoma" w:eastAsia="MS Mincho" w:hAnsi="Tahoma" w:cs="Tahoma"/>
          <w:spacing w:val="24"/>
          <w:sz w:val="24"/>
          <w:lang w:eastAsia="fr-FR"/>
        </w:rPr>
        <w:t xml:space="preserve"> </w:t>
      </w:r>
      <w:r>
        <w:rPr>
          <w:rFonts w:ascii="Tahoma" w:eastAsia="MS Mincho" w:hAnsi="Tahoma" w:cs="Tahoma"/>
          <w:sz w:val="24"/>
          <w:lang w:eastAsia="fr-FR"/>
        </w:rPr>
        <w:t>principaux</w:t>
      </w:r>
      <w:r>
        <w:rPr>
          <w:rFonts w:ascii="Tahoma" w:eastAsia="MS Mincho" w:hAnsi="Tahoma" w:cs="Tahoma"/>
          <w:spacing w:val="24"/>
          <w:sz w:val="24"/>
          <w:lang w:eastAsia="fr-FR"/>
        </w:rPr>
        <w:t xml:space="preserve"> </w:t>
      </w:r>
      <w:r>
        <w:rPr>
          <w:rFonts w:ascii="Tahoma" w:eastAsia="MS Mincho" w:hAnsi="Tahoma" w:cs="Tahoma"/>
          <w:sz w:val="24"/>
          <w:lang w:eastAsia="fr-FR"/>
        </w:rPr>
        <w:t>documents énumérés</w:t>
      </w:r>
      <w:r>
        <w:rPr>
          <w:rFonts w:ascii="Tahoma" w:eastAsia="MS Mincho" w:hAnsi="Tahoma" w:cs="Tahoma"/>
          <w:spacing w:val="6"/>
          <w:sz w:val="24"/>
          <w:lang w:eastAsia="fr-FR"/>
        </w:rPr>
        <w:t xml:space="preserve"> </w:t>
      </w:r>
      <w:r>
        <w:rPr>
          <w:rFonts w:ascii="Tahoma" w:eastAsia="MS Mincho" w:hAnsi="Tahoma" w:cs="Tahoma"/>
          <w:sz w:val="24"/>
          <w:lang w:eastAsia="fr-FR"/>
        </w:rPr>
        <w:t>ci-après</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5732FF">
      <w:pPr>
        <w:widowControl w:val="0"/>
        <w:autoSpaceDE w:val="0"/>
        <w:spacing w:after="0" w:line="240" w:lineRule="auto"/>
        <w:jc w:val="both"/>
        <w:rPr>
          <w:rFonts w:ascii="Tahoma" w:eastAsia="MS Mincho" w:hAnsi="Tahoma" w:cs="Tahoma"/>
          <w:sz w:val="24"/>
          <w:lang w:eastAsia="fr-FR"/>
        </w:rPr>
      </w:pP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 xml:space="preserve">Pièce n°1 La lettre d’invitation à soumissionner </w:t>
      </w:r>
      <w:r>
        <w:rPr>
          <w:rFonts w:ascii="Tahoma" w:eastAsia="MS Mincho" w:hAnsi="Tahoma" w:cs="Tahoma"/>
          <w:spacing w:val="6"/>
          <w:sz w:val="24"/>
          <w:lang w:eastAsia="fr-FR"/>
        </w:rPr>
        <w:t>;</w:t>
      </w: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 xml:space="preserve">Pièce n°2 Le Règlement Général de </w:t>
      </w:r>
      <w:r w:rsidR="001A54BF">
        <w:rPr>
          <w:rFonts w:ascii="Tahoma" w:eastAsia="MS Mincho" w:hAnsi="Tahoma" w:cs="Tahoma"/>
          <w:sz w:val="24"/>
          <w:lang w:eastAsia="fr-FR"/>
        </w:rPr>
        <w:t>l’Appel d’Offres (RGAO</w:t>
      </w:r>
      <w:r>
        <w:rPr>
          <w:rFonts w:ascii="Tahoma" w:eastAsia="MS Mincho" w:hAnsi="Tahoma" w:cs="Tahoma"/>
          <w:sz w:val="24"/>
          <w:lang w:eastAsia="fr-FR"/>
        </w:rPr>
        <w:t>) ;</w:t>
      </w:r>
    </w:p>
    <w:p w:rsidR="005732FF" w:rsidRDefault="007303E2">
      <w:pPr>
        <w:widowControl w:val="0"/>
        <w:tabs>
          <w:tab w:val="left" w:pos="1760"/>
          <w:tab w:val="left" w:pos="3000"/>
          <w:tab w:val="left" w:pos="3480"/>
          <w:tab w:val="left" w:pos="438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 xml:space="preserve">Pièce n°3 Le </w:t>
      </w:r>
      <w:r>
        <w:rPr>
          <w:rFonts w:ascii="Tahoma" w:eastAsia="MS Mincho" w:hAnsi="Tahoma" w:cs="Tahoma"/>
          <w:spacing w:val="5"/>
          <w:sz w:val="24"/>
          <w:lang w:eastAsia="fr-FR"/>
        </w:rPr>
        <w:t>Règlemen</w:t>
      </w:r>
      <w:r>
        <w:rPr>
          <w:rFonts w:ascii="Tahoma" w:eastAsia="MS Mincho" w:hAnsi="Tahoma" w:cs="Tahoma"/>
          <w:sz w:val="24"/>
          <w:lang w:eastAsia="fr-FR"/>
        </w:rPr>
        <w:t>t</w:t>
      </w:r>
      <w:r>
        <w:rPr>
          <w:rFonts w:ascii="Tahoma" w:eastAsia="MS Mincho" w:hAnsi="Tahoma" w:cs="Tahoma"/>
          <w:b/>
          <w:i/>
          <w:sz w:val="24"/>
          <w:lang w:eastAsia="fr-FR"/>
        </w:rPr>
        <w:t xml:space="preserve"> </w:t>
      </w:r>
      <w:r>
        <w:rPr>
          <w:rFonts w:ascii="Tahoma" w:eastAsia="MS Mincho" w:hAnsi="Tahoma" w:cs="Tahoma"/>
          <w:spacing w:val="5"/>
          <w:sz w:val="24"/>
          <w:lang w:eastAsia="fr-FR"/>
        </w:rPr>
        <w:t>Particulie</w:t>
      </w:r>
      <w:r>
        <w:rPr>
          <w:rFonts w:ascii="Tahoma" w:eastAsia="MS Mincho" w:hAnsi="Tahoma" w:cs="Tahoma"/>
          <w:sz w:val="24"/>
          <w:lang w:eastAsia="fr-FR"/>
        </w:rPr>
        <w:t>r</w:t>
      </w:r>
      <w:r>
        <w:rPr>
          <w:rFonts w:ascii="Tahoma" w:eastAsia="MS Mincho" w:hAnsi="Tahoma" w:cs="Tahoma"/>
          <w:b/>
          <w:i/>
          <w:sz w:val="24"/>
          <w:lang w:eastAsia="fr-FR"/>
        </w:rPr>
        <w:t xml:space="preserve"> </w:t>
      </w:r>
      <w:r w:rsidR="001A54BF">
        <w:rPr>
          <w:rFonts w:ascii="Tahoma" w:eastAsia="MS Mincho" w:hAnsi="Tahoma" w:cs="Tahoma"/>
          <w:spacing w:val="5"/>
          <w:sz w:val="24"/>
          <w:lang w:eastAsia="fr-FR"/>
        </w:rPr>
        <w:t>de l’Appel d’Offres</w:t>
      </w:r>
      <w:r w:rsidR="001A54BF">
        <w:rPr>
          <w:rFonts w:ascii="Tahoma" w:eastAsia="MS Mincho" w:hAnsi="Tahoma" w:cs="Tahoma"/>
          <w:sz w:val="24"/>
          <w:lang w:eastAsia="fr-FR"/>
        </w:rPr>
        <w:t xml:space="preserve"> (RPAO</w:t>
      </w:r>
      <w:r>
        <w:rPr>
          <w:rFonts w:ascii="Tahoma" w:eastAsia="MS Mincho" w:hAnsi="Tahoma" w:cs="Tahoma"/>
          <w:sz w:val="24"/>
          <w:lang w:eastAsia="fr-FR"/>
        </w:rPr>
        <w:t>)</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n°4 Le Cahier des Clauses Administratives Particulières (CCAP)</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pPr>
        <w:widowControl w:val="0"/>
        <w:tabs>
          <w:tab w:val="left" w:pos="44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n°5 Le Descriptif de la fourniture (DF)</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 6 Le</w:t>
      </w:r>
      <w:r>
        <w:rPr>
          <w:rFonts w:ascii="Tahoma" w:eastAsia="MS Mincho" w:hAnsi="Tahoma" w:cs="Tahoma"/>
          <w:spacing w:val="6"/>
          <w:sz w:val="24"/>
          <w:lang w:eastAsia="fr-FR"/>
        </w:rPr>
        <w:t xml:space="preserve"> </w:t>
      </w:r>
      <w:r>
        <w:rPr>
          <w:rFonts w:ascii="Tahoma" w:eastAsia="MS Mincho" w:hAnsi="Tahoma" w:cs="Tahoma"/>
          <w:sz w:val="24"/>
          <w:lang w:eastAsia="fr-FR"/>
        </w:rPr>
        <w:t>cadre</w:t>
      </w:r>
      <w:r>
        <w:rPr>
          <w:rFonts w:ascii="Tahoma" w:eastAsia="MS Mincho" w:hAnsi="Tahoma" w:cs="Tahoma"/>
          <w:spacing w:val="6"/>
          <w:sz w:val="24"/>
          <w:lang w:eastAsia="fr-FR"/>
        </w:rPr>
        <w:t xml:space="preserve"> </w:t>
      </w:r>
      <w:r>
        <w:rPr>
          <w:rFonts w:ascii="Tahoma" w:eastAsia="MS Mincho" w:hAnsi="Tahoma" w:cs="Tahoma"/>
          <w:sz w:val="24"/>
          <w:lang w:eastAsia="fr-FR"/>
        </w:rPr>
        <w:t>du</w:t>
      </w:r>
      <w:r>
        <w:rPr>
          <w:rFonts w:ascii="Tahoma" w:eastAsia="MS Mincho" w:hAnsi="Tahoma" w:cs="Tahoma"/>
          <w:spacing w:val="6"/>
          <w:sz w:val="24"/>
          <w:lang w:eastAsia="fr-FR"/>
        </w:rPr>
        <w:t xml:space="preserve"> </w:t>
      </w:r>
      <w:r>
        <w:rPr>
          <w:rFonts w:ascii="Tahoma" w:eastAsia="MS Mincho" w:hAnsi="Tahoma" w:cs="Tahoma"/>
          <w:sz w:val="24"/>
          <w:lang w:eastAsia="fr-FR"/>
        </w:rPr>
        <w:t>Bordereau</w:t>
      </w:r>
      <w:r>
        <w:rPr>
          <w:rFonts w:ascii="Tahoma" w:eastAsia="MS Mincho" w:hAnsi="Tahoma" w:cs="Tahoma"/>
          <w:spacing w:val="6"/>
          <w:sz w:val="24"/>
          <w:lang w:eastAsia="fr-FR"/>
        </w:rPr>
        <w:t xml:space="preserve"> </w:t>
      </w:r>
      <w:r>
        <w:rPr>
          <w:rFonts w:ascii="Tahoma" w:eastAsia="MS Mincho" w:hAnsi="Tahoma" w:cs="Tahoma"/>
          <w:sz w:val="24"/>
          <w:lang w:eastAsia="fr-FR"/>
        </w:rPr>
        <w:t>des</w:t>
      </w:r>
      <w:r>
        <w:rPr>
          <w:rFonts w:ascii="Tahoma" w:eastAsia="MS Mincho" w:hAnsi="Tahoma" w:cs="Tahoma"/>
          <w:spacing w:val="6"/>
          <w:sz w:val="24"/>
          <w:lang w:eastAsia="fr-FR"/>
        </w:rPr>
        <w:t xml:space="preserve"> </w:t>
      </w:r>
      <w:r>
        <w:rPr>
          <w:rFonts w:ascii="Tahoma" w:eastAsia="MS Mincho" w:hAnsi="Tahoma" w:cs="Tahoma"/>
          <w:sz w:val="24"/>
          <w:lang w:eastAsia="fr-FR"/>
        </w:rPr>
        <w:t>Prix</w:t>
      </w:r>
      <w:r>
        <w:rPr>
          <w:rFonts w:ascii="Tahoma" w:eastAsia="MS Mincho" w:hAnsi="Tahoma" w:cs="Tahoma"/>
          <w:spacing w:val="6"/>
          <w:sz w:val="24"/>
          <w:lang w:eastAsia="fr-FR"/>
        </w:rPr>
        <w:t xml:space="preserve"> </w:t>
      </w:r>
      <w:r>
        <w:rPr>
          <w:rFonts w:ascii="Tahoma" w:eastAsia="MS Mincho" w:hAnsi="Tahoma" w:cs="Tahoma"/>
          <w:sz w:val="24"/>
          <w:lang w:eastAsia="fr-FR"/>
        </w:rPr>
        <w:t>unitaires</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w:t>
      </w:r>
      <w:proofErr w:type="gramStart"/>
      <w:r>
        <w:rPr>
          <w:rFonts w:ascii="Tahoma" w:eastAsia="MS Mincho" w:hAnsi="Tahoma" w:cs="Tahoma"/>
          <w:sz w:val="24"/>
          <w:lang w:eastAsia="fr-FR"/>
        </w:rPr>
        <w:t xml:space="preserve">7 </w:t>
      </w:r>
      <w:r>
        <w:rPr>
          <w:rFonts w:ascii="Tahoma" w:eastAsia="MS Mincho" w:hAnsi="Tahoma" w:cs="Tahoma"/>
          <w:spacing w:val="-26"/>
          <w:sz w:val="24"/>
          <w:lang w:eastAsia="fr-FR"/>
        </w:rPr>
        <w:t xml:space="preserve"> </w:t>
      </w:r>
      <w:r>
        <w:rPr>
          <w:rFonts w:ascii="Tahoma" w:eastAsia="MS Mincho" w:hAnsi="Tahoma" w:cs="Tahoma"/>
          <w:sz w:val="24"/>
          <w:lang w:eastAsia="fr-FR"/>
        </w:rPr>
        <w:t>Le</w:t>
      </w:r>
      <w:proofErr w:type="gramEnd"/>
      <w:r>
        <w:rPr>
          <w:rFonts w:ascii="Tahoma" w:eastAsia="MS Mincho" w:hAnsi="Tahoma" w:cs="Tahoma"/>
          <w:spacing w:val="6"/>
          <w:sz w:val="24"/>
          <w:lang w:eastAsia="fr-FR"/>
        </w:rPr>
        <w:t xml:space="preserve"> </w:t>
      </w:r>
      <w:r>
        <w:rPr>
          <w:rFonts w:ascii="Tahoma" w:eastAsia="MS Mincho" w:hAnsi="Tahoma" w:cs="Tahoma"/>
          <w:sz w:val="24"/>
          <w:lang w:eastAsia="fr-FR"/>
        </w:rPr>
        <w:t>cadre</w:t>
      </w:r>
      <w:r>
        <w:rPr>
          <w:rFonts w:ascii="Tahoma" w:eastAsia="MS Mincho" w:hAnsi="Tahoma" w:cs="Tahoma"/>
          <w:spacing w:val="6"/>
          <w:sz w:val="24"/>
          <w:lang w:eastAsia="fr-FR"/>
        </w:rPr>
        <w:t xml:space="preserve"> </w:t>
      </w:r>
      <w:r>
        <w:rPr>
          <w:rFonts w:ascii="Tahoma" w:eastAsia="MS Mincho" w:hAnsi="Tahoma" w:cs="Tahoma"/>
          <w:sz w:val="24"/>
          <w:lang w:eastAsia="fr-FR"/>
        </w:rPr>
        <w:t>du</w:t>
      </w:r>
      <w:r>
        <w:rPr>
          <w:rFonts w:ascii="Tahoma" w:eastAsia="MS Mincho" w:hAnsi="Tahoma" w:cs="Tahoma"/>
          <w:spacing w:val="6"/>
          <w:sz w:val="24"/>
          <w:lang w:eastAsia="fr-FR"/>
        </w:rPr>
        <w:t xml:space="preserve"> </w:t>
      </w:r>
      <w:r>
        <w:rPr>
          <w:rFonts w:ascii="Tahoma" w:eastAsia="MS Mincho" w:hAnsi="Tahoma" w:cs="Tahoma"/>
          <w:sz w:val="24"/>
          <w:lang w:eastAsia="fr-FR"/>
        </w:rPr>
        <w:t>Détail</w:t>
      </w:r>
      <w:r>
        <w:rPr>
          <w:rFonts w:ascii="Tahoma" w:eastAsia="MS Mincho" w:hAnsi="Tahoma" w:cs="Tahoma"/>
          <w:spacing w:val="6"/>
          <w:sz w:val="24"/>
          <w:lang w:eastAsia="fr-FR"/>
        </w:rPr>
        <w:t xml:space="preserve"> </w:t>
      </w:r>
      <w:r>
        <w:rPr>
          <w:rFonts w:ascii="Tahoma" w:eastAsia="MS Mincho" w:hAnsi="Tahoma" w:cs="Tahoma"/>
          <w:sz w:val="24"/>
          <w:lang w:eastAsia="fr-FR"/>
        </w:rPr>
        <w:t>quantitatif</w:t>
      </w:r>
      <w:r>
        <w:rPr>
          <w:rFonts w:ascii="Tahoma" w:eastAsia="MS Mincho" w:hAnsi="Tahoma" w:cs="Tahoma"/>
          <w:spacing w:val="6"/>
          <w:sz w:val="24"/>
          <w:lang w:eastAsia="fr-FR"/>
        </w:rPr>
        <w:t xml:space="preserve"> </w:t>
      </w:r>
      <w:r>
        <w:rPr>
          <w:rFonts w:ascii="Tahoma" w:eastAsia="MS Mincho" w:hAnsi="Tahoma" w:cs="Tahoma"/>
          <w:sz w:val="24"/>
          <w:lang w:eastAsia="fr-FR"/>
        </w:rPr>
        <w:t>et</w:t>
      </w:r>
      <w:r>
        <w:rPr>
          <w:rFonts w:ascii="Tahoma" w:eastAsia="MS Mincho" w:hAnsi="Tahoma" w:cs="Tahoma"/>
          <w:spacing w:val="6"/>
          <w:sz w:val="24"/>
          <w:lang w:eastAsia="fr-FR"/>
        </w:rPr>
        <w:t xml:space="preserve"> </w:t>
      </w:r>
      <w:r>
        <w:rPr>
          <w:rFonts w:ascii="Tahoma" w:eastAsia="MS Mincho" w:hAnsi="Tahoma" w:cs="Tahoma"/>
          <w:sz w:val="24"/>
          <w:lang w:eastAsia="fr-FR"/>
        </w:rPr>
        <w:t>estimatif</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pPr>
        <w:widowControl w:val="0"/>
        <w:tabs>
          <w:tab w:val="left" w:pos="44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n°8 Le</w:t>
      </w:r>
      <w:r>
        <w:rPr>
          <w:rFonts w:ascii="Tahoma" w:eastAsia="MS Mincho" w:hAnsi="Tahoma" w:cs="Tahoma"/>
          <w:spacing w:val="6"/>
          <w:sz w:val="24"/>
          <w:lang w:eastAsia="fr-FR"/>
        </w:rPr>
        <w:t xml:space="preserve"> </w:t>
      </w:r>
      <w:r>
        <w:rPr>
          <w:rFonts w:ascii="Tahoma" w:eastAsia="MS Mincho" w:hAnsi="Tahoma" w:cs="Tahoma"/>
          <w:sz w:val="24"/>
          <w:lang w:eastAsia="fr-FR"/>
        </w:rPr>
        <w:t>cadre</w:t>
      </w:r>
      <w:r>
        <w:rPr>
          <w:rFonts w:ascii="Tahoma" w:eastAsia="MS Mincho" w:hAnsi="Tahoma" w:cs="Tahoma"/>
          <w:spacing w:val="6"/>
          <w:sz w:val="24"/>
          <w:lang w:eastAsia="fr-FR"/>
        </w:rPr>
        <w:t xml:space="preserve"> </w:t>
      </w:r>
      <w:r>
        <w:rPr>
          <w:rFonts w:ascii="Tahoma" w:eastAsia="MS Mincho" w:hAnsi="Tahoma" w:cs="Tahoma"/>
          <w:sz w:val="24"/>
          <w:lang w:eastAsia="fr-FR"/>
        </w:rPr>
        <w:t>du</w:t>
      </w:r>
      <w:r>
        <w:rPr>
          <w:rFonts w:ascii="Tahoma" w:eastAsia="MS Mincho" w:hAnsi="Tahoma" w:cs="Tahoma"/>
          <w:spacing w:val="6"/>
          <w:sz w:val="24"/>
          <w:lang w:eastAsia="fr-FR"/>
        </w:rPr>
        <w:t xml:space="preserve"> </w:t>
      </w:r>
      <w:r>
        <w:rPr>
          <w:rFonts w:ascii="Tahoma" w:eastAsia="MS Mincho" w:hAnsi="Tahoma" w:cs="Tahoma"/>
          <w:sz w:val="24"/>
          <w:lang w:eastAsia="fr-FR"/>
        </w:rPr>
        <w:t>Sous-Détail</w:t>
      </w:r>
      <w:r>
        <w:rPr>
          <w:rFonts w:ascii="Tahoma" w:eastAsia="MS Mincho" w:hAnsi="Tahoma" w:cs="Tahoma"/>
          <w:spacing w:val="6"/>
          <w:sz w:val="24"/>
          <w:lang w:eastAsia="fr-FR"/>
        </w:rPr>
        <w:t xml:space="preserve"> </w:t>
      </w:r>
      <w:r>
        <w:rPr>
          <w:rFonts w:ascii="Tahoma" w:eastAsia="MS Mincho" w:hAnsi="Tahoma" w:cs="Tahoma"/>
          <w:sz w:val="24"/>
          <w:lang w:eastAsia="fr-FR"/>
        </w:rPr>
        <w:t>des</w:t>
      </w:r>
      <w:r>
        <w:rPr>
          <w:rFonts w:ascii="Tahoma" w:eastAsia="MS Mincho" w:hAnsi="Tahoma" w:cs="Tahoma"/>
          <w:spacing w:val="6"/>
          <w:sz w:val="24"/>
          <w:lang w:eastAsia="fr-FR"/>
        </w:rPr>
        <w:t xml:space="preserve"> </w:t>
      </w:r>
      <w:r>
        <w:rPr>
          <w:rFonts w:ascii="Tahoma" w:eastAsia="MS Mincho" w:hAnsi="Tahoma" w:cs="Tahoma"/>
          <w:sz w:val="24"/>
          <w:lang w:eastAsia="fr-FR"/>
        </w:rPr>
        <w:t>Prix</w:t>
      </w:r>
      <w:r>
        <w:rPr>
          <w:rFonts w:ascii="Tahoma" w:eastAsia="MS Mincho" w:hAnsi="Tahoma" w:cs="Tahoma"/>
          <w:spacing w:val="6"/>
          <w:sz w:val="24"/>
          <w:lang w:eastAsia="fr-FR"/>
        </w:rPr>
        <w:t xml:space="preserve"> </w:t>
      </w:r>
      <w:r>
        <w:rPr>
          <w:rFonts w:ascii="Tahoma" w:eastAsia="MS Mincho" w:hAnsi="Tahoma" w:cs="Tahoma"/>
          <w:sz w:val="24"/>
          <w:lang w:eastAsia="fr-FR"/>
        </w:rPr>
        <w:t>unitaires</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pPr>
        <w:widowControl w:val="0"/>
        <w:tabs>
          <w:tab w:val="left" w:pos="44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n°9 Le modèles de marché</w:t>
      </w:r>
    </w:p>
    <w:p w:rsidR="005732FF" w:rsidRDefault="007303E2" w:rsidP="00A77A82">
      <w:pPr>
        <w:widowControl w:val="0"/>
        <w:numPr>
          <w:ilvl w:val="0"/>
          <w:numId w:val="2"/>
        </w:numPr>
        <w:tabs>
          <w:tab w:val="left" w:pos="440"/>
        </w:tabs>
        <w:suppressAutoHyphens/>
        <w:autoSpaceDE w:val="0"/>
        <w:autoSpaceDN w:val="0"/>
        <w:spacing w:after="0" w:line="240" w:lineRule="auto"/>
        <w:ind w:left="426"/>
        <w:jc w:val="both"/>
        <w:textAlignment w:val="baseline"/>
        <w:rPr>
          <w:rFonts w:ascii="Tahoma" w:eastAsia="MS Mincho" w:hAnsi="Tahoma" w:cs="Tahoma"/>
          <w:sz w:val="24"/>
          <w:lang w:eastAsia="fr-FR"/>
        </w:rPr>
      </w:pPr>
      <w:r>
        <w:rPr>
          <w:rFonts w:ascii="Tahoma" w:eastAsia="MS Mincho" w:hAnsi="Tahoma" w:cs="Tahoma"/>
          <w:sz w:val="24"/>
          <w:lang w:eastAsia="fr-FR"/>
        </w:rPr>
        <w:t>Le</w:t>
      </w:r>
      <w:r>
        <w:rPr>
          <w:rFonts w:ascii="Tahoma" w:eastAsia="MS Mincho" w:hAnsi="Tahoma" w:cs="Tahoma"/>
          <w:spacing w:val="6"/>
          <w:sz w:val="24"/>
          <w:lang w:eastAsia="fr-FR"/>
        </w:rPr>
        <w:t xml:space="preserve"> </w:t>
      </w:r>
      <w:r>
        <w:rPr>
          <w:rFonts w:ascii="Tahoma" w:eastAsia="MS Mincho" w:hAnsi="Tahoma" w:cs="Tahoma"/>
          <w:sz w:val="24"/>
          <w:lang w:eastAsia="fr-FR"/>
        </w:rPr>
        <w:t>cadre</w:t>
      </w:r>
      <w:r>
        <w:rPr>
          <w:rFonts w:ascii="Tahoma" w:eastAsia="MS Mincho" w:hAnsi="Tahoma" w:cs="Tahoma"/>
          <w:spacing w:val="6"/>
          <w:sz w:val="24"/>
          <w:lang w:eastAsia="fr-FR"/>
        </w:rPr>
        <w:t xml:space="preserve"> </w:t>
      </w:r>
      <w:r>
        <w:rPr>
          <w:rFonts w:ascii="Tahoma" w:eastAsia="MS Mincho" w:hAnsi="Tahoma" w:cs="Tahoma"/>
          <w:sz w:val="24"/>
          <w:lang w:eastAsia="fr-FR"/>
        </w:rPr>
        <w:t>du</w:t>
      </w:r>
      <w:r>
        <w:rPr>
          <w:rFonts w:ascii="Tahoma" w:eastAsia="MS Mincho" w:hAnsi="Tahoma" w:cs="Tahoma"/>
          <w:spacing w:val="6"/>
          <w:sz w:val="24"/>
          <w:lang w:eastAsia="fr-FR"/>
        </w:rPr>
        <w:t xml:space="preserve"> </w:t>
      </w:r>
      <w:r>
        <w:rPr>
          <w:rFonts w:ascii="Tahoma" w:eastAsia="MS Mincho" w:hAnsi="Tahoma" w:cs="Tahoma"/>
          <w:sz w:val="24"/>
          <w:lang w:eastAsia="fr-FR"/>
        </w:rPr>
        <w:t>planning</w:t>
      </w:r>
      <w:r>
        <w:rPr>
          <w:rFonts w:ascii="Tahoma" w:eastAsia="MS Mincho" w:hAnsi="Tahoma" w:cs="Tahoma"/>
          <w:spacing w:val="6"/>
          <w:sz w:val="24"/>
          <w:lang w:eastAsia="fr-FR"/>
        </w:rPr>
        <w:t xml:space="preserve"> </w:t>
      </w:r>
      <w:r>
        <w:rPr>
          <w:rFonts w:ascii="Tahoma" w:eastAsia="MS Mincho" w:hAnsi="Tahoma" w:cs="Tahoma"/>
          <w:sz w:val="24"/>
          <w:lang w:eastAsia="fr-FR"/>
        </w:rPr>
        <w:t>d’exécution</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rsidP="00A77A82">
      <w:pPr>
        <w:widowControl w:val="0"/>
        <w:numPr>
          <w:ilvl w:val="0"/>
          <w:numId w:val="2"/>
        </w:numPr>
        <w:tabs>
          <w:tab w:val="left" w:pos="440"/>
        </w:tabs>
        <w:suppressAutoHyphens/>
        <w:autoSpaceDE w:val="0"/>
        <w:autoSpaceDN w:val="0"/>
        <w:spacing w:after="0" w:line="240" w:lineRule="auto"/>
        <w:ind w:left="426"/>
        <w:jc w:val="both"/>
        <w:textAlignment w:val="baseline"/>
        <w:rPr>
          <w:rFonts w:ascii="Tahoma" w:eastAsia="MS Mincho" w:hAnsi="Tahoma" w:cs="Tahoma"/>
          <w:sz w:val="24"/>
          <w:lang w:eastAsia="fr-FR"/>
        </w:rPr>
      </w:pPr>
      <w:r>
        <w:rPr>
          <w:rFonts w:ascii="Tahoma" w:eastAsia="MS Mincho" w:hAnsi="Tahoma" w:cs="Tahoma"/>
          <w:sz w:val="24"/>
          <w:lang w:eastAsia="fr-FR"/>
        </w:rPr>
        <w:t>Modèles de fiches de présentation du matériel, personnel et références ;</w:t>
      </w:r>
    </w:p>
    <w:p w:rsidR="005732FF" w:rsidRDefault="007303E2" w:rsidP="00A77A82">
      <w:pPr>
        <w:widowControl w:val="0"/>
        <w:numPr>
          <w:ilvl w:val="0"/>
          <w:numId w:val="2"/>
        </w:numPr>
        <w:tabs>
          <w:tab w:val="left" w:pos="440"/>
        </w:tabs>
        <w:suppressAutoHyphens/>
        <w:autoSpaceDE w:val="0"/>
        <w:autoSpaceDN w:val="0"/>
        <w:spacing w:after="0" w:line="240" w:lineRule="auto"/>
        <w:ind w:left="426"/>
        <w:jc w:val="both"/>
        <w:textAlignment w:val="baseline"/>
        <w:rPr>
          <w:rFonts w:ascii="Tahoma" w:eastAsia="MS Mincho" w:hAnsi="Tahoma" w:cs="Tahoma"/>
          <w:sz w:val="24"/>
          <w:lang w:eastAsia="fr-FR"/>
        </w:rPr>
      </w:pPr>
      <w:r>
        <w:rPr>
          <w:rFonts w:ascii="Tahoma" w:eastAsia="MS Mincho" w:hAnsi="Tahoma" w:cs="Tahoma"/>
          <w:sz w:val="24"/>
          <w:lang w:eastAsia="fr-FR"/>
        </w:rPr>
        <w:t>Modèle</w:t>
      </w:r>
      <w:r>
        <w:rPr>
          <w:rFonts w:ascii="Tahoma" w:eastAsia="MS Mincho" w:hAnsi="Tahoma" w:cs="Tahoma"/>
          <w:spacing w:val="6"/>
          <w:sz w:val="24"/>
          <w:lang w:eastAsia="fr-FR"/>
        </w:rPr>
        <w:t xml:space="preserve"> </w:t>
      </w:r>
      <w:r>
        <w:rPr>
          <w:rFonts w:ascii="Tahoma" w:eastAsia="MS Mincho" w:hAnsi="Tahoma" w:cs="Tahoma"/>
          <w:sz w:val="24"/>
          <w:lang w:eastAsia="fr-FR"/>
        </w:rPr>
        <w:t>de</w:t>
      </w:r>
      <w:r>
        <w:rPr>
          <w:rFonts w:ascii="Tahoma" w:eastAsia="MS Mincho" w:hAnsi="Tahoma" w:cs="Tahoma"/>
          <w:spacing w:val="6"/>
          <w:sz w:val="24"/>
          <w:lang w:eastAsia="fr-FR"/>
        </w:rPr>
        <w:t xml:space="preserve"> </w:t>
      </w:r>
      <w:r>
        <w:rPr>
          <w:rFonts w:ascii="Tahoma" w:eastAsia="MS Mincho" w:hAnsi="Tahoma" w:cs="Tahoma"/>
          <w:sz w:val="24"/>
          <w:lang w:eastAsia="fr-FR"/>
        </w:rPr>
        <w:t>lettre</w:t>
      </w:r>
      <w:r>
        <w:rPr>
          <w:rFonts w:ascii="Tahoma" w:eastAsia="MS Mincho" w:hAnsi="Tahoma" w:cs="Tahoma"/>
          <w:spacing w:val="6"/>
          <w:sz w:val="24"/>
          <w:lang w:eastAsia="fr-FR"/>
        </w:rPr>
        <w:t xml:space="preserve"> </w:t>
      </w:r>
      <w:r>
        <w:rPr>
          <w:rFonts w:ascii="Tahoma" w:eastAsia="MS Mincho" w:hAnsi="Tahoma" w:cs="Tahoma"/>
          <w:sz w:val="24"/>
          <w:lang w:eastAsia="fr-FR"/>
        </w:rPr>
        <w:t>de</w:t>
      </w:r>
      <w:r>
        <w:rPr>
          <w:rFonts w:ascii="Tahoma" w:eastAsia="MS Mincho" w:hAnsi="Tahoma" w:cs="Tahoma"/>
          <w:spacing w:val="6"/>
          <w:sz w:val="24"/>
          <w:lang w:eastAsia="fr-FR"/>
        </w:rPr>
        <w:t xml:space="preserve"> </w:t>
      </w:r>
      <w:r>
        <w:rPr>
          <w:rFonts w:ascii="Tahoma" w:eastAsia="MS Mincho" w:hAnsi="Tahoma" w:cs="Tahoma"/>
          <w:sz w:val="24"/>
          <w:lang w:eastAsia="fr-FR"/>
        </w:rPr>
        <w:t>soumission</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rsidP="00A77A82">
      <w:pPr>
        <w:widowControl w:val="0"/>
        <w:numPr>
          <w:ilvl w:val="0"/>
          <w:numId w:val="2"/>
        </w:numPr>
        <w:tabs>
          <w:tab w:val="left" w:pos="440"/>
        </w:tabs>
        <w:suppressAutoHyphens/>
        <w:autoSpaceDE w:val="0"/>
        <w:autoSpaceDN w:val="0"/>
        <w:spacing w:after="0" w:line="240" w:lineRule="auto"/>
        <w:ind w:left="426"/>
        <w:jc w:val="both"/>
        <w:textAlignment w:val="baseline"/>
        <w:rPr>
          <w:rFonts w:ascii="Tahoma" w:eastAsia="MS Mincho" w:hAnsi="Tahoma" w:cs="Tahoma"/>
          <w:sz w:val="24"/>
          <w:lang w:eastAsia="fr-FR"/>
        </w:rPr>
      </w:pPr>
      <w:r>
        <w:rPr>
          <w:rFonts w:ascii="Tahoma" w:eastAsia="MS Mincho" w:hAnsi="Tahoma" w:cs="Tahoma"/>
          <w:sz w:val="24"/>
          <w:lang w:eastAsia="fr-FR"/>
        </w:rPr>
        <w:t>Modèle de caution de soumission ;</w:t>
      </w:r>
    </w:p>
    <w:p w:rsidR="005732FF" w:rsidRDefault="007303E2" w:rsidP="00A77A82">
      <w:pPr>
        <w:widowControl w:val="0"/>
        <w:numPr>
          <w:ilvl w:val="0"/>
          <w:numId w:val="2"/>
        </w:numPr>
        <w:tabs>
          <w:tab w:val="left" w:pos="440"/>
        </w:tabs>
        <w:suppressAutoHyphens/>
        <w:autoSpaceDE w:val="0"/>
        <w:autoSpaceDN w:val="0"/>
        <w:spacing w:after="0" w:line="240" w:lineRule="auto"/>
        <w:ind w:left="426"/>
        <w:jc w:val="both"/>
        <w:textAlignment w:val="baseline"/>
        <w:rPr>
          <w:rFonts w:ascii="Tahoma" w:eastAsia="MS Mincho" w:hAnsi="Tahoma" w:cs="Tahoma"/>
          <w:sz w:val="24"/>
          <w:lang w:eastAsia="fr-FR"/>
        </w:rPr>
      </w:pPr>
      <w:r>
        <w:rPr>
          <w:rFonts w:ascii="Tahoma" w:eastAsia="MS Mincho" w:hAnsi="Tahoma" w:cs="Tahoma"/>
          <w:sz w:val="24"/>
          <w:lang w:eastAsia="fr-FR"/>
        </w:rPr>
        <w:t>Modèle de cautionnement définitif ;</w:t>
      </w:r>
    </w:p>
    <w:p w:rsidR="005732FF" w:rsidRDefault="007303E2" w:rsidP="00A77A82">
      <w:pPr>
        <w:widowControl w:val="0"/>
        <w:numPr>
          <w:ilvl w:val="0"/>
          <w:numId w:val="2"/>
        </w:numPr>
        <w:tabs>
          <w:tab w:val="left" w:pos="440"/>
        </w:tabs>
        <w:suppressAutoHyphens/>
        <w:autoSpaceDE w:val="0"/>
        <w:autoSpaceDN w:val="0"/>
        <w:spacing w:after="0" w:line="240" w:lineRule="auto"/>
        <w:ind w:left="426"/>
        <w:jc w:val="both"/>
        <w:textAlignment w:val="baseline"/>
        <w:rPr>
          <w:rFonts w:ascii="Tahoma" w:eastAsia="MS Mincho" w:hAnsi="Tahoma" w:cs="Tahoma"/>
          <w:sz w:val="24"/>
          <w:lang w:eastAsia="fr-FR"/>
        </w:rPr>
      </w:pPr>
      <w:r>
        <w:rPr>
          <w:rFonts w:ascii="Tahoma" w:eastAsia="MS Mincho" w:hAnsi="Tahoma" w:cs="Tahoma"/>
          <w:sz w:val="24"/>
          <w:lang w:eastAsia="fr-FR"/>
        </w:rPr>
        <w:t>Modèle de caution d’avance de démarrage ;</w:t>
      </w:r>
    </w:p>
    <w:p w:rsidR="005732FF" w:rsidRDefault="007303E2" w:rsidP="00A77A82">
      <w:pPr>
        <w:widowControl w:val="0"/>
        <w:numPr>
          <w:ilvl w:val="0"/>
          <w:numId w:val="2"/>
        </w:numPr>
        <w:tabs>
          <w:tab w:val="left" w:pos="440"/>
        </w:tabs>
        <w:suppressAutoHyphens/>
        <w:autoSpaceDE w:val="0"/>
        <w:autoSpaceDN w:val="0"/>
        <w:spacing w:after="0" w:line="240" w:lineRule="auto"/>
        <w:ind w:left="426"/>
        <w:jc w:val="both"/>
        <w:textAlignment w:val="baseline"/>
        <w:rPr>
          <w:rFonts w:ascii="Tahoma" w:eastAsia="MS Mincho" w:hAnsi="Tahoma" w:cs="Tahoma"/>
          <w:sz w:val="24"/>
          <w:lang w:eastAsia="fr-FR"/>
        </w:rPr>
      </w:pPr>
      <w:r>
        <w:rPr>
          <w:rFonts w:ascii="Tahoma" w:eastAsia="MS Mincho" w:hAnsi="Tahoma" w:cs="Tahoma"/>
          <w:sz w:val="24"/>
          <w:lang w:eastAsia="fr-FR"/>
        </w:rPr>
        <w:t>Modèle de caution de retenue de garantie en remplacement de la retenue de garantie;</w:t>
      </w:r>
    </w:p>
    <w:p w:rsidR="005732FF" w:rsidRDefault="005732FF">
      <w:pPr>
        <w:widowControl w:val="0"/>
        <w:tabs>
          <w:tab w:val="left" w:pos="440"/>
        </w:tabs>
        <w:autoSpaceDE w:val="0"/>
        <w:spacing w:after="0" w:line="240" w:lineRule="auto"/>
        <w:jc w:val="both"/>
        <w:rPr>
          <w:rFonts w:ascii="Tahoma" w:eastAsia="MS Mincho" w:hAnsi="Tahoma" w:cs="Tahoma"/>
          <w:sz w:val="24"/>
          <w:lang w:eastAsia="fr-FR"/>
        </w:rPr>
      </w:pPr>
    </w:p>
    <w:p w:rsidR="005732FF" w:rsidRDefault="007303E2">
      <w:pPr>
        <w:widowControl w:val="0"/>
        <w:tabs>
          <w:tab w:val="left" w:pos="44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 xml:space="preserve">Pièce n° 10 </w:t>
      </w:r>
      <w:r>
        <w:rPr>
          <w:rFonts w:ascii="Tahoma" w:eastAsia="MS Mincho" w:hAnsi="Tahoma" w:cs="Tahoma"/>
          <w:sz w:val="24"/>
          <w:lang w:eastAsia="fr-FR"/>
        </w:rPr>
        <w:tab/>
        <w:t>Modèles à utiliser par les Soumissionnaires</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7303E2">
      <w:pPr>
        <w:widowControl w:val="0"/>
        <w:tabs>
          <w:tab w:val="left" w:pos="44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ab/>
        <w:t>a.</w:t>
      </w:r>
      <w:r>
        <w:rPr>
          <w:rFonts w:ascii="Tahoma" w:eastAsia="MS Mincho" w:hAnsi="Tahoma" w:cs="Tahoma"/>
          <w:sz w:val="24"/>
          <w:lang w:eastAsia="fr-FR"/>
        </w:rPr>
        <w:tab/>
        <w:t>Modèle</w:t>
      </w:r>
      <w:r>
        <w:rPr>
          <w:rFonts w:ascii="Tahoma" w:eastAsia="MS Mincho" w:hAnsi="Tahoma" w:cs="Tahoma"/>
          <w:spacing w:val="6"/>
          <w:sz w:val="24"/>
          <w:lang w:eastAsia="fr-FR"/>
        </w:rPr>
        <w:t xml:space="preserve"> </w:t>
      </w:r>
      <w:r>
        <w:rPr>
          <w:rFonts w:ascii="Tahoma" w:eastAsia="MS Mincho" w:hAnsi="Tahoma" w:cs="Tahoma"/>
          <w:sz w:val="24"/>
          <w:lang w:eastAsia="fr-FR"/>
        </w:rPr>
        <w:t>de</w:t>
      </w:r>
      <w:r>
        <w:rPr>
          <w:rFonts w:ascii="Tahoma" w:eastAsia="MS Mincho" w:hAnsi="Tahoma" w:cs="Tahoma"/>
          <w:spacing w:val="6"/>
          <w:sz w:val="24"/>
          <w:lang w:eastAsia="fr-FR"/>
        </w:rPr>
        <w:t xml:space="preserve"> </w:t>
      </w:r>
      <w:r>
        <w:rPr>
          <w:rFonts w:ascii="Tahoma" w:eastAsia="MS Mincho" w:hAnsi="Tahoma" w:cs="Tahoma"/>
          <w:sz w:val="24"/>
          <w:lang w:eastAsia="fr-FR"/>
        </w:rPr>
        <w:t>marché</w:t>
      </w:r>
      <w:r>
        <w:rPr>
          <w:rFonts w:ascii="Tahoma" w:eastAsia="MS Mincho" w:hAnsi="Tahoma" w:cs="Tahoma"/>
          <w:spacing w:val="6"/>
          <w:sz w:val="24"/>
          <w:lang w:eastAsia="fr-FR"/>
        </w:rPr>
        <w:t xml:space="preserve"> </w:t>
      </w:r>
      <w:r>
        <w:rPr>
          <w:rFonts w:ascii="Tahoma" w:eastAsia="MS Mincho" w:hAnsi="Tahoma" w:cs="Tahoma"/>
          <w:sz w:val="24"/>
          <w:lang w:eastAsia="fr-FR"/>
        </w:rPr>
        <w:t>;</w:t>
      </w:r>
    </w:p>
    <w:p w:rsidR="005732FF" w:rsidRDefault="005732FF">
      <w:pPr>
        <w:widowControl w:val="0"/>
        <w:autoSpaceDE w:val="0"/>
        <w:spacing w:after="0" w:line="240" w:lineRule="auto"/>
        <w:jc w:val="both"/>
        <w:rPr>
          <w:rFonts w:ascii="Tahoma" w:eastAsia="MS Mincho" w:hAnsi="Tahoma" w:cs="Tahoma"/>
          <w:sz w:val="24"/>
          <w:lang w:eastAsia="fr-FR"/>
        </w:rPr>
      </w:pP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 11 La</w:t>
      </w:r>
      <w:r>
        <w:rPr>
          <w:rFonts w:ascii="Tahoma" w:eastAsia="MS Mincho" w:hAnsi="Tahoma" w:cs="Tahoma"/>
          <w:spacing w:val="-4"/>
          <w:sz w:val="24"/>
          <w:lang w:eastAsia="fr-FR"/>
        </w:rPr>
        <w:t xml:space="preserve"> </w:t>
      </w:r>
      <w:r>
        <w:rPr>
          <w:rFonts w:ascii="Tahoma" w:eastAsia="MS Mincho" w:hAnsi="Tahoma" w:cs="Tahoma"/>
          <w:sz w:val="24"/>
          <w:lang w:eastAsia="fr-FR"/>
        </w:rPr>
        <w:t>liste</w:t>
      </w:r>
      <w:r>
        <w:rPr>
          <w:rFonts w:ascii="Tahoma" w:eastAsia="MS Mincho" w:hAnsi="Tahoma" w:cs="Tahoma"/>
          <w:spacing w:val="-4"/>
          <w:sz w:val="24"/>
          <w:lang w:eastAsia="fr-FR"/>
        </w:rPr>
        <w:t xml:space="preserve"> </w:t>
      </w:r>
      <w:r>
        <w:rPr>
          <w:rFonts w:ascii="Tahoma" w:eastAsia="MS Mincho" w:hAnsi="Tahoma" w:cs="Tahoma"/>
          <w:sz w:val="24"/>
          <w:lang w:eastAsia="fr-FR"/>
        </w:rPr>
        <w:t>des</w:t>
      </w:r>
      <w:r>
        <w:rPr>
          <w:rFonts w:ascii="Tahoma" w:eastAsia="MS Mincho" w:hAnsi="Tahoma" w:cs="Tahoma"/>
          <w:spacing w:val="-4"/>
          <w:sz w:val="24"/>
          <w:lang w:eastAsia="fr-FR"/>
        </w:rPr>
        <w:t xml:space="preserve"> </w:t>
      </w:r>
      <w:r>
        <w:rPr>
          <w:rFonts w:ascii="Tahoma" w:eastAsia="MS Mincho" w:hAnsi="Tahoma" w:cs="Tahoma"/>
          <w:sz w:val="24"/>
          <w:lang w:eastAsia="fr-FR"/>
        </w:rPr>
        <w:t xml:space="preserve">établissements bancaires </w:t>
      </w:r>
      <w:r>
        <w:rPr>
          <w:rFonts w:ascii="Tahoma" w:eastAsia="MS Mincho" w:hAnsi="Tahoma" w:cs="Tahoma"/>
          <w:spacing w:val="-4"/>
          <w:sz w:val="24"/>
          <w:lang w:eastAsia="fr-FR"/>
        </w:rPr>
        <w:t xml:space="preserve">et </w:t>
      </w:r>
      <w:r>
        <w:rPr>
          <w:rFonts w:ascii="Tahoma" w:eastAsia="MS Mincho" w:hAnsi="Tahoma" w:cs="Tahoma"/>
          <w:sz w:val="24"/>
          <w:lang w:eastAsia="fr-FR"/>
        </w:rPr>
        <w:t>organismes</w:t>
      </w:r>
      <w:r>
        <w:rPr>
          <w:rFonts w:ascii="Tahoma" w:eastAsia="MS Mincho" w:hAnsi="Tahoma" w:cs="Tahoma"/>
          <w:spacing w:val="-4"/>
          <w:sz w:val="24"/>
          <w:lang w:eastAsia="fr-FR"/>
        </w:rPr>
        <w:t xml:space="preserve"> </w:t>
      </w:r>
      <w:r>
        <w:rPr>
          <w:rFonts w:ascii="Tahoma" w:eastAsia="MS Mincho" w:hAnsi="Tahoma" w:cs="Tahoma"/>
          <w:sz w:val="24"/>
          <w:lang w:eastAsia="fr-FR"/>
        </w:rPr>
        <w:t>financiers</w:t>
      </w:r>
      <w:r>
        <w:rPr>
          <w:rFonts w:ascii="Tahoma" w:eastAsia="MS Mincho" w:hAnsi="Tahoma" w:cs="Tahoma"/>
          <w:spacing w:val="-4"/>
          <w:sz w:val="24"/>
          <w:lang w:eastAsia="fr-FR"/>
        </w:rPr>
        <w:t xml:space="preserve"> </w:t>
      </w:r>
      <w:r>
        <w:rPr>
          <w:rFonts w:ascii="Tahoma" w:eastAsia="MS Mincho" w:hAnsi="Tahoma" w:cs="Tahoma"/>
          <w:sz w:val="24"/>
          <w:lang w:eastAsia="fr-FR"/>
        </w:rPr>
        <w:t>de 1</w:t>
      </w:r>
      <w:r>
        <w:rPr>
          <w:rFonts w:ascii="Tahoma" w:eastAsia="MS Mincho" w:hAnsi="Tahoma" w:cs="Tahoma"/>
          <w:sz w:val="24"/>
          <w:vertAlign w:val="superscript"/>
          <w:lang w:eastAsia="fr-FR"/>
        </w:rPr>
        <w:t>e</w:t>
      </w:r>
      <w:r w:rsidR="001A54BF">
        <w:rPr>
          <w:rFonts w:ascii="Tahoma" w:eastAsia="MS Mincho" w:hAnsi="Tahoma" w:cs="Tahoma"/>
          <w:sz w:val="24"/>
          <w:lang w:eastAsia="fr-FR"/>
        </w:rPr>
        <w:t xml:space="preserve"> </w:t>
      </w:r>
      <w:r>
        <w:rPr>
          <w:rFonts w:ascii="Tahoma" w:eastAsia="MS Mincho" w:hAnsi="Tahoma" w:cs="Tahoma"/>
          <w:sz w:val="24"/>
          <w:lang w:eastAsia="fr-FR"/>
        </w:rPr>
        <w:t>rang agréés par le ministre en charge des finances</w:t>
      </w:r>
      <w:r>
        <w:rPr>
          <w:rFonts w:ascii="Tahoma" w:eastAsia="MS Mincho" w:hAnsi="Tahoma" w:cs="Tahoma"/>
          <w:spacing w:val="6"/>
          <w:sz w:val="24"/>
          <w:lang w:eastAsia="fr-FR"/>
        </w:rPr>
        <w:t xml:space="preserve"> </w:t>
      </w:r>
      <w:r>
        <w:rPr>
          <w:rFonts w:ascii="Tahoma" w:eastAsia="MS Mincho" w:hAnsi="Tahoma" w:cs="Tahoma"/>
          <w:sz w:val="24"/>
          <w:lang w:eastAsia="fr-FR"/>
        </w:rPr>
        <w:t>autorisés</w:t>
      </w:r>
      <w:r>
        <w:rPr>
          <w:rFonts w:ascii="Tahoma" w:eastAsia="MS Mincho" w:hAnsi="Tahoma" w:cs="Tahoma"/>
          <w:spacing w:val="6"/>
          <w:sz w:val="24"/>
          <w:lang w:eastAsia="fr-FR"/>
        </w:rPr>
        <w:t xml:space="preserve"> </w:t>
      </w:r>
      <w:r>
        <w:rPr>
          <w:rFonts w:ascii="Tahoma" w:eastAsia="MS Mincho" w:hAnsi="Tahoma" w:cs="Tahoma"/>
          <w:sz w:val="24"/>
          <w:lang w:eastAsia="fr-FR"/>
        </w:rPr>
        <w:t>à</w:t>
      </w:r>
      <w:r>
        <w:rPr>
          <w:rFonts w:ascii="Tahoma" w:eastAsia="MS Mincho" w:hAnsi="Tahoma" w:cs="Tahoma"/>
          <w:spacing w:val="6"/>
          <w:sz w:val="24"/>
          <w:lang w:eastAsia="fr-FR"/>
        </w:rPr>
        <w:t xml:space="preserve"> </w:t>
      </w:r>
      <w:r>
        <w:rPr>
          <w:rFonts w:ascii="Tahoma" w:eastAsia="MS Mincho" w:hAnsi="Tahoma" w:cs="Tahoma"/>
          <w:sz w:val="24"/>
          <w:lang w:eastAsia="fr-FR"/>
        </w:rPr>
        <w:t>émettre</w:t>
      </w:r>
      <w:r>
        <w:rPr>
          <w:rFonts w:ascii="Tahoma" w:eastAsia="MS Mincho" w:hAnsi="Tahoma" w:cs="Tahoma"/>
          <w:spacing w:val="6"/>
          <w:sz w:val="24"/>
          <w:lang w:eastAsia="fr-FR"/>
        </w:rPr>
        <w:t xml:space="preserve"> </w:t>
      </w:r>
      <w:r>
        <w:rPr>
          <w:rFonts w:ascii="Tahoma" w:eastAsia="MS Mincho" w:hAnsi="Tahoma" w:cs="Tahoma"/>
          <w:sz w:val="24"/>
          <w:lang w:eastAsia="fr-FR"/>
        </w:rPr>
        <w:t>des</w:t>
      </w:r>
      <w:r>
        <w:rPr>
          <w:rFonts w:ascii="Tahoma" w:eastAsia="MS Mincho" w:hAnsi="Tahoma" w:cs="Tahoma"/>
          <w:spacing w:val="6"/>
          <w:sz w:val="24"/>
          <w:lang w:eastAsia="fr-FR"/>
        </w:rPr>
        <w:t xml:space="preserve"> </w:t>
      </w:r>
      <w:r>
        <w:rPr>
          <w:rFonts w:ascii="Tahoma" w:eastAsia="MS Mincho" w:hAnsi="Tahoma" w:cs="Tahoma"/>
          <w:sz w:val="24"/>
          <w:lang w:eastAsia="fr-FR"/>
        </w:rPr>
        <w:t>cautions, dans le cadre des marchés publics, à insérer par l’Autorité Contractante</w:t>
      </w:r>
    </w:p>
    <w:p w:rsidR="005732FF" w:rsidRDefault="005732FF">
      <w:pPr>
        <w:widowControl w:val="0"/>
        <w:autoSpaceDE w:val="0"/>
        <w:spacing w:after="0" w:line="240" w:lineRule="auto"/>
        <w:jc w:val="both"/>
        <w:rPr>
          <w:rFonts w:ascii="Tahoma" w:eastAsia="MS Mincho" w:hAnsi="Tahoma" w:cs="Tahoma"/>
          <w:sz w:val="24"/>
          <w:lang w:eastAsia="fr-FR"/>
        </w:rPr>
      </w:pPr>
    </w:p>
    <w:p w:rsidR="005732FF" w:rsidRDefault="007303E2" w:rsidP="008F633D">
      <w:pPr>
        <w:widowControl w:val="0"/>
        <w:tabs>
          <w:tab w:val="left" w:pos="44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Pièce n° 12</w:t>
      </w:r>
      <w:r>
        <w:rPr>
          <w:rFonts w:ascii="Tahoma" w:eastAsia="MS Mincho" w:hAnsi="Tahoma" w:cs="Tahoma"/>
          <w:sz w:val="24"/>
          <w:lang w:eastAsia="fr-FR"/>
        </w:rPr>
        <w:tab/>
        <w:t>Grille d’</w:t>
      </w:r>
      <w:r w:rsidR="008F1DB3">
        <w:rPr>
          <w:rFonts w:ascii="Tahoma" w:eastAsia="MS Mincho" w:hAnsi="Tahoma" w:cs="Tahoma"/>
          <w:sz w:val="24"/>
          <w:lang w:eastAsia="fr-FR"/>
        </w:rPr>
        <w:t>é</w:t>
      </w:r>
      <w:r>
        <w:rPr>
          <w:rFonts w:ascii="Tahoma" w:eastAsia="MS Mincho" w:hAnsi="Tahoma" w:cs="Tahoma"/>
          <w:sz w:val="24"/>
          <w:lang w:eastAsia="fr-FR"/>
        </w:rPr>
        <w:t>valuation</w:t>
      </w:r>
    </w:p>
    <w:p w:rsidR="005732FF" w:rsidRDefault="007303E2">
      <w:pPr>
        <w:widowControl w:val="0"/>
        <w:tabs>
          <w:tab w:val="left" w:pos="2420"/>
          <w:tab w:val="left" w:pos="2940"/>
          <w:tab w:val="left" w:pos="3320"/>
          <w:tab w:val="left" w:pos="430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8.2. Le Soumissionnaire doit examiner l’ensemble des</w:t>
      </w:r>
      <w:r>
        <w:rPr>
          <w:rFonts w:ascii="Tahoma" w:eastAsia="MS Mincho" w:hAnsi="Tahoma" w:cs="Tahoma"/>
          <w:spacing w:val="2"/>
          <w:sz w:val="24"/>
          <w:lang w:eastAsia="fr-FR"/>
        </w:rPr>
        <w:t xml:space="preserve"> </w:t>
      </w:r>
      <w:r>
        <w:rPr>
          <w:rFonts w:ascii="Tahoma" w:eastAsia="MS Mincho" w:hAnsi="Tahoma" w:cs="Tahoma"/>
          <w:sz w:val="24"/>
          <w:lang w:eastAsia="fr-FR"/>
        </w:rPr>
        <w:t>règlements,</w:t>
      </w:r>
      <w:r>
        <w:rPr>
          <w:rFonts w:ascii="Tahoma" w:eastAsia="MS Mincho" w:hAnsi="Tahoma" w:cs="Tahoma"/>
          <w:spacing w:val="2"/>
          <w:sz w:val="24"/>
          <w:lang w:eastAsia="fr-FR"/>
        </w:rPr>
        <w:t xml:space="preserve"> </w:t>
      </w:r>
      <w:r>
        <w:rPr>
          <w:rFonts w:ascii="Tahoma" w:eastAsia="MS Mincho" w:hAnsi="Tahoma" w:cs="Tahoma"/>
          <w:sz w:val="24"/>
          <w:lang w:eastAsia="fr-FR"/>
        </w:rPr>
        <w:t>formulaires,</w:t>
      </w:r>
      <w:r>
        <w:rPr>
          <w:rFonts w:ascii="Tahoma" w:eastAsia="MS Mincho" w:hAnsi="Tahoma" w:cs="Tahoma"/>
          <w:spacing w:val="2"/>
          <w:sz w:val="24"/>
          <w:lang w:eastAsia="fr-FR"/>
        </w:rPr>
        <w:t xml:space="preserve"> </w:t>
      </w:r>
      <w:r>
        <w:rPr>
          <w:rFonts w:ascii="Tahoma" w:eastAsia="MS Mincho" w:hAnsi="Tahoma" w:cs="Tahoma"/>
          <w:sz w:val="24"/>
          <w:lang w:eastAsia="fr-FR"/>
        </w:rPr>
        <w:t>conditions</w:t>
      </w:r>
      <w:r>
        <w:rPr>
          <w:rFonts w:ascii="Tahoma" w:eastAsia="MS Mincho" w:hAnsi="Tahoma" w:cs="Tahoma"/>
          <w:spacing w:val="2"/>
          <w:sz w:val="24"/>
          <w:lang w:eastAsia="fr-FR"/>
        </w:rPr>
        <w:t xml:space="preserve"> </w:t>
      </w:r>
      <w:r>
        <w:rPr>
          <w:rFonts w:ascii="Tahoma" w:eastAsia="MS Mincho" w:hAnsi="Tahoma" w:cs="Tahoma"/>
          <w:sz w:val="24"/>
          <w:lang w:eastAsia="fr-FR"/>
        </w:rPr>
        <w:t>et</w:t>
      </w:r>
      <w:r>
        <w:rPr>
          <w:rFonts w:ascii="Tahoma" w:eastAsia="MS Mincho" w:hAnsi="Tahoma" w:cs="Tahoma"/>
          <w:spacing w:val="2"/>
          <w:sz w:val="24"/>
          <w:lang w:eastAsia="fr-FR"/>
        </w:rPr>
        <w:t xml:space="preserve"> </w:t>
      </w:r>
      <w:r>
        <w:rPr>
          <w:rFonts w:ascii="Tahoma" w:eastAsia="MS Mincho" w:hAnsi="Tahoma" w:cs="Tahoma"/>
          <w:sz w:val="24"/>
          <w:lang w:eastAsia="fr-FR"/>
        </w:rPr>
        <w:t>spécifications</w:t>
      </w:r>
      <w:r>
        <w:rPr>
          <w:rFonts w:ascii="Tahoma" w:eastAsia="MS Mincho" w:hAnsi="Tahoma" w:cs="Tahoma"/>
          <w:spacing w:val="19"/>
          <w:sz w:val="24"/>
          <w:lang w:eastAsia="fr-FR"/>
        </w:rPr>
        <w:t xml:space="preserve"> </w:t>
      </w:r>
      <w:r>
        <w:rPr>
          <w:rFonts w:ascii="Tahoma" w:eastAsia="MS Mincho" w:hAnsi="Tahoma" w:cs="Tahoma"/>
          <w:sz w:val="24"/>
          <w:lang w:eastAsia="fr-FR"/>
        </w:rPr>
        <w:t>contenus</w:t>
      </w:r>
      <w:r>
        <w:rPr>
          <w:rFonts w:ascii="Tahoma" w:eastAsia="MS Mincho" w:hAnsi="Tahoma" w:cs="Tahoma"/>
          <w:spacing w:val="19"/>
          <w:sz w:val="24"/>
          <w:lang w:eastAsia="fr-FR"/>
        </w:rPr>
        <w:t xml:space="preserve"> </w:t>
      </w:r>
      <w:r>
        <w:rPr>
          <w:rFonts w:ascii="Tahoma" w:eastAsia="MS Mincho" w:hAnsi="Tahoma" w:cs="Tahoma"/>
          <w:sz w:val="24"/>
          <w:lang w:eastAsia="fr-FR"/>
        </w:rPr>
        <w:t>dans</w:t>
      </w:r>
      <w:r>
        <w:rPr>
          <w:rFonts w:ascii="Tahoma" w:eastAsia="MS Mincho" w:hAnsi="Tahoma" w:cs="Tahoma"/>
          <w:spacing w:val="19"/>
          <w:sz w:val="24"/>
          <w:lang w:eastAsia="fr-FR"/>
        </w:rPr>
        <w:t xml:space="preserve"> </w:t>
      </w:r>
      <w:r w:rsidR="00C65EB1">
        <w:rPr>
          <w:rFonts w:ascii="Tahoma" w:eastAsia="MS Mincho" w:hAnsi="Tahoma" w:cs="Tahoma"/>
          <w:sz w:val="24"/>
          <w:lang w:eastAsia="fr-FR"/>
        </w:rPr>
        <w:t>l’Avis</w:t>
      </w:r>
      <w:r>
        <w:rPr>
          <w:rFonts w:ascii="Tahoma" w:eastAsia="MS Mincho" w:hAnsi="Tahoma" w:cs="Tahoma"/>
          <w:sz w:val="24"/>
          <w:lang w:eastAsia="fr-FR"/>
        </w:rPr>
        <w:t>.</w:t>
      </w:r>
      <w:r>
        <w:rPr>
          <w:rFonts w:ascii="Tahoma" w:eastAsia="MS Mincho" w:hAnsi="Tahoma" w:cs="Tahoma"/>
          <w:spacing w:val="19"/>
          <w:sz w:val="24"/>
          <w:lang w:eastAsia="fr-FR"/>
        </w:rPr>
        <w:t xml:space="preserve"> </w:t>
      </w:r>
      <w:r>
        <w:rPr>
          <w:rFonts w:ascii="Tahoma" w:eastAsia="MS Mincho" w:hAnsi="Tahoma" w:cs="Tahoma"/>
          <w:sz w:val="24"/>
          <w:lang w:eastAsia="fr-FR"/>
        </w:rPr>
        <w:t>Il</w:t>
      </w:r>
      <w:r>
        <w:rPr>
          <w:rFonts w:ascii="Tahoma" w:eastAsia="MS Mincho" w:hAnsi="Tahoma" w:cs="Tahoma"/>
          <w:spacing w:val="19"/>
          <w:sz w:val="24"/>
          <w:lang w:eastAsia="fr-FR"/>
        </w:rPr>
        <w:t xml:space="preserve"> </w:t>
      </w:r>
      <w:r>
        <w:rPr>
          <w:rFonts w:ascii="Tahoma" w:eastAsia="MS Mincho" w:hAnsi="Tahoma" w:cs="Tahoma"/>
          <w:sz w:val="24"/>
          <w:lang w:eastAsia="fr-FR"/>
        </w:rPr>
        <w:t>lui</w:t>
      </w:r>
      <w:r>
        <w:rPr>
          <w:rFonts w:ascii="Tahoma" w:eastAsia="MS Mincho" w:hAnsi="Tahoma" w:cs="Tahoma"/>
          <w:spacing w:val="19"/>
          <w:sz w:val="24"/>
          <w:lang w:eastAsia="fr-FR"/>
        </w:rPr>
        <w:t xml:space="preserve"> </w:t>
      </w:r>
      <w:proofErr w:type="gramStart"/>
      <w:r>
        <w:rPr>
          <w:rFonts w:ascii="Tahoma" w:eastAsia="MS Mincho" w:hAnsi="Tahoma" w:cs="Tahoma"/>
          <w:spacing w:val="5"/>
          <w:sz w:val="24"/>
          <w:lang w:eastAsia="fr-FR"/>
        </w:rPr>
        <w:t>appartient</w:t>
      </w:r>
      <w:r>
        <w:rPr>
          <w:rFonts w:ascii="Tahoma" w:eastAsia="MS Mincho" w:hAnsi="Tahoma" w:cs="Tahoma"/>
          <w:sz w:val="24"/>
          <w:lang w:eastAsia="fr-FR"/>
        </w:rPr>
        <w:t xml:space="preserve"> </w:t>
      </w:r>
      <w:r>
        <w:rPr>
          <w:rFonts w:ascii="Tahoma" w:eastAsia="MS Mincho" w:hAnsi="Tahoma" w:cs="Tahoma"/>
          <w:spacing w:val="-6"/>
          <w:sz w:val="24"/>
          <w:lang w:eastAsia="fr-FR"/>
        </w:rPr>
        <w:t xml:space="preserve"> </w:t>
      </w:r>
      <w:r>
        <w:rPr>
          <w:rFonts w:ascii="Tahoma" w:eastAsia="MS Mincho" w:hAnsi="Tahoma" w:cs="Tahoma"/>
          <w:spacing w:val="5"/>
          <w:sz w:val="24"/>
          <w:lang w:eastAsia="fr-FR"/>
        </w:rPr>
        <w:t>d</w:t>
      </w:r>
      <w:r>
        <w:rPr>
          <w:rFonts w:ascii="Tahoma" w:eastAsia="MS Mincho" w:hAnsi="Tahoma" w:cs="Tahoma"/>
          <w:sz w:val="24"/>
          <w:lang w:eastAsia="fr-FR"/>
        </w:rPr>
        <w:t>e</w:t>
      </w:r>
      <w:proofErr w:type="gramEnd"/>
      <w:r>
        <w:rPr>
          <w:rFonts w:ascii="Tahoma" w:eastAsia="MS Mincho" w:hAnsi="Tahoma" w:cs="Tahoma"/>
          <w:sz w:val="24"/>
          <w:lang w:eastAsia="fr-FR"/>
        </w:rPr>
        <w:t xml:space="preserve"> </w:t>
      </w:r>
      <w:r>
        <w:rPr>
          <w:rFonts w:ascii="Tahoma" w:eastAsia="MS Mincho" w:hAnsi="Tahoma" w:cs="Tahoma"/>
          <w:spacing w:val="-6"/>
          <w:sz w:val="24"/>
          <w:lang w:eastAsia="fr-FR"/>
        </w:rPr>
        <w:t xml:space="preserve"> </w:t>
      </w:r>
      <w:r>
        <w:rPr>
          <w:rFonts w:ascii="Tahoma" w:eastAsia="MS Mincho" w:hAnsi="Tahoma" w:cs="Tahoma"/>
          <w:spacing w:val="5"/>
          <w:sz w:val="24"/>
          <w:lang w:eastAsia="fr-FR"/>
        </w:rPr>
        <w:t>fourni</w:t>
      </w:r>
      <w:r>
        <w:rPr>
          <w:rFonts w:ascii="Tahoma" w:eastAsia="MS Mincho" w:hAnsi="Tahoma" w:cs="Tahoma"/>
          <w:sz w:val="24"/>
          <w:lang w:eastAsia="fr-FR"/>
        </w:rPr>
        <w:t xml:space="preserve">r </w:t>
      </w:r>
      <w:r>
        <w:rPr>
          <w:rFonts w:ascii="Tahoma" w:eastAsia="MS Mincho" w:hAnsi="Tahoma" w:cs="Tahoma"/>
          <w:spacing w:val="-6"/>
          <w:sz w:val="24"/>
          <w:lang w:eastAsia="fr-FR"/>
        </w:rPr>
        <w:t xml:space="preserve"> </w:t>
      </w:r>
      <w:r>
        <w:rPr>
          <w:rFonts w:ascii="Tahoma" w:eastAsia="MS Mincho" w:hAnsi="Tahoma" w:cs="Tahoma"/>
          <w:spacing w:val="5"/>
          <w:sz w:val="24"/>
          <w:lang w:eastAsia="fr-FR"/>
        </w:rPr>
        <w:t>tou</w:t>
      </w:r>
      <w:r>
        <w:rPr>
          <w:rFonts w:ascii="Tahoma" w:eastAsia="MS Mincho" w:hAnsi="Tahoma" w:cs="Tahoma"/>
          <w:sz w:val="24"/>
          <w:lang w:eastAsia="fr-FR"/>
        </w:rPr>
        <w:t xml:space="preserve">s </w:t>
      </w:r>
      <w:r>
        <w:rPr>
          <w:rFonts w:ascii="Tahoma" w:eastAsia="MS Mincho" w:hAnsi="Tahoma" w:cs="Tahoma"/>
          <w:spacing w:val="-6"/>
          <w:sz w:val="24"/>
          <w:lang w:eastAsia="fr-FR"/>
        </w:rPr>
        <w:t xml:space="preserve"> </w:t>
      </w:r>
      <w:r>
        <w:rPr>
          <w:rFonts w:ascii="Tahoma" w:eastAsia="MS Mincho" w:hAnsi="Tahoma" w:cs="Tahoma"/>
          <w:spacing w:val="5"/>
          <w:sz w:val="24"/>
          <w:lang w:eastAsia="fr-FR"/>
        </w:rPr>
        <w:t>le</w:t>
      </w:r>
      <w:r>
        <w:rPr>
          <w:rFonts w:ascii="Tahoma" w:eastAsia="MS Mincho" w:hAnsi="Tahoma" w:cs="Tahoma"/>
          <w:sz w:val="24"/>
          <w:lang w:eastAsia="fr-FR"/>
        </w:rPr>
        <w:t xml:space="preserve">s </w:t>
      </w:r>
      <w:r>
        <w:rPr>
          <w:rFonts w:ascii="Tahoma" w:eastAsia="MS Mincho" w:hAnsi="Tahoma" w:cs="Tahoma"/>
          <w:spacing w:val="-6"/>
          <w:sz w:val="24"/>
          <w:lang w:eastAsia="fr-FR"/>
        </w:rPr>
        <w:t xml:space="preserve"> </w:t>
      </w:r>
      <w:r>
        <w:rPr>
          <w:rFonts w:ascii="Tahoma" w:eastAsia="MS Mincho" w:hAnsi="Tahoma" w:cs="Tahoma"/>
          <w:spacing w:val="5"/>
          <w:sz w:val="24"/>
          <w:lang w:eastAsia="fr-FR"/>
        </w:rPr>
        <w:t xml:space="preserve">renseignements </w:t>
      </w:r>
      <w:r>
        <w:rPr>
          <w:rFonts w:ascii="Tahoma" w:eastAsia="MS Mincho" w:hAnsi="Tahoma" w:cs="Tahoma"/>
          <w:sz w:val="24"/>
          <w:lang w:eastAsia="fr-FR"/>
        </w:rPr>
        <w:t>demandés</w:t>
      </w:r>
      <w:r>
        <w:rPr>
          <w:rFonts w:ascii="Tahoma" w:eastAsia="MS Mincho" w:hAnsi="Tahoma" w:cs="Tahoma"/>
          <w:spacing w:val="2"/>
          <w:sz w:val="24"/>
          <w:lang w:eastAsia="fr-FR"/>
        </w:rPr>
        <w:t xml:space="preserve"> </w:t>
      </w:r>
      <w:r>
        <w:rPr>
          <w:rFonts w:ascii="Tahoma" w:eastAsia="MS Mincho" w:hAnsi="Tahoma" w:cs="Tahoma"/>
          <w:sz w:val="24"/>
          <w:lang w:eastAsia="fr-FR"/>
        </w:rPr>
        <w:t>et</w:t>
      </w:r>
      <w:r>
        <w:rPr>
          <w:rFonts w:ascii="Tahoma" w:eastAsia="MS Mincho" w:hAnsi="Tahoma" w:cs="Tahoma"/>
          <w:spacing w:val="2"/>
          <w:sz w:val="24"/>
          <w:lang w:eastAsia="fr-FR"/>
        </w:rPr>
        <w:t xml:space="preserve"> </w:t>
      </w:r>
      <w:r>
        <w:rPr>
          <w:rFonts w:ascii="Tahoma" w:eastAsia="MS Mincho" w:hAnsi="Tahoma" w:cs="Tahoma"/>
          <w:sz w:val="24"/>
          <w:lang w:eastAsia="fr-FR"/>
        </w:rPr>
        <w:t>de</w:t>
      </w:r>
      <w:r>
        <w:rPr>
          <w:rFonts w:ascii="Tahoma" w:eastAsia="MS Mincho" w:hAnsi="Tahoma" w:cs="Tahoma"/>
          <w:spacing w:val="2"/>
          <w:sz w:val="24"/>
          <w:lang w:eastAsia="fr-FR"/>
        </w:rPr>
        <w:t xml:space="preserve"> </w:t>
      </w:r>
      <w:r>
        <w:rPr>
          <w:rFonts w:ascii="Tahoma" w:eastAsia="MS Mincho" w:hAnsi="Tahoma" w:cs="Tahoma"/>
          <w:sz w:val="24"/>
          <w:lang w:eastAsia="fr-FR"/>
        </w:rPr>
        <w:t>préparer</w:t>
      </w:r>
      <w:r>
        <w:rPr>
          <w:rFonts w:ascii="Tahoma" w:eastAsia="MS Mincho" w:hAnsi="Tahoma" w:cs="Tahoma"/>
          <w:spacing w:val="2"/>
          <w:sz w:val="24"/>
          <w:lang w:eastAsia="fr-FR"/>
        </w:rPr>
        <w:t xml:space="preserve"> </w:t>
      </w:r>
      <w:r>
        <w:rPr>
          <w:rFonts w:ascii="Tahoma" w:eastAsia="MS Mincho" w:hAnsi="Tahoma" w:cs="Tahoma"/>
          <w:sz w:val="24"/>
          <w:lang w:eastAsia="fr-FR"/>
        </w:rPr>
        <w:t>une</w:t>
      </w:r>
      <w:r>
        <w:rPr>
          <w:rFonts w:ascii="Tahoma" w:eastAsia="MS Mincho" w:hAnsi="Tahoma" w:cs="Tahoma"/>
          <w:spacing w:val="2"/>
          <w:sz w:val="24"/>
          <w:lang w:eastAsia="fr-FR"/>
        </w:rPr>
        <w:t xml:space="preserve"> </w:t>
      </w:r>
      <w:r>
        <w:rPr>
          <w:rFonts w:ascii="Tahoma" w:eastAsia="MS Mincho" w:hAnsi="Tahoma" w:cs="Tahoma"/>
          <w:sz w:val="24"/>
          <w:lang w:eastAsia="fr-FR"/>
        </w:rPr>
        <w:t>offre</w:t>
      </w:r>
      <w:r>
        <w:rPr>
          <w:rFonts w:ascii="Tahoma" w:eastAsia="MS Mincho" w:hAnsi="Tahoma" w:cs="Tahoma"/>
          <w:spacing w:val="2"/>
          <w:sz w:val="24"/>
          <w:lang w:eastAsia="fr-FR"/>
        </w:rPr>
        <w:t xml:space="preserve"> </w:t>
      </w:r>
      <w:r>
        <w:rPr>
          <w:rFonts w:ascii="Tahoma" w:eastAsia="MS Mincho" w:hAnsi="Tahoma" w:cs="Tahoma"/>
          <w:sz w:val="24"/>
          <w:lang w:eastAsia="fr-FR"/>
        </w:rPr>
        <w:t>conforme</w:t>
      </w:r>
      <w:r>
        <w:rPr>
          <w:rFonts w:ascii="Tahoma" w:eastAsia="MS Mincho" w:hAnsi="Tahoma" w:cs="Tahoma"/>
          <w:spacing w:val="2"/>
          <w:sz w:val="24"/>
          <w:lang w:eastAsia="fr-FR"/>
        </w:rPr>
        <w:t xml:space="preserve"> </w:t>
      </w:r>
      <w:r>
        <w:rPr>
          <w:rFonts w:ascii="Tahoma" w:eastAsia="MS Mincho" w:hAnsi="Tahoma" w:cs="Tahoma"/>
          <w:sz w:val="24"/>
          <w:lang w:eastAsia="fr-FR"/>
        </w:rPr>
        <w:t>à tous</w:t>
      </w:r>
      <w:r>
        <w:rPr>
          <w:rFonts w:ascii="Tahoma" w:eastAsia="MS Mincho" w:hAnsi="Tahoma" w:cs="Tahoma"/>
          <w:spacing w:val="16"/>
          <w:sz w:val="24"/>
          <w:lang w:eastAsia="fr-FR"/>
        </w:rPr>
        <w:t xml:space="preserve"> </w:t>
      </w:r>
      <w:r>
        <w:rPr>
          <w:rFonts w:ascii="Tahoma" w:eastAsia="MS Mincho" w:hAnsi="Tahoma" w:cs="Tahoma"/>
          <w:sz w:val="24"/>
          <w:lang w:eastAsia="fr-FR"/>
        </w:rPr>
        <w:t>égards</w:t>
      </w:r>
      <w:r>
        <w:rPr>
          <w:rFonts w:ascii="Tahoma" w:eastAsia="MS Mincho" w:hAnsi="Tahoma" w:cs="Tahoma"/>
          <w:spacing w:val="16"/>
          <w:sz w:val="24"/>
          <w:lang w:eastAsia="fr-FR"/>
        </w:rPr>
        <w:t xml:space="preserve"> </w:t>
      </w:r>
      <w:r>
        <w:rPr>
          <w:rFonts w:ascii="Tahoma" w:eastAsia="MS Mincho" w:hAnsi="Tahoma" w:cs="Tahoma"/>
          <w:sz w:val="24"/>
          <w:lang w:eastAsia="fr-FR"/>
        </w:rPr>
        <w:t>audit</w:t>
      </w:r>
      <w:r>
        <w:rPr>
          <w:rFonts w:ascii="Tahoma" w:eastAsia="MS Mincho" w:hAnsi="Tahoma" w:cs="Tahoma"/>
          <w:spacing w:val="16"/>
          <w:sz w:val="24"/>
          <w:lang w:eastAsia="fr-FR"/>
        </w:rPr>
        <w:t xml:space="preserve"> </w:t>
      </w:r>
      <w:r w:rsidR="00C65EB1">
        <w:rPr>
          <w:rFonts w:ascii="Tahoma" w:eastAsia="MS Mincho" w:hAnsi="Tahoma" w:cs="Tahoma"/>
          <w:sz w:val="24"/>
          <w:lang w:eastAsia="fr-FR"/>
        </w:rPr>
        <w:t>avis</w:t>
      </w:r>
      <w:r>
        <w:rPr>
          <w:rFonts w:ascii="Tahoma" w:eastAsia="MS Mincho" w:hAnsi="Tahoma" w:cs="Tahoma"/>
          <w:sz w:val="24"/>
          <w:lang w:eastAsia="fr-FR"/>
        </w:rPr>
        <w:t>.</w:t>
      </w:r>
    </w:p>
    <w:p w:rsidR="005732FF" w:rsidRDefault="005732FF">
      <w:pPr>
        <w:widowControl w:val="0"/>
        <w:autoSpaceDE w:val="0"/>
        <w:spacing w:after="0" w:line="240" w:lineRule="auto"/>
        <w:jc w:val="both"/>
        <w:rPr>
          <w:rFonts w:ascii="Tahoma" w:eastAsia="MS Mincho" w:hAnsi="Tahoma" w:cs="Tahoma"/>
          <w:lang w:eastAsia="fr-FR"/>
        </w:rPr>
      </w:pPr>
    </w:p>
    <w:p w:rsidR="005732FF" w:rsidRDefault="007303E2" w:rsidP="008F633D">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t>Article</w:t>
      </w:r>
      <w:r>
        <w:rPr>
          <w:rFonts w:ascii="Tahoma" w:eastAsia="MS Mincho" w:hAnsi="Tahoma" w:cs="Tahoma"/>
          <w:b/>
          <w:bCs/>
          <w:spacing w:val="6"/>
          <w:lang w:eastAsia="fr-FR"/>
        </w:rPr>
        <w:t xml:space="preserve"> </w:t>
      </w:r>
      <w:r>
        <w:rPr>
          <w:rFonts w:ascii="Tahoma" w:eastAsia="MS Mincho" w:hAnsi="Tahoma" w:cs="Tahoma"/>
          <w:b/>
          <w:bCs/>
          <w:lang w:eastAsia="fr-FR"/>
        </w:rPr>
        <w:t>9</w:t>
      </w:r>
      <w:r>
        <w:rPr>
          <w:rFonts w:ascii="Tahoma" w:eastAsia="MS Mincho" w:hAnsi="Tahoma" w:cs="Tahoma"/>
          <w:b/>
          <w:bCs/>
          <w:spacing w:val="6"/>
          <w:lang w:eastAsia="fr-FR"/>
        </w:rPr>
        <w:t xml:space="preserve"> </w:t>
      </w:r>
      <w:r>
        <w:rPr>
          <w:rFonts w:ascii="Tahoma" w:eastAsia="MS Mincho" w:hAnsi="Tahoma" w:cs="Tahoma"/>
          <w:b/>
          <w:bCs/>
          <w:lang w:eastAsia="fr-FR"/>
        </w:rPr>
        <w:t>:</w:t>
      </w:r>
      <w:r>
        <w:rPr>
          <w:rFonts w:ascii="Tahoma" w:eastAsia="MS Mincho" w:hAnsi="Tahoma" w:cs="Tahoma"/>
          <w:b/>
          <w:bCs/>
          <w:spacing w:val="1"/>
          <w:lang w:eastAsia="fr-FR"/>
        </w:rPr>
        <w:t xml:space="preserve"> </w:t>
      </w:r>
      <w:r>
        <w:rPr>
          <w:rFonts w:ascii="Tahoma" w:eastAsia="MS Mincho" w:hAnsi="Tahoma" w:cs="Tahoma"/>
          <w:b/>
          <w:bCs/>
          <w:lang w:eastAsia="fr-FR"/>
        </w:rPr>
        <w:t>Eclaircissements</w:t>
      </w:r>
      <w:r>
        <w:rPr>
          <w:rFonts w:ascii="Tahoma" w:eastAsia="MS Mincho" w:hAnsi="Tahoma" w:cs="Tahoma"/>
          <w:b/>
          <w:bCs/>
          <w:spacing w:val="11"/>
          <w:lang w:eastAsia="fr-FR"/>
        </w:rPr>
        <w:t xml:space="preserve"> </w:t>
      </w:r>
      <w:r>
        <w:rPr>
          <w:rFonts w:ascii="Tahoma" w:eastAsia="MS Mincho" w:hAnsi="Tahoma" w:cs="Tahoma"/>
          <w:b/>
          <w:bCs/>
          <w:lang w:eastAsia="fr-FR"/>
        </w:rPr>
        <w:t>apportés</w:t>
      </w:r>
      <w:r>
        <w:rPr>
          <w:rFonts w:ascii="Tahoma" w:eastAsia="MS Mincho" w:hAnsi="Tahoma" w:cs="Tahoma"/>
          <w:b/>
          <w:bCs/>
          <w:spacing w:val="11"/>
          <w:lang w:eastAsia="fr-FR"/>
        </w:rPr>
        <w:t xml:space="preserve"> </w:t>
      </w:r>
      <w:r w:rsidR="00C65EB1">
        <w:rPr>
          <w:rFonts w:ascii="Tahoma" w:eastAsia="MS Mincho" w:hAnsi="Tahoma" w:cs="Tahoma"/>
          <w:b/>
          <w:bCs/>
          <w:lang w:eastAsia="fr-FR"/>
        </w:rPr>
        <w:t>à l’avis d’appel d’offres</w:t>
      </w:r>
      <w:r>
        <w:rPr>
          <w:rFonts w:ascii="Tahoma" w:eastAsia="MS Mincho" w:hAnsi="Tahoma" w:cs="Tahoma"/>
          <w:b/>
          <w:bCs/>
          <w:spacing w:val="6"/>
          <w:lang w:eastAsia="fr-FR"/>
        </w:rPr>
        <w:t xml:space="preserve"> </w:t>
      </w:r>
      <w:r>
        <w:rPr>
          <w:rFonts w:ascii="Tahoma" w:eastAsia="MS Mincho" w:hAnsi="Tahoma" w:cs="Tahoma"/>
          <w:b/>
          <w:bCs/>
          <w:lang w:eastAsia="fr-FR"/>
        </w:rPr>
        <w:t>et</w:t>
      </w:r>
      <w:r>
        <w:rPr>
          <w:rFonts w:ascii="Tahoma" w:eastAsia="MS Mincho" w:hAnsi="Tahoma" w:cs="Tahoma"/>
          <w:b/>
          <w:bCs/>
          <w:spacing w:val="6"/>
          <w:lang w:eastAsia="fr-FR"/>
        </w:rPr>
        <w:t xml:space="preserve"> </w:t>
      </w:r>
      <w:r>
        <w:rPr>
          <w:rFonts w:ascii="Tahoma" w:eastAsia="MS Mincho" w:hAnsi="Tahoma" w:cs="Tahoma"/>
          <w:b/>
          <w:bCs/>
          <w:lang w:eastAsia="fr-FR"/>
        </w:rPr>
        <w:t>recours</w:t>
      </w:r>
    </w:p>
    <w:p w:rsidR="005732FF" w:rsidRDefault="007303E2" w:rsidP="008F633D">
      <w:pPr>
        <w:widowControl w:val="0"/>
        <w:tabs>
          <w:tab w:val="left" w:pos="2420"/>
          <w:tab w:val="left" w:pos="2940"/>
          <w:tab w:val="left" w:pos="3320"/>
          <w:tab w:val="left" w:pos="430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 xml:space="preserve">9.1. </w:t>
      </w:r>
      <w:proofErr w:type="gramStart"/>
      <w:r>
        <w:rPr>
          <w:rFonts w:ascii="Tahoma" w:eastAsia="MS Mincho" w:hAnsi="Tahoma" w:cs="Tahoma"/>
          <w:spacing w:val="3"/>
          <w:sz w:val="24"/>
          <w:lang w:eastAsia="fr-FR"/>
        </w:rPr>
        <w:t>Tou</w:t>
      </w:r>
      <w:r>
        <w:rPr>
          <w:rFonts w:ascii="Tahoma" w:eastAsia="MS Mincho" w:hAnsi="Tahoma" w:cs="Tahoma"/>
          <w:sz w:val="24"/>
          <w:lang w:eastAsia="fr-FR"/>
        </w:rPr>
        <w:t xml:space="preserve">t </w:t>
      </w:r>
      <w:r>
        <w:rPr>
          <w:rFonts w:ascii="Tahoma" w:eastAsia="MS Mincho" w:hAnsi="Tahoma" w:cs="Tahoma"/>
          <w:spacing w:val="-27"/>
          <w:sz w:val="24"/>
          <w:lang w:eastAsia="fr-FR"/>
        </w:rPr>
        <w:t xml:space="preserve"> </w:t>
      </w:r>
      <w:r>
        <w:rPr>
          <w:rFonts w:ascii="Tahoma" w:eastAsia="MS Mincho" w:hAnsi="Tahoma" w:cs="Tahoma"/>
          <w:spacing w:val="3"/>
          <w:sz w:val="24"/>
          <w:lang w:eastAsia="fr-FR"/>
        </w:rPr>
        <w:t>soumissionnair</w:t>
      </w:r>
      <w:r>
        <w:rPr>
          <w:rFonts w:ascii="Tahoma" w:eastAsia="MS Mincho" w:hAnsi="Tahoma" w:cs="Tahoma"/>
          <w:sz w:val="24"/>
          <w:lang w:eastAsia="fr-FR"/>
        </w:rPr>
        <w:t>e</w:t>
      </w:r>
      <w:proofErr w:type="gramEnd"/>
      <w:r>
        <w:rPr>
          <w:rFonts w:ascii="Tahoma" w:eastAsia="MS Mincho" w:hAnsi="Tahoma" w:cs="Tahoma"/>
          <w:sz w:val="24"/>
          <w:lang w:eastAsia="fr-FR"/>
        </w:rPr>
        <w:t xml:space="preserve"> </w:t>
      </w:r>
      <w:r>
        <w:rPr>
          <w:rFonts w:ascii="Tahoma" w:eastAsia="MS Mincho" w:hAnsi="Tahoma" w:cs="Tahoma"/>
          <w:spacing w:val="-27"/>
          <w:sz w:val="24"/>
          <w:lang w:eastAsia="fr-FR"/>
        </w:rPr>
        <w:t xml:space="preserve"> </w:t>
      </w:r>
      <w:r>
        <w:rPr>
          <w:rFonts w:ascii="Tahoma" w:eastAsia="MS Mincho" w:hAnsi="Tahoma" w:cs="Tahoma"/>
          <w:spacing w:val="3"/>
          <w:sz w:val="24"/>
          <w:lang w:eastAsia="fr-FR"/>
        </w:rPr>
        <w:t>désiran</w:t>
      </w:r>
      <w:r>
        <w:rPr>
          <w:rFonts w:ascii="Tahoma" w:eastAsia="MS Mincho" w:hAnsi="Tahoma" w:cs="Tahoma"/>
          <w:sz w:val="24"/>
          <w:lang w:eastAsia="fr-FR"/>
        </w:rPr>
        <w:t xml:space="preserve">t </w:t>
      </w:r>
      <w:r>
        <w:rPr>
          <w:rFonts w:ascii="Tahoma" w:eastAsia="MS Mincho" w:hAnsi="Tahoma" w:cs="Tahoma"/>
          <w:spacing w:val="-27"/>
          <w:sz w:val="24"/>
          <w:lang w:eastAsia="fr-FR"/>
        </w:rPr>
        <w:t xml:space="preserve"> </w:t>
      </w:r>
      <w:r>
        <w:rPr>
          <w:rFonts w:ascii="Tahoma" w:eastAsia="MS Mincho" w:hAnsi="Tahoma" w:cs="Tahoma"/>
          <w:spacing w:val="3"/>
          <w:sz w:val="24"/>
          <w:lang w:eastAsia="fr-FR"/>
        </w:rPr>
        <w:t>obteni</w:t>
      </w:r>
      <w:r>
        <w:rPr>
          <w:rFonts w:ascii="Tahoma" w:eastAsia="MS Mincho" w:hAnsi="Tahoma" w:cs="Tahoma"/>
          <w:sz w:val="24"/>
          <w:lang w:eastAsia="fr-FR"/>
        </w:rPr>
        <w:t xml:space="preserve">r </w:t>
      </w:r>
      <w:r>
        <w:rPr>
          <w:rFonts w:ascii="Tahoma" w:eastAsia="MS Mincho" w:hAnsi="Tahoma" w:cs="Tahoma"/>
          <w:spacing w:val="-27"/>
          <w:sz w:val="24"/>
          <w:lang w:eastAsia="fr-FR"/>
        </w:rPr>
        <w:t xml:space="preserve"> </w:t>
      </w:r>
      <w:r>
        <w:rPr>
          <w:rFonts w:ascii="Tahoma" w:eastAsia="MS Mincho" w:hAnsi="Tahoma" w:cs="Tahoma"/>
          <w:spacing w:val="3"/>
          <w:sz w:val="24"/>
          <w:lang w:eastAsia="fr-FR"/>
        </w:rPr>
        <w:t xml:space="preserve">des </w:t>
      </w:r>
      <w:r>
        <w:rPr>
          <w:rFonts w:ascii="Tahoma" w:eastAsia="MS Mincho" w:hAnsi="Tahoma" w:cs="Tahoma"/>
          <w:spacing w:val="5"/>
          <w:sz w:val="24"/>
          <w:lang w:eastAsia="fr-FR"/>
        </w:rPr>
        <w:t>éclaircissement</w:t>
      </w:r>
      <w:r>
        <w:rPr>
          <w:rFonts w:ascii="Tahoma" w:eastAsia="MS Mincho" w:hAnsi="Tahoma" w:cs="Tahoma"/>
          <w:sz w:val="24"/>
          <w:lang w:eastAsia="fr-FR"/>
        </w:rPr>
        <w:t>s</w:t>
      </w:r>
      <w:r>
        <w:rPr>
          <w:rFonts w:ascii="Tahoma" w:eastAsia="MS Mincho" w:hAnsi="Tahoma" w:cs="Tahoma"/>
          <w:b/>
          <w:i/>
          <w:sz w:val="24"/>
          <w:lang w:eastAsia="fr-FR"/>
        </w:rPr>
        <w:t xml:space="preserve"> </w:t>
      </w:r>
      <w:r>
        <w:rPr>
          <w:rFonts w:ascii="Tahoma" w:eastAsia="MS Mincho" w:hAnsi="Tahoma" w:cs="Tahoma"/>
          <w:spacing w:val="5"/>
          <w:sz w:val="24"/>
          <w:lang w:eastAsia="fr-FR"/>
        </w:rPr>
        <w:t>su</w:t>
      </w:r>
      <w:r>
        <w:rPr>
          <w:rFonts w:ascii="Tahoma" w:eastAsia="MS Mincho" w:hAnsi="Tahoma" w:cs="Tahoma"/>
          <w:sz w:val="24"/>
          <w:lang w:eastAsia="fr-FR"/>
        </w:rPr>
        <w:t>r</w:t>
      </w:r>
      <w:r>
        <w:rPr>
          <w:rFonts w:ascii="Tahoma" w:eastAsia="MS Mincho" w:hAnsi="Tahoma" w:cs="Tahoma"/>
          <w:b/>
          <w:i/>
          <w:sz w:val="24"/>
          <w:lang w:eastAsia="fr-FR"/>
        </w:rPr>
        <w:t xml:space="preserve"> </w:t>
      </w:r>
      <w:r w:rsidR="00C65EB1">
        <w:rPr>
          <w:rFonts w:ascii="Tahoma" w:eastAsia="MS Mincho" w:hAnsi="Tahoma" w:cs="Tahoma"/>
          <w:spacing w:val="5"/>
          <w:sz w:val="24"/>
          <w:lang w:eastAsia="fr-FR"/>
        </w:rPr>
        <w:t xml:space="preserve">l’avis d’appel d’offres </w:t>
      </w:r>
      <w:r>
        <w:rPr>
          <w:rFonts w:ascii="Tahoma" w:eastAsia="MS Mincho" w:hAnsi="Tahoma" w:cs="Tahoma"/>
          <w:sz w:val="24"/>
          <w:lang w:eastAsia="fr-FR"/>
        </w:rPr>
        <w:t>peut en faire la demande à l’Autorité Contractante</w:t>
      </w:r>
      <w:r>
        <w:rPr>
          <w:rFonts w:ascii="Tahoma" w:eastAsia="MS Mincho" w:hAnsi="Tahoma" w:cs="Tahoma"/>
          <w:spacing w:val="-8"/>
          <w:sz w:val="24"/>
          <w:lang w:eastAsia="fr-FR"/>
        </w:rPr>
        <w:t xml:space="preserve"> </w:t>
      </w:r>
      <w:r>
        <w:rPr>
          <w:rFonts w:ascii="Tahoma" w:eastAsia="MS Mincho" w:hAnsi="Tahoma" w:cs="Tahoma"/>
          <w:sz w:val="24"/>
          <w:lang w:eastAsia="fr-FR"/>
        </w:rPr>
        <w:t>par</w:t>
      </w:r>
      <w:r>
        <w:rPr>
          <w:rFonts w:ascii="Tahoma" w:eastAsia="MS Mincho" w:hAnsi="Tahoma" w:cs="Tahoma"/>
          <w:spacing w:val="-8"/>
          <w:sz w:val="24"/>
          <w:lang w:eastAsia="fr-FR"/>
        </w:rPr>
        <w:t xml:space="preserve"> </w:t>
      </w:r>
      <w:r>
        <w:rPr>
          <w:rFonts w:ascii="Tahoma" w:eastAsia="MS Mincho" w:hAnsi="Tahoma" w:cs="Tahoma"/>
          <w:sz w:val="24"/>
          <w:lang w:eastAsia="fr-FR"/>
        </w:rPr>
        <w:t>écrit</w:t>
      </w:r>
      <w:r>
        <w:rPr>
          <w:rFonts w:ascii="Tahoma" w:eastAsia="MS Mincho" w:hAnsi="Tahoma" w:cs="Tahoma"/>
          <w:spacing w:val="-8"/>
          <w:sz w:val="24"/>
          <w:lang w:eastAsia="fr-FR"/>
        </w:rPr>
        <w:t xml:space="preserve"> </w:t>
      </w:r>
      <w:r>
        <w:rPr>
          <w:rFonts w:ascii="Tahoma" w:eastAsia="MS Mincho" w:hAnsi="Tahoma" w:cs="Tahoma"/>
          <w:sz w:val="24"/>
          <w:lang w:eastAsia="fr-FR"/>
        </w:rPr>
        <w:t>ou</w:t>
      </w:r>
      <w:r>
        <w:rPr>
          <w:rFonts w:ascii="Tahoma" w:eastAsia="MS Mincho" w:hAnsi="Tahoma" w:cs="Tahoma"/>
          <w:spacing w:val="-8"/>
          <w:sz w:val="24"/>
          <w:lang w:eastAsia="fr-FR"/>
        </w:rPr>
        <w:t xml:space="preserve"> </w:t>
      </w:r>
      <w:r>
        <w:rPr>
          <w:rFonts w:ascii="Tahoma" w:eastAsia="MS Mincho" w:hAnsi="Tahoma" w:cs="Tahoma"/>
          <w:sz w:val="24"/>
          <w:lang w:eastAsia="fr-FR"/>
        </w:rPr>
        <w:t>par</w:t>
      </w:r>
      <w:r>
        <w:rPr>
          <w:rFonts w:ascii="Tahoma" w:eastAsia="MS Mincho" w:hAnsi="Tahoma" w:cs="Tahoma"/>
          <w:spacing w:val="-8"/>
          <w:sz w:val="24"/>
          <w:lang w:eastAsia="fr-FR"/>
        </w:rPr>
        <w:t xml:space="preserve"> </w:t>
      </w:r>
      <w:r>
        <w:rPr>
          <w:rFonts w:ascii="Tahoma" w:eastAsia="MS Mincho" w:hAnsi="Tahoma" w:cs="Tahoma"/>
          <w:sz w:val="24"/>
          <w:lang w:eastAsia="fr-FR"/>
        </w:rPr>
        <w:t>courrier</w:t>
      </w:r>
      <w:r>
        <w:rPr>
          <w:rFonts w:ascii="Tahoma" w:eastAsia="MS Mincho" w:hAnsi="Tahoma" w:cs="Tahoma"/>
          <w:spacing w:val="-8"/>
          <w:sz w:val="24"/>
          <w:lang w:eastAsia="fr-FR"/>
        </w:rPr>
        <w:t xml:space="preserve"> </w:t>
      </w:r>
      <w:r>
        <w:rPr>
          <w:rFonts w:ascii="Tahoma" w:eastAsia="MS Mincho" w:hAnsi="Tahoma" w:cs="Tahoma"/>
          <w:sz w:val="24"/>
          <w:lang w:eastAsia="fr-FR"/>
        </w:rPr>
        <w:t>électronique (télécopie ou e-mail) à l’adresse de l’Autorité Contractante</w:t>
      </w:r>
      <w:r>
        <w:rPr>
          <w:rFonts w:ascii="Tahoma" w:eastAsia="MS Mincho" w:hAnsi="Tahoma" w:cs="Tahoma"/>
          <w:spacing w:val="26"/>
          <w:sz w:val="24"/>
          <w:lang w:eastAsia="fr-FR"/>
        </w:rPr>
        <w:t xml:space="preserve"> </w:t>
      </w:r>
      <w:r>
        <w:rPr>
          <w:rFonts w:ascii="Tahoma" w:eastAsia="MS Mincho" w:hAnsi="Tahoma" w:cs="Tahoma"/>
          <w:sz w:val="24"/>
          <w:lang w:eastAsia="fr-FR"/>
        </w:rPr>
        <w:t>indiquée</w:t>
      </w:r>
      <w:r>
        <w:rPr>
          <w:rFonts w:ascii="Tahoma" w:eastAsia="MS Mincho" w:hAnsi="Tahoma" w:cs="Tahoma"/>
          <w:spacing w:val="26"/>
          <w:sz w:val="24"/>
          <w:lang w:eastAsia="fr-FR"/>
        </w:rPr>
        <w:t xml:space="preserve"> </w:t>
      </w:r>
      <w:r>
        <w:rPr>
          <w:rFonts w:ascii="Tahoma" w:eastAsia="MS Mincho" w:hAnsi="Tahoma" w:cs="Tahoma"/>
          <w:sz w:val="24"/>
          <w:lang w:eastAsia="fr-FR"/>
        </w:rPr>
        <w:t>dans</w:t>
      </w:r>
      <w:r>
        <w:rPr>
          <w:rFonts w:ascii="Tahoma" w:eastAsia="MS Mincho" w:hAnsi="Tahoma" w:cs="Tahoma"/>
          <w:spacing w:val="26"/>
          <w:sz w:val="24"/>
          <w:lang w:eastAsia="fr-FR"/>
        </w:rPr>
        <w:t xml:space="preserve"> </w:t>
      </w:r>
      <w:r>
        <w:rPr>
          <w:rFonts w:ascii="Tahoma" w:eastAsia="MS Mincho" w:hAnsi="Tahoma" w:cs="Tahoma"/>
          <w:sz w:val="24"/>
          <w:lang w:eastAsia="fr-FR"/>
        </w:rPr>
        <w:t>le</w:t>
      </w:r>
      <w:r>
        <w:rPr>
          <w:rFonts w:ascii="Tahoma" w:eastAsia="MS Mincho" w:hAnsi="Tahoma" w:cs="Tahoma"/>
          <w:spacing w:val="26"/>
          <w:sz w:val="24"/>
          <w:lang w:eastAsia="fr-FR"/>
        </w:rPr>
        <w:t xml:space="preserve"> </w:t>
      </w:r>
      <w:r w:rsidR="00C65EB1">
        <w:rPr>
          <w:rFonts w:ascii="Tahoma" w:eastAsia="MS Mincho" w:hAnsi="Tahoma" w:cs="Tahoma"/>
          <w:sz w:val="24"/>
          <w:lang w:eastAsia="fr-FR"/>
        </w:rPr>
        <w:t>RPAO</w:t>
      </w:r>
      <w:r>
        <w:rPr>
          <w:rFonts w:ascii="Tahoma" w:eastAsia="MS Mincho" w:hAnsi="Tahoma" w:cs="Tahoma"/>
          <w:sz w:val="24"/>
          <w:lang w:eastAsia="fr-FR"/>
        </w:rPr>
        <w:t xml:space="preserve"> avec copie au Maître d’Ouvrage.</w:t>
      </w:r>
      <w:r>
        <w:rPr>
          <w:rFonts w:ascii="Tahoma" w:eastAsia="MS Mincho" w:hAnsi="Tahoma" w:cs="Tahoma"/>
          <w:spacing w:val="26"/>
          <w:sz w:val="24"/>
          <w:lang w:eastAsia="fr-FR"/>
        </w:rPr>
        <w:t xml:space="preserve"> Cependant, </w:t>
      </w:r>
      <w:r>
        <w:rPr>
          <w:rFonts w:ascii="Tahoma" w:eastAsia="MS Mincho" w:hAnsi="Tahoma" w:cs="Tahoma"/>
          <w:sz w:val="24"/>
          <w:lang w:eastAsia="fr-FR"/>
        </w:rPr>
        <w:t>l’Autorité Contractante</w:t>
      </w:r>
      <w:r>
        <w:rPr>
          <w:rFonts w:ascii="Tahoma" w:eastAsia="MS Mincho" w:hAnsi="Tahoma" w:cs="Tahoma"/>
          <w:spacing w:val="8"/>
          <w:sz w:val="24"/>
          <w:lang w:eastAsia="fr-FR"/>
        </w:rPr>
        <w:t xml:space="preserve"> </w:t>
      </w:r>
      <w:r>
        <w:rPr>
          <w:rFonts w:ascii="Tahoma" w:eastAsia="MS Mincho" w:hAnsi="Tahoma" w:cs="Tahoma"/>
          <w:sz w:val="24"/>
          <w:lang w:eastAsia="fr-FR"/>
        </w:rPr>
        <w:t>répondra</w:t>
      </w:r>
      <w:r>
        <w:rPr>
          <w:rFonts w:ascii="Tahoma" w:eastAsia="MS Mincho" w:hAnsi="Tahoma" w:cs="Tahoma"/>
          <w:spacing w:val="8"/>
          <w:sz w:val="24"/>
          <w:lang w:eastAsia="fr-FR"/>
        </w:rPr>
        <w:t xml:space="preserve"> </w:t>
      </w:r>
      <w:r>
        <w:rPr>
          <w:rFonts w:ascii="Tahoma" w:eastAsia="MS Mincho" w:hAnsi="Tahoma" w:cs="Tahoma"/>
          <w:sz w:val="24"/>
          <w:lang w:eastAsia="fr-FR"/>
        </w:rPr>
        <w:t>par</w:t>
      </w:r>
      <w:r>
        <w:rPr>
          <w:rFonts w:ascii="Tahoma" w:eastAsia="MS Mincho" w:hAnsi="Tahoma" w:cs="Tahoma"/>
          <w:spacing w:val="8"/>
          <w:sz w:val="24"/>
          <w:lang w:eastAsia="fr-FR"/>
        </w:rPr>
        <w:t xml:space="preserve"> </w:t>
      </w:r>
      <w:r>
        <w:rPr>
          <w:rFonts w:ascii="Tahoma" w:eastAsia="MS Mincho" w:hAnsi="Tahoma" w:cs="Tahoma"/>
          <w:sz w:val="24"/>
          <w:lang w:eastAsia="fr-FR"/>
        </w:rPr>
        <w:t>écrit</w:t>
      </w:r>
      <w:r>
        <w:rPr>
          <w:rFonts w:ascii="Tahoma" w:eastAsia="MS Mincho" w:hAnsi="Tahoma" w:cs="Tahoma"/>
          <w:spacing w:val="8"/>
          <w:sz w:val="24"/>
          <w:lang w:eastAsia="fr-FR"/>
        </w:rPr>
        <w:t xml:space="preserve"> </w:t>
      </w:r>
      <w:r>
        <w:rPr>
          <w:rFonts w:ascii="Tahoma" w:eastAsia="MS Mincho" w:hAnsi="Tahoma" w:cs="Tahoma"/>
          <w:sz w:val="24"/>
          <w:lang w:eastAsia="fr-FR"/>
        </w:rPr>
        <w:t>à</w:t>
      </w:r>
      <w:r>
        <w:rPr>
          <w:rFonts w:ascii="Tahoma" w:eastAsia="MS Mincho" w:hAnsi="Tahoma" w:cs="Tahoma"/>
          <w:spacing w:val="8"/>
          <w:sz w:val="24"/>
          <w:lang w:eastAsia="fr-FR"/>
        </w:rPr>
        <w:t xml:space="preserve"> </w:t>
      </w:r>
      <w:r>
        <w:rPr>
          <w:rFonts w:ascii="Tahoma" w:eastAsia="MS Mincho" w:hAnsi="Tahoma" w:cs="Tahoma"/>
          <w:sz w:val="24"/>
          <w:lang w:eastAsia="fr-FR"/>
        </w:rPr>
        <w:t>toute</w:t>
      </w:r>
      <w:r>
        <w:rPr>
          <w:rFonts w:ascii="Tahoma" w:eastAsia="MS Mincho" w:hAnsi="Tahoma" w:cs="Tahoma"/>
          <w:spacing w:val="8"/>
          <w:sz w:val="24"/>
          <w:lang w:eastAsia="fr-FR"/>
        </w:rPr>
        <w:t xml:space="preserve"> </w:t>
      </w:r>
      <w:r>
        <w:rPr>
          <w:rFonts w:ascii="Tahoma" w:eastAsia="MS Mincho" w:hAnsi="Tahoma" w:cs="Tahoma"/>
          <w:sz w:val="24"/>
          <w:lang w:eastAsia="fr-FR"/>
        </w:rPr>
        <w:t xml:space="preserve">demande </w:t>
      </w:r>
      <w:proofErr w:type="gramStart"/>
      <w:r>
        <w:rPr>
          <w:rFonts w:ascii="Tahoma" w:eastAsia="MS Mincho" w:hAnsi="Tahoma" w:cs="Tahoma"/>
          <w:spacing w:val="1"/>
          <w:sz w:val="24"/>
          <w:lang w:eastAsia="fr-FR"/>
        </w:rPr>
        <w:t>d’éclaircissemen</w:t>
      </w:r>
      <w:r>
        <w:rPr>
          <w:rFonts w:ascii="Tahoma" w:eastAsia="MS Mincho" w:hAnsi="Tahoma" w:cs="Tahoma"/>
          <w:sz w:val="24"/>
          <w:lang w:eastAsia="fr-FR"/>
        </w:rPr>
        <w:t xml:space="preserve">t </w:t>
      </w:r>
      <w:r>
        <w:rPr>
          <w:rFonts w:ascii="Tahoma" w:eastAsia="MS Mincho" w:hAnsi="Tahoma" w:cs="Tahoma"/>
          <w:spacing w:val="-29"/>
          <w:sz w:val="24"/>
          <w:lang w:eastAsia="fr-FR"/>
        </w:rPr>
        <w:t xml:space="preserve"> </w:t>
      </w:r>
      <w:r>
        <w:rPr>
          <w:rFonts w:ascii="Tahoma" w:eastAsia="MS Mincho" w:hAnsi="Tahoma" w:cs="Tahoma"/>
          <w:spacing w:val="1"/>
          <w:sz w:val="24"/>
          <w:lang w:eastAsia="fr-FR"/>
        </w:rPr>
        <w:t>reçue</w:t>
      </w:r>
      <w:proofErr w:type="gramEnd"/>
      <w:r>
        <w:rPr>
          <w:rFonts w:ascii="Tahoma" w:eastAsia="MS Mincho" w:hAnsi="Tahoma" w:cs="Tahoma"/>
          <w:sz w:val="24"/>
          <w:lang w:eastAsia="fr-FR"/>
        </w:rPr>
        <w:t xml:space="preserve"> </w:t>
      </w:r>
      <w:r>
        <w:rPr>
          <w:rFonts w:ascii="Tahoma" w:eastAsia="MS Mincho" w:hAnsi="Tahoma" w:cs="Tahoma"/>
          <w:spacing w:val="-29"/>
          <w:sz w:val="24"/>
          <w:lang w:eastAsia="fr-FR"/>
        </w:rPr>
        <w:t xml:space="preserve"> </w:t>
      </w:r>
      <w:r>
        <w:rPr>
          <w:rFonts w:ascii="Tahoma" w:eastAsia="MS Mincho" w:hAnsi="Tahoma" w:cs="Tahoma"/>
          <w:spacing w:val="1"/>
          <w:sz w:val="24"/>
          <w:lang w:eastAsia="fr-FR"/>
        </w:rPr>
        <w:t>a</w:t>
      </w:r>
      <w:r>
        <w:rPr>
          <w:rFonts w:ascii="Tahoma" w:eastAsia="MS Mincho" w:hAnsi="Tahoma" w:cs="Tahoma"/>
          <w:sz w:val="24"/>
          <w:lang w:eastAsia="fr-FR"/>
        </w:rPr>
        <w:t xml:space="preserve">u </w:t>
      </w:r>
      <w:r>
        <w:rPr>
          <w:rFonts w:ascii="Tahoma" w:eastAsia="MS Mincho" w:hAnsi="Tahoma" w:cs="Tahoma"/>
          <w:spacing w:val="-29"/>
          <w:sz w:val="24"/>
          <w:lang w:eastAsia="fr-FR"/>
        </w:rPr>
        <w:t xml:space="preserve"> </w:t>
      </w:r>
      <w:r>
        <w:rPr>
          <w:rFonts w:ascii="Tahoma" w:eastAsia="MS Mincho" w:hAnsi="Tahoma" w:cs="Tahoma"/>
          <w:spacing w:val="1"/>
          <w:sz w:val="24"/>
          <w:lang w:eastAsia="fr-FR"/>
        </w:rPr>
        <w:t>moin</w:t>
      </w:r>
      <w:r>
        <w:rPr>
          <w:rFonts w:ascii="Tahoma" w:eastAsia="MS Mincho" w:hAnsi="Tahoma" w:cs="Tahoma"/>
          <w:sz w:val="24"/>
          <w:lang w:eastAsia="fr-FR"/>
        </w:rPr>
        <w:t xml:space="preserve">s </w:t>
      </w:r>
      <w:r>
        <w:rPr>
          <w:rFonts w:ascii="Tahoma" w:eastAsia="MS Mincho" w:hAnsi="Tahoma" w:cs="Tahoma"/>
          <w:spacing w:val="-29"/>
          <w:sz w:val="24"/>
          <w:lang w:eastAsia="fr-FR"/>
        </w:rPr>
        <w:t xml:space="preserve"> </w:t>
      </w:r>
      <w:r>
        <w:rPr>
          <w:rFonts w:ascii="Tahoma" w:eastAsia="MS Mincho" w:hAnsi="Tahoma" w:cs="Tahoma"/>
          <w:spacing w:val="1"/>
          <w:sz w:val="24"/>
          <w:lang w:eastAsia="fr-FR"/>
        </w:rPr>
        <w:t xml:space="preserve">quatorze </w:t>
      </w:r>
      <w:r>
        <w:rPr>
          <w:rFonts w:ascii="Tahoma" w:eastAsia="MS Mincho" w:hAnsi="Tahoma" w:cs="Tahoma"/>
          <w:sz w:val="24"/>
          <w:lang w:eastAsia="fr-FR"/>
        </w:rPr>
        <w:t>(14)</w:t>
      </w:r>
      <w:r>
        <w:rPr>
          <w:rFonts w:ascii="Tahoma" w:eastAsia="MS Mincho" w:hAnsi="Tahoma" w:cs="Tahoma"/>
          <w:spacing w:val="1"/>
          <w:sz w:val="24"/>
          <w:lang w:eastAsia="fr-FR"/>
        </w:rPr>
        <w:t xml:space="preserve"> </w:t>
      </w:r>
      <w:r>
        <w:rPr>
          <w:rFonts w:ascii="Tahoma" w:eastAsia="MS Mincho" w:hAnsi="Tahoma" w:cs="Tahoma"/>
          <w:sz w:val="24"/>
          <w:lang w:eastAsia="fr-FR"/>
        </w:rPr>
        <w:t>jours</w:t>
      </w:r>
      <w:r>
        <w:rPr>
          <w:rFonts w:ascii="Tahoma" w:eastAsia="MS Mincho" w:hAnsi="Tahoma" w:cs="Tahoma"/>
          <w:spacing w:val="1"/>
          <w:sz w:val="24"/>
          <w:lang w:eastAsia="fr-FR"/>
        </w:rPr>
        <w:t xml:space="preserve"> </w:t>
      </w:r>
      <w:r>
        <w:rPr>
          <w:rFonts w:ascii="Tahoma" w:eastAsia="MS Mincho" w:hAnsi="Tahoma" w:cs="Tahoma"/>
          <w:sz w:val="24"/>
          <w:lang w:eastAsia="fr-FR"/>
        </w:rPr>
        <w:t>avant</w:t>
      </w:r>
      <w:r>
        <w:rPr>
          <w:rFonts w:ascii="Tahoma" w:eastAsia="MS Mincho" w:hAnsi="Tahoma" w:cs="Tahoma"/>
          <w:spacing w:val="-3"/>
          <w:sz w:val="24"/>
          <w:lang w:eastAsia="fr-FR"/>
        </w:rPr>
        <w:t xml:space="preserve"> </w:t>
      </w:r>
      <w:r>
        <w:rPr>
          <w:rFonts w:ascii="Tahoma" w:eastAsia="MS Mincho" w:hAnsi="Tahoma" w:cs="Tahoma"/>
          <w:sz w:val="24"/>
          <w:lang w:eastAsia="fr-FR"/>
        </w:rPr>
        <w:t>la</w:t>
      </w:r>
      <w:r>
        <w:rPr>
          <w:rFonts w:ascii="Tahoma" w:eastAsia="MS Mincho" w:hAnsi="Tahoma" w:cs="Tahoma"/>
          <w:spacing w:val="-3"/>
          <w:sz w:val="24"/>
          <w:lang w:eastAsia="fr-FR"/>
        </w:rPr>
        <w:t xml:space="preserve"> </w:t>
      </w:r>
      <w:r>
        <w:rPr>
          <w:rFonts w:ascii="Tahoma" w:eastAsia="MS Mincho" w:hAnsi="Tahoma" w:cs="Tahoma"/>
          <w:sz w:val="24"/>
          <w:lang w:eastAsia="fr-FR"/>
        </w:rPr>
        <w:t>date</w:t>
      </w:r>
      <w:r>
        <w:rPr>
          <w:rFonts w:ascii="Tahoma" w:eastAsia="MS Mincho" w:hAnsi="Tahoma" w:cs="Tahoma"/>
          <w:spacing w:val="-3"/>
          <w:sz w:val="24"/>
          <w:lang w:eastAsia="fr-FR"/>
        </w:rPr>
        <w:t xml:space="preserve"> </w:t>
      </w:r>
      <w:r>
        <w:rPr>
          <w:rFonts w:ascii="Tahoma" w:eastAsia="MS Mincho" w:hAnsi="Tahoma" w:cs="Tahoma"/>
          <w:sz w:val="24"/>
          <w:lang w:eastAsia="fr-FR"/>
        </w:rPr>
        <w:t>limite</w:t>
      </w:r>
      <w:r>
        <w:rPr>
          <w:rFonts w:ascii="Tahoma" w:eastAsia="MS Mincho" w:hAnsi="Tahoma" w:cs="Tahoma"/>
          <w:spacing w:val="-3"/>
          <w:sz w:val="24"/>
          <w:lang w:eastAsia="fr-FR"/>
        </w:rPr>
        <w:t xml:space="preserve"> </w:t>
      </w:r>
      <w:r>
        <w:rPr>
          <w:rFonts w:ascii="Tahoma" w:eastAsia="MS Mincho" w:hAnsi="Tahoma" w:cs="Tahoma"/>
          <w:sz w:val="24"/>
          <w:lang w:eastAsia="fr-FR"/>
        </w:rPr>
        <w:t>de</w:t>
      </w:r>
      <w:r>
        <w:rPr>
          <w:rFonts w:ascii="Tahoma" w:eastAsia="MS Mincho" w:hAnsi="Tahoma" w:cs="Tahoma"/>
          <w:spacing w:val="-3"/>
          <w:sz w:val="24"/>
          <w:lang w:eastAsia="fr-FR"/>
        </w:rPr>
        <w:t xml:space="preserve"> </w:t>
      </w:r>
      <w:r>
        <w:rPr>
          <w:rFonts w:ascii="Tahoma" w:eastAsia="MS Mincho" w:hAnsi="Tahoma" w:cs="Tahoma"/>
          <w:sz w:val="24"/>
          <w:lang w:eastAsia="fr-FR"/>
        </w:rPr>
        <w:t>dépôt</w:t>
      </w:r>
      <w:r>
        <w:rPr>
          <w:rFonts w:ascii="Tahoma" w:eastAsia="MS Mincho" w:hAnsi="Tahoma" w:cs="Tahoma"/>
          <w:spacing w:val="-3"/>
          <w:sz w:val="24"/>
          <w:lang w:eastAsia="fr-FR"/>
        </w:rPr>
        <w:t xml:space="preserve"> </w:t>
      </w:r>
      <w:r>
        <w:rPr>
          <w:rFonts w:ascii="Tahoma" w:eastAsia="MS Mincho" w:hAnsi="Tahoma" w:cs="Tahoma"/>
          <w:sz w:val="24"/>
          <w:lang w:eastAsia="fr-FR"/>
        </w:rPr>
        <w:t>des offres.</w:t>
      </w:r>
    </w:p>
    <w:p w:rsidR="005732FF" w:rsidRDefault="005732FF">
      <w:pPr>
        <w:widowControl w:val="0"/>
        <w:autoSpaceDE w:val="0"/>
        <w:spacing w:after="0" w:line="240" w:lineRule="auto"/>
        <w:jc w:val="both"/>
        <w:rPr>
          <w:rFonts w:ascii="Tahoma" w:eastAsia="MS Mincho" w:hAnsi="Tahoma" w:cs="Tahoma"/>
          <w:sz w:val="24"/>
          <w:lang w:eastAsia="fr-FR"/>
        </w:rPr>
      </w:pPr>
    </w:p>
    <w:p w:rsidR="005732FF" w:rsidRDefault="007303E2">
      <w:pPr>
        <w:widowControl w:val="0"/>
        <w:tabs>
          <w:tab w:val="left" w:pos="2420"/>
          <w:tab w:val="left" w:pos="2940"/>
          <w:tab w:val="left" w:pos="3320"/>
          <w:tab w:val="left" w:pos="430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Une copie de la réponse de l’Autorité Contractante, indiquant la question posée mais ne mentionnant pas</w:t>
      </w:r>
      <w:r>
        <w:rPr>
          <w:rFonts w:ascii="Tahoma" w:eastAsia="MS Mincho" w:hAnsi="Tahoma" w:cs="Tahoma"/>
          <w:spacing w:val="1"/>
          <w:sz w:val="24"/>
          <w:lang w:eastAsia="fr-FR"/>
        </w:rPr>
        <w:t xml:space="preserve"> </w:t>
      </w:r>
      <w:r>
        <w:rPr>
          <w:rFonts w:ascii="Tahoma" w:eastAsia="MS Mincho" w:hAnsi="Tahoma" w:cs="Tahoma"/>
          <w:sz w:val="24"/>
          <w:lang w:eastAsia="fr-FR"/>
        </w:rPr>
        <w:t>son</w:t>
      </w:r>
      <w:r>
        <w:rPr>
          <w:rFonts w:ascii="Tahoma" w:eastAsia="MS Mincho" w:hAnsi="Tahoma" w:cs="Tahoma"/>
          <w:spacing w:val="1"/>
          <w:sz w:val="24"/>
          <w:lang w:eastAsia="fr-FR"/>
        </w:rPr>
        <w:t xml:space="preserve"> </w:t>
      </w:r>
      <w:r>
        <w:rPr>
          <w:rFonts w:ascii="Tahoma" w:eastAsia="MS Mincho" w:hAnsi="Tahoma" w:cs="Tahoma"/>
          <w:sz w:val="24"/>
          <w:lang w:eastAsia="fr-FR"/>
        </w:rPr>
        <w:t>auteur,</w:t>
      </w:r>
      <w:r>
        <w:rPr>
          <w:rFonts w:ascii="Tahoma" w:eastAsia="MS Mincho" w:hAnsi="Tahoma" w:cs="Tahoma"/>
          <w:spacing w:val="1"/>
          <w:sz w:val="24"/>
          <w:lang w:eastAsia="fr-FR"/>
        </w:rPr>
        <w:t xml:space="preserve"> </w:t>
      </w:r>
      <w:r>
        <w:rPr>
          <w:rFonts w:ascii="Tahoma" w:eastAsia="MS Mincho" w:hAnsi="Tahoma" w:cs="Tahoma"/>
          <w:sz w:val="24"/>
          <w:lang w:eastAsia="fr-FR"/>
        </w:rPr>
        <w:t>est</w:t>
      </w:r>
      <w:r>
        <w:rPr>
          <w:rFonts w:ascii="Tahoma" w:eastAsia="MS Mincho" w:hAnsi="Tahoma" w:cs="Tahoma"/>
          <w:spacing w:val="1"/>
          <w:sz w:val="24"/>
          <w:lang w:eastAsia="fr-FR"/>
        </w:rPr>
        <w:t xml:space="preserve"> </w:t>
      </w:r>
      <w:r>
        <w:rPr>
          <w:rFonts w:ascii="Tahoma" w:eastAsia="MS Mincho" w:hAnsi="Tahoma" w:cs="Tahoma"/>
          <w:sz w:val="24"/>
          <w:lang w:eastAsia="fr-FR"/>
        </w:rPr>
        <w:t>adressée</w:t>
      </w:r>
      <w:r>
        <w:rPr>
          <w:rFonts w:ascii="Tahoma" w:eastAsia="MS Mincho" w:hAnsi="Tahoma" w:cs="Tahoma"/>
          <w:spacing w:val="1"/>
          <w:sz w:val="24"/>
          <w:lang w:eastAsia="fr-FR"/>
        </w:rPr>
        <w:t xml:space="preserve"> </w:t>
      </w:r>
      <w:r>
        <w:rPr>
          <w:rFonts w:ascii="Tahoma" w:eastAsia="MS Mincho" w:hAnsi="Tahoma" w:cs="Tahoma"/>
          <w:sz w:val="24"/>
          <w:lang w:eastAsia="fr-FR"/>
        </w:rPr>
        <w:t>à</w:t>
      </w:r>
      <w:r>
        <w:rPr>
          <w:rFonts w:ascii="Tahoma" w:eastAsia="MS Mincho" w:hAnsi="Tahoma" w:cs="Tahoma"/>
          <w:spacing w:val="1"/>
          <w:sz w:val="24"/>
          <w:lang w:eastAsia="fr-FR"/>
        </w:rPr>
        <w:t xml:space="preserve"> </w:t>
      </w:r>
      <w:r>
        <w:rPr>
          <w:rFonts w:ascii="Tahoma" w:eastAsia="MS Mincho" w:hAnsi="Tahoma" w:cs="Tahoma"/>
          <w:sz w:val="24"/>
          <w:lang w:eastAsia="fr-FR"/>
        </w:rPr>
        <w:t>tous</w:t>
      </w:r>
      <w:r>
        <w:rPr>
          <w:rFonts w:ascii="Tahoma" w:eastAsia="MS Mincho" w:hAnsi="Tahoma" w:cs="Tahoma"/>
          <w:spacing w:val="1"/>
          <w:sz w:val="24"/>
          <w:lang w:eastAsia="fr-FR"/>
        </w:rPr>
        <w:t xml:space="preserve"> </w:t>
      </w:r>
      <w:r>
        <w:rPr>
          <w:rFonts w:ascii="Tahoma" w:eastAsia="MS Mincho" w:hAnsi="Tahoma" w:cs="Tahoma"/>
          <w:sz w:val="24"/>
          <w:lang w:eastAsia="fr-FR"/>
        </w:rPr>
        <w:t>les</w:t>
      </w:r>
      <w:r>
        <w:rPr>
          <w:rFonts w:ascii="Tahoma" w:eastAsia="MS Mincho" w:hAnsi="Tahoma" w:cs="Tahoma"/>
          <w:spacing w:val="1"/>
          <w:sz w:val="24"/>
          <w:lang w:eastAsia="fr-FR"/>
        </w:rPr>
        <w:t xml:space="preserve"> </w:t>
      </w:r>
      <w:r>
        <w:rPr>
          <w:rFonts w:ascii="Tahoma" w:eastAsia="MS Mincho" w:hAnsi="Tahoma" w:cs="Tahoma"/>
          <w:sz w:val="24"/>
          <w:lang w:eastAsia="fr-FR"/>
        </w:rPr>
        <w:t>soumissionnaires.</w:t>
      </w:r>
    </w:p>
    <w:p w:rsidR="005732FF" w:rsidRDefault="005732FF">
      <w:pPr>
        <w:widowControl w:val="0"/>
        <w:shd w:val="clear" w:color="auto" w:fill="FFFFFF"/>
        <w:autoSpaceDE w:val="0"/>
        <w:spacing w:after="0" w:line="240" w:lineRule="auto"/>
        <w:jc w:val="both"/>
        <w:rPr>
          <w:rFonts w:ascii="Tahoma" w:eastAsia="MS Mincho" w:hAnsi="Tahoma" w:cs="Tahoma"/>
          <w:sz w:val="24"/>
          <w:lang w:eastAsia="fr-FR"/>
        </w:rPr>
      </w:pPr>
    </w:p>
    <w:p w:rsidR="005732FF" w:rsidRPr="002F4ABF" w:rsidRDefault="007303E2">
      <w:pPr>
        <w:widowControl w:val="0"/>
        <w:autoSpaceDE w:val="0"/>
        <w:spacing w:after="0" w:line="240" w:lineRule="auto"/>
        <w:jc w:val="both"/>
        <w:rPr>
          <w:rFonts w:ascii="Tahoma" w:eastAsia="MS Mincho" w:hAnsi="Tahoma" w:cs="Tahoma"/>
          <w:b/>
          <w:spacing w:val="6"/>
          <w:sz w:val="24"/>
          <w:lang w:eastAsia="fr-FR"/>
        </w:rPr>
      </w:pPr>
      <w:r>
        <w:rPr>
          <w:rFonts w:ascii="Tahoma" w:eastAsia="MS Mincho" w:hAnsi="Tahoma" w:cs="Tahoma"/>
          <w:sz w:val="24"/>
          <w:lang w:eastAsia="fr-FR"/>
        </w:rPr>
        <w:t>9.2. Entre</w:t>
      </w:r>
      <w:r>
        <w:rPr>
          <w:rFonts w:ascii="Tahoma" w:eastAsia="MS Mincho" w:hAnsi="Tahoma" w:cs="Tahoma"/>
          <w:spacing w:val="4"/>
          <w:sz w:val="24"/>
          <w:lang w:eastAsia="fr-FR"/>
        </w:rPr>
        <w:t xml:space="preserve"> </w:t>
      </w:r>
      <w:r>
        <w:rPr>
          <w:rFonts w:ascii="Tahoma" w:eastAsia="MS Mincho" w:hAnsi="Tahoma" w:cs="Tahoma"/>
          <w:sz w:val="24"/>
          <w:lang w:eastAsia="fr-FR"/>
        </w:rPr>
        <w:t>l’invitation à soumissionner,</w:t>
      </w:r>
      <w:r>
        <w:rPr>
          <w:rFonts w:ascii="Tahoma" w:eastAsia="MS Mincho" w:hAnsi="Tahoma" w:cs="Tahoma"/>
          <w:spacing w:val="4"/>
          <w:sz w:val="24"/>
          <w:lang w:eastAsia="fr-FR"/>
        </w:rPr>
        <w:t xml:space="preserve"> </w:t>
      </w:r>
      <w:r>
        <w:rPr>
          <w:rFonts w:ascii="Tahoma" w:eastAsia="MS Mincho" w:hAnsi="Tahoma" w:cs="Tahoma"/>
          <w:sz w:val="24"/>
          <w:lang w:eastAsia="fr-FR"/>
        </w:rPr>
        <w:t xml:space="preserve">y </w:t>
      </w:r>
      <w:r>
        <w:rPr>
          <w:rFonts w:ascii="Tahoma" w:eastAsia="MS Mincho" w:hAnsi="Tahoma" w:cs="Tahoma"/>
          <w:spacing w:val="3"/>
          <w:sz w:val="24"/>
          <w:lang w:eastAsia="fr-FR"/>
        </w:rPr>
        <w:t>compri</w:t>
      </w:r>
      <w:r>
        <w:rPr>
          <w:rFonts w:ascii="Tahoma" w:eastAsia="MS Mincho" w:hAnsi="Tahoma" w:cs="Tahoma"/>
          <w:sz w:val="24"/>
          <w:lang w:eastAsia="fr-FR"/>
        </w:rPr>
        <w:t>s</w:t>
      </w:r>
      <w:r>
        <w:rPr>
          <w:rFonts w:ascii="Tahoma" w:eastAsia="MS Mincho" w:hAnsi="Tahoma" w:cs="Tahoma"/>
          <w:spacing w:val="-27"/>
          <w:sz w:val="24"/>
          <w:lang w:eastAsia="fr-FR"/>
        </w:rPr>
        <w:t xml:space="preserve"> </w:t>
      </w:r>
      <w:r>
        <w:rPr>
          <w:rFonts w:ascii="Tahoma" w:eastAsia="MS Mincho" w:hAnsi="Tahoma" w:cs="Tahoma"/>
          <w:spacing w:val="3"/>
          <w:sz w:val="24"/>
          <w:lang w:eastAsia="fr-FR"/>
        </w:rPr>
        <w:t>l</w:t>
      </w:r>
      <w:r>
        <w:rPr>
          <w:rFonts w:ascii="Tahoma" w:eastAsia="MS Mincho" w:hAnsi="Tahoma" w:cs="Tahoma"/>
          <w:sz w:val="24"/>
          <w:lang w:eastAsia="fr-FR"/>
        </w:rPr>
        <w:t xml:space="preserve">a </w:t>
      </w:r>
      <w:r>
        <w:rPr>
          <w:rFonts w:ascii="Tahoma" w:eastAsia="MS Mincho" w:hAnsi="Tahoma" w:cs="Tahoma"/>
          <w:spacing w:val="3"/>
          <w:sz w:val="24"/>
          <w:lang w:eastAsia="fr-FR"/>
        </w:rPr>
        <w:t>phas</w:t>
      </w:r>
      <w:r>
        <w:rPr>
          <w:rFonts w:ascii="Tahoma" w:eastAsia="MS Mincho" w:hAnsi="Tahoma" w:cs="Tahoma"/>
          <w:sz w:val="24"/>
          <w:lang w:eastAsia="fr-FR"/>
        </w:rPr>
        <w:t xml:space="preserve">e </w:t>
      </w:r>
      <w:proofErr w:type="gramStart"/>
      <w:r>
        <w:rPr>
          <w:rFonts w:ascii="Tahoma" w:eastAsia="MS Mincho" w:hAnsi="Tahoma" w:cs="Tahoma"/>
          <w:spacing w:val="3"/>
          <w:sz w:val="24"/>
          <w:lang w:eastAsia="fr-FR"/>
        </w:rPr>
        <w:t>d</w:t>
      </w:r>
      <w:r>
        <w:rPr>
          <w:rFonts w:ascii="Tahoma" w:eastAsia="MS Mincho" w:hAnsi="Tahoma" w:cs="Tahoma"/>
          <w:sz w:val="24"/>
          <w:lang w:eastAsia="fr-FR"/>
        </w:rPr>
        <w:t xml:space="preserve">e </w:t>
      </w:r>
      <w:r>
        <w:rPr>
          <w:rFonts w:ascii="Tahoma" w:eastAsia="MS Mincho" w:hAnsi="Tahoma" w:cs="Tahoma"/>
          <w:spacing w:val="-27"/>
          <w:sz w:val="24"/>
          <w:lang w:eastAsia="fr-FR"/>
        </w:rPr>
        <w:t xml:space="preserve"> </w:t>
      </w:r>
      <w:r>
        <w:rPr>
          <w:rFonts w:ascii="Tahoma" w:eastAsia="MS Mincho" w:hAnsi="Tahoma" w:cs="Tahoma"/>
          <w:spacing w:val="3"/>
          <w:sz w:val="24"/>
          <w:lang w:eastAsia="fr-FR"/>
        </w:rPr>
        <w:t>pré</w:t>
      </w:r>
      <w:proofErr w:type="gramEnd"/>
      <w:r>
        <w:rPr>
          <w:rFonts w:ascii="Tahoma" w:eastAsia="MS Mincho" w:hAnsi="Tahoma" w:cs="Tahoma"/>
          <w:spacing w:val="3"/>
          <w:sz w:val="24"/>
          <w:lang w:eastAsia="fr-FR"/>
        </w:rPr>
        <w:t>-qualificatio</w:t>
      </w:r>
      <w:r>
        <w:rPr>
          <w:rFonts w:ascii="Tahoma" w:eastAsia="MS Mincho" w:hAnsi="Tahoma" w:cs="Tahoma"/>
          <w:sz w:val="24"/>
          <w:lang w:eastAsia="fr-FR"/>
        </w:rPr>
        <w:t xml:space="preserve">n </w:t>
      </w:r>
      <w:r>
        <w:rPr>
          <w:rFonts w:ascii="Tahoma" w:eastAsia="MS Mincho" w:hAnsi="Tahoma" w:cs="Tahoma"/>
          <w:spacing w:val="-27"/>
          <w:sz w:val="24"/>
          <w:lang w:eastAsia="fr-FR"/>
        </w:rPr>
        <w:t xml:space="preserve"> </w:t>
      </w:r>
      <w:r>
        <w:rPr>
          <w:rFonts w:ascii="Tahoma" w:eastAsia="MS Mincho" w:hAnsi="Tahoma" w:cs="Tahoma"/>
          <w:spacing w:val="3"/>
          <w:sz w:val="24"/>
          <w:lang w:eastAsia="fr-FR"/>
        </w:rPr>
        <w:t xml:space="preserve">des </w:t>
      </w:r>
      <w:r>
        <w:rPr>
          <w:rFonts w:ascii="Tahoma" w:eastAsia="MS Mincho" w:hAnsi="Tahoma" w:cs="Tahoma"/>
          <w:sz w:val="24"/>
          <w:lang w:eastAsia="fr-FR"/>
        </w:rPr>
        <w:t>candidats</w:t>
      </w:r>
      <w:r>
        <w:rPr>
          <w:rFonts w:ascii="Tahoma" w:eastAsia="MS Mincho" w:hAnsi="Tahoma" w:cs="Tahoma"/>
          <w:spacing w:val="29"/>
          <w:sz w:val="24"/>
          <w:lang w:eastAsia="fr-FR"/>
        </w:rPr>
        <w:t xml:space="preserve"> </w:t>
      </w:r>
      <w:r>
        <w:rPr>
          <w:rFonts w:ascii="Tahoma" w:eastAsia="MS Mincho" w:hAnsi="Tahoma" w:cs="Tahoma"/>
          <w:sz w:val="24"/>
          <w:lang w:eastAsia="fr-FR"/>
        </w:rPr>
        <w:t>et</w:t>
      </w:r>
      <w:r>
        <w:rPr>
          <w:rFonts w:ascii="Tahoma" w:eastAsia="MS Mincho" w:hAnsi="Tahoma" w:cs="Tahoma"/>
          <w:spacing w:val="29"/>
          <w:sz w:val="24"/>
          <w:lang w:eastAsia="fr-FR"/>
        </w:rPr>
        <w:t xml:space="preserve"> </w:t>
      </w:r>
      <w:r>
        <w:rPr>
          <w:rFonts w:ascii="Tahoma" w:eastAsia="MS Mincho" w:hAnsi="Tahoma" w:cs="Tahoma"/>
          <w:sz w:val="24"/>
          <w:lang w:eastAsia="fr-FR"/>
        </w:rPr>
        <w:t>l’ouverture</w:t>
      </w:r>
      <w:r>
        <w:rPr>
          <w:rFonts w:ascii="Tahoma" w:eastAsia="MS Mincho" w:hAnsi="Tahoma" w:cs="Tahoma"/>
          <w:spacing w:val="29"/>
          <w:sz w:val="24"/>
          <w:lang w:eastAsia="fr-FR"/>
        </w:rPr>
        <w:t xml:space="preserve"> </w:t>
      </w:r>
      <w:r>
        <w:rPr>
          <w:rFonts w:ascii="Tahoma" w:eastAsia="MS Mincho" w:hAnsi="Tahoma" w:cs="Tahoma"/>
          <w:sz w:val="24"/>
          <w:lang w:eastAsia="fr-FR"/>
        </w:rPr>
        <w:t>des</w:t>
      </w:r>
      <w:r>
        <w:rPr>
          <w:rFonts w:ascii="Tahoma" w:eastAsia="MS Mincho" w:hAnsi="Tahoma" w:cs="Tahoma"/>
          <w:spacing w:val="29"/>
          <w:sz w:val="24"/>
          <w:lang w:eastAsia="fr-FR"/>
        </w:rPr>
        <w:t xml:space="preserve"> </w:t>
      </w:r>
      <w:r>
        <w:rPr>
          <w:rFonts w:ascii="Tahoma" w:eastAsia="MS Mincho" w:hAnsi="Tahoma" w:cs="Tahoma"/>
          <w:sz w:val="24"/>
          <w:lang w:eastAsia="fr-FR"/>
        </w:rPr>
        <w:t>plis,</w:t>
      </w:r>
      <w:r>
        <w:rPr>
          <w:rFonts w:ascii="Tahoma" w:eastAsia="MS Mincho" w:hAnsi="Tahoma" w:cs="Tahoma"/>
          <w:spacing w:val="29"/>
          <w:sz w:val="24"/>
          <w:lang w:eastAsia="fr-FR"/>
        </w:rPr>
        <w:t xml:space="preserve"> </w:t>
      </w:r>
      <w:r>
        <w:rPr>
          <w:rFonts w:ascii="Tahoma" w:eastAsia="MS Mincho" w:hAnsi="Tahoma" w:cs="Tahoma"/>
          <w:sz w:val="24"/>
          <w:lang w:eastAsia="fr-FR"/>
        </w:rPr>
        <w:t>tout</w:t>
      </w:r>
      <w:r>
        <w:rPr>
          <w:rFonts w:ascii="Tahoma" w:eastAsia="MS Mincho" w:hAnsi="Tahoma" w:cs="Tahoma"/>
          <w:spacing w:val="29"/>
          <w:sz w:val="24"/>
          <w:lang w:eastAsia="fr-FR"/>
        </w:rPr>
        <w:t xml:space="preserve"> </w:t>
      </w:r>
      <w:r>
        <w:rPr>
          <w:rFonts w:ascii="Tahoma" w:eastAsia="MS Mincho" w:hAnsi="Tahoma" w:cs="Tahoma"/>
          <w:sz w:val="24"/>
          <w:lang w:eastAsia="fr-FR"/>
        </w:rPr>
        <w:t>soumissionnaire potentiel</w:t>
      </w:r>
      <w:r>
        <w:rPr>
          <w:rFonts w:ascii="Tahoma" w:eastAsia="MS Mincho" w:hAnsi="Tahoma" w:cs="Tahoma"/>
          <w:spacing w:val="16"/>
          <w:sz w:val="24"/>
          <w:lang w:eastAsia="fr-FR"/>
        </w:rPr>
        <w:t xml:space="preserve"> </w:t>
      </w:r>
      <w:r>
        <w:rPr>
          <w:rFonts w:ascii="Tahoma" w:eastAsia="MS Mincho" w:hAnsi="Tahoma" w:cs="Tahoma"/>
          <w:sz w:val="24"/>
          <w:lang w:eastAsia="fr-FR"/>
        </w:rPr>
        <w:t>qui</w:t>
      </w:r>
      <w:r>
        <w:rPr>
          <w:rFonts w:ascii="Tahoma" w:eastAsia="MS Mincho" w:hAnsi="Tahoma" w:cs="Tahoma"/>
          <w:spacing w:val="16"/>
          <w:sz w:val="24"/>
          <w:lang w:eastAsia="fr-FR"/>
        </w:rPr>
        <w:t xml:space="preserve"> </w:t>
      </w:r>
      <w:r>
        <w:rPr>
          <w:rFonts w:ascii="Tahoma" w:eastAsia="MS Mincho" w:hAnsi="Tahoma" w:cs="Tahoma"/>
          <w:sz w:val="24"/>
          <w:lang w:eastAsia="fr-FR"/>
        </w:rPr>
        <w:t>s’estime</w:t>
      </w:r>
      <w:r>
        <w:rPr>
          <w:rFonts w:ascii="Tahoma" w:eastAsia="MS Mincho" w:hAnsi="Tahoma" w:cs="Tahoma"/>
          <w:spacing w:val="16"/>
          <w:sz w:val="24"/>
          <w:lang w:eastAsia="fr-FR"/>
        </w:rPr>
        <w:t xml:space="preserve"> </w:t>
      </w:r>
      <w:r>
        <w:rPr>
          <w:rFonts w:ascii="Tahoma" w:eastAsia="MS Mincho" w:hAnsi="Tahoma" w:cs="Tahoma"/>
          <w:sz w:val="24"/>
          <w:lang w:eastAsia="fr-FR"/>
        </w:rPr>
        <w:t>lésé</w:t>
      </w:r>
      <w:r>
        <w:rPr>
          <w:rFonts w:ascii="Tahoma" w:eastAsia="MS Mincho" w:hAnsi="Tahoma" w:cs="Tahoma"/>
          <w:spacing w:val="16"/>
          <w:sz w:val="24"/>
          <w:lang w:eastAsia="fr-FR"/>
        </w:rPr>
        <w:t xml:space="preserve"> </w:t>
      </w:r>
      <w:r>
        <w:rPr>
          <w:rFonts w:ascii="Tahoma" w:eastAsia="MS Mincho" w:hAnsi="Tahoma" w:cs="Tahoma"/>
          <w:sz w:val="24"/>
          <w:lang w:eastAsia="fr-FR"/>
        </w:rPr>
        <w:t>dans</w:t>
      </w:r>
      <w:r>
        <w:rPr>
          <w:rFonts w:ascii="Tahoma" w:eastAsia="MS Mincho" w:hAnsi="Tahoma" w:cs="Tahoma"/>
          <w:spacing w:val="16"/>
          <w:sz w:val="24"/>
          <w:lang w:eastAsia="fr-FR"/>
        </w:rPr>
        <w:t xml:space="preserve"> </w:t>
      </w:r>
      <w:r>
        <w:rPr>
          <w:rFonts w:ascii="Tahoma" w:eastAsia="MS Mincho" w:hAnsi="Tahoma" w:cs="Tahoma"/>
          <w:sz w:val="24"/>
          <w:lang w:eastAsia="fr-FR"/>
        </w:rPr>
        <w:t xml:space="preserve">la </w:t>
      </w:r>
      <w:r>
        <w:rPr>
          <w:rFonts w:ascii="Tahoma" w:eastAsia="MS Mincho" w:hAnsi="Tahoma" w:cs="Tahoma"/>
          <w:spacing w:val="-29"/>
          <w:sz w:val="24"/>
          <w:lang w:eastAsia="fr-FR"/>
        </w:rPr>
        <w:t xml:space="preserve"> </w:t>
      </w:r>
      <w:r>
        <w:rPr>
          <w:rFonts w:ascii="Tahoma" w:eastAsia="MS Mincho" w:hAnsi="Tahoma" w:cs="Tahoma"/>
          <w:sz w:val="24"/>
          <w:lang w:eastAsia="fr-FR"/>
        </w:rPr>
        <w:t>procédure de passation des marchés publics peut introduire une</w:t>
      </w:r>
      <w:r>
        <w:rPr>
          <w:rFonts w:ascii="Tahoma" w:eastAsia="MS Mincho" w:hAnsi="Tahoma" w:cs="Tahoma"/>
          <w:spacing w:val="6"/>
          <w:sz w:val="24"/>
          <w:lang w:eastAsia="fr-FR"/>
        </w:rPr>
        <w:t xml:space="preserve"> </w:t>
      </w:r>
      <w:r>
        <w:rPr>
          <w:rFonts w:ascii="Tahoma" w:eastAsia="MS Mincho" w:hAnsi="Tahoma" w:cs="Tahoma"/>
          <w:sz w:val="24"/>
          <w:lang w:eastAsia="fr-FR"/>
        </w:rPr>
        <w:t>requête</w:t>
      </w:r>
      <w:r>
        <w:rPr>
          <w:rFonts w:ascii="Tahoma" w:eastAsia="MS Mincho" w:hAnsi="Tahoma" w:cs="Tahoma"/>
          <w:spacing w:val="6"/>
          <w:sz w:val="24"/>
          <w:lang w:eastAsia="fr-FR"/>
        </w:rPr>
        <w:t xml:space="preserve"> </w:t>
      </w:r>
      <w:r>
        <w:rPr>
          <w:rFonts w:ascii="Tahoma" w:eastAsia="MS Mincho" w:hAnsi="Tahoma" w:cs="Tahoma"/>
          <w:sz w:val="24"/>
          <w:lang w:eastAsia="fr-FR"/>
        </w:rPr>
        <w:t>auprès</w:t>
      </w:r>
      <w:r>
        <w:rPr>
          <w:rFonts w:ascii="Tahoma" w:eastAsia="MS Mincho" w:hAnsi="Tahoma" w:cs="Tahoma"/>
          <w:spacing w:val="6"/>
          <w:sz w:val="24"/>
          <w:lang w:eastAsia="fr-FR"/>
        </w:rPr>
        <w:t xml:space="preserve"> du </w:t>
      </w:r>
      <w:r w:rsidR="002F4ABF" w:rsidRPr="002F4ABF">
        <w:rPr>
          <w:rFonts w:ascii="Tahoma" w:eastAsia="MS Mincho" w:hAnsi="Tahoma" w:cs="Tahoma"/>
          <w:b/>
          <w:spacing w:val="6"/>
          <w:sz w:val="24"/>
          <w:lang w:eastAsia="fr-FR"/>
        </w:rPr>
        <w:t>Comité de l’Examen des Recours (CER) avec copie au Maître d’Ouvrage</w:t>
      </w:r>
      <w:r w:rsidRPr="002F4ABF">
        <w:rPr>
          <w:rFonts w:ascii="Tahoma" w:eastAsia="MS Mincho" w:hAnsi="Tahoma" w:cs="Tahoma"/>
          <w:b/>
          <w:spacing w:val="6"/>
          <w:sz w:val="24"/>
          <w:lang w:eastAsia="fr-FR"/>
        </w:rPr>
        <w:t>.</w:t>
      </w:r>
    </w:p>
    <w:p w:rsidR="002F4ABF" w:rsidRPr="002F4ABF" w:rsidRDefault="002F4ABF">
      <w:pPr>
        <w:widowControl w:val="0"/>
        <w:autoSpaceDE w:val="0"/>
        <w:spacing w:after="0" w:line="240" w:lineRule="auto"/>
        <w:jc w:val="both"/>
        <w:rPr>
          <w:rFonts w:ascii="Tahoma" w:eastAsia="MS Mincho" w:hAnsi="Tahoma" w:cs="Tahoma"/>
          <w:sz w:val="16"/>
          <w:lang w:eastAsia="fr-FR"/>
        </w:rPr>
      </w:pPr>
    </w:p>
    <w:p w:rsidR="005732FF" w:rsidRPr="00037F75" w:rsidRDefault="007303E2" w:rsidP="00037F75">
      <w:pPr>
        <w:widowControl w:val="0"/>
        <w:tabs>
          <w:tab w:val="left" w:pos="4260"/>
        </w:tabs>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 xml:space="preserve">9.3. Le requérant adresse une copie de ladite requête à l’Autorité Contractante et à l’Organisme chargé de la Régulation </w:t>
      </w:r>
      <w:proofErr w:type="gramStart"/>
      <w:r>
        <w:rPr>
          <w:rFonts w:ascii="Tahoma" w:eastAsia="MS Mincho" w:hAnsi="Tahoma" w:cs="Tahoma"/>
          <w:sz w:val="24"/>
          <w:lang w:eastAsia="fr-FR"/>
        </w:rPr>
        <w:t>et  au</w:t>
      </w:r>
      <w:proofErr w:type="gramEnd"/>
      <w:r>
        <w:rPr>
          <w:rFonts w:ascii="Tahoma" w:eastAsia="MS Mincho" w:hAnsi="Tahoma" w:cs="Tahoma"/>
          <w:spacing w:val="19"/>
          <w:sz w:val="24"/>
          <w:lang w:eastAsia="fr-FR"/>
        </w:rPr>
        <w:t xml:space="preserve"> </w:t>
      </w:r>
      <w:r>
        <w:rPr>
          <w:rFonts w:ascii="Tahoma" w:eastAsia="MS Mincho" w:hAnsi="Tahoma" w:cs="Tahoma"/>
          <w:sz w:val="24"/>
          <w:lang w:eastAsia="fr-FR"/>
        </w:rPr>
        <w:t>Président</w:t>
      </w:r>
      <w:r>
        <w:rPr>
          <w:rFonts w:ascii="Tahoma" w:eastAsia="MS Mincho" w:hAnsi="Tahoma" w:cs="Tahoma"/>
          <w:spacing w:val="19"/>
          <w:sz w:val="24"/>
          <w:lang w:eastAsia="fr-FR"/>
        </w:rPr>
        <w:t xml:space="preserve"> </w:t>
      </w:r>
      <w:r>
        <w:rPr>
          <w:rFonts w:ascii="Tahoma" w:eastAsia="MS Mincho" w:hAnsi="Tahoma" w:cs="Tahoma"/>
          <w:sz w:val="24"/>
          <w:lang w:eastAsia="fr-FR"/>
        </w:rPr>
        <w:t>de la</w:t>
      </w:r>
      <w:r>
        <w:rPr>
          <w:rFonts w:ascii="Tahoma" w:eastAsia="MS Mincho" w:hAnsi="Tahoma" w:cs="Tahoma"/>
          <w:spacing w:val="6"/>
          <w:sz w:val="24"/>
          <w:lang w:eastAsia="fr-FR"/>
        </w:rPr>
        <w:t xml:space="preserve"> </w:t>
      </w:r>
      <w:r>
        <w:rPr>
          <w:rFonts w:ascii="Tahoma" w:eastAsia="MS Mincho" w:hAnsi="Tahoma" w:cs="Tahoma"/>
          <w:sz w:val="24"/>
          <w:lang w:eastAsia="fr-FR"/>
        </w:rPr>
        <w:t>Commission.</w:t>
      </w: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9.4. L’Autorité Contractante dispose de cinq (05) jours pour réagir. La copie de la réaction est transmise au MINMAP et à l’organisme chargé de la régulation des marchés publics ;</w:t>
      </w:r>
    </w:p>
    <w:p w:rsidR="005732FF" w:rsidRDefault="005732FF">
      <w:pPr>
        <w:widowControl w:val="0"/>
        <w:autoSpaceDE w:val="0"/>
        <w:spacing w:after="0" w:line="240" w:lineRule="auto"/>
        <w:jc w:val="both"/>
        <w:rPr>
          <w:rFonts w:ascii="Tahoma" w:eastAsia="MS Mincho" w:hAnsi="Tahoma" w:cs="Tahoma"/>
          <w:lang w:eastAsia="fr-FR"/>
        </w:rPr>
      </w:pPr>
    </w:p>
    <w:p w:rsidR="005732FF" w:rsidRDefault="007303E2" w:rsidP="00037F75">
      <w:pPr>
        <w:widowControl w:val="0"/>
        <w:autoSpaceDE w:val="0"/>
        <w:spacing w:after="0" w:line="240" w:lineRule="auto"/>
        <w:jc w:val="both"/>
        <w:rPr>
          <w:rFonts w:ascii="Tahoma" w:eastAsia="MS Mincho" w:hAnsi="Tahoma" w:cs="Tahoma"/>
          <w:lang w:eastAsia="fr-FR"/>
        </w:rPr>
      </w:pPr>
      <w:r>
        <w:rPr>
          <w:rFonts w:ascii="Tahoma" w:eastAsia="MS Mincho" w:hAnsi="Tahoma" w:cs="Tahoma"/>
          <w:b/>
          <w:bCs/>
          <w:lang w:eastAsia="fr-FR"/>
        </w:rPr>
        <w:t>Article</w:t>
      </w:r>
      <w:r>
        <w:rPr>
          <w:rFonts w:ascii="Tahoma" w:eastAsia="MS Mincho" w:hAnsi="Tahoma" w:cs="Tahoma"/>
          <w:b/>
          <w:bCs/>
          <w:spacing w:val="6"/>
          <w:lang w:eastAsia="fr-FR"/>
        </w:rPr>
        <w:t xml:space="preserve"> </w:t>
      </w:r>
      <w:r>
        <w:rPr>
          <w:rFonts w:ascii="Tahoma" w:eastAsia="MS Mincho" w:hAnsi="Tahoma" w:cs="Tahoma"/>
          <w:b/>
          <w:bCs/>
          <w:lang w:eastAsia="fr-FR"/>
        </w:rPr>
        <w:t>10</w:t>
      </w:r>
      <w:r>
        <w:rPr>
          <w:rFonts w:ascii="Tahoma" w:eastAsia="MS Mincho" w:hAnsi="Tahoma" w:cs="Tahoma"/>
          <w:b/>
          <w:bCs/>
          <w:spacing w:val="6"/>
          <w:lang w:eastAsia="fr-FR"/>
        </w:rPr>
        <w:t xml:space="preserve"> </w:t>
      </w:r>
      <w:r>
        <w:rPr>
          <w:rFonts w:ascii="Tahoma" w:eastAsia="MS Mincho" w:hAnsi="Tahoma" w:cs="Tahoma"/>
          <w:b/>
          <w:bCs/>
          <w:lang w:eastAsia="fr-FR"/>
        </w:rPr>
        <w:t xml:space="preserve">: </w:t>
      </w:r>
      <w:r>
        <w:rPr>
          <w:rFonts w:ascii="Tahoma" w:eastAsia="MS Mincho" w:hAnsi="Tahoma" w:cs="Tahoma"/>
          <w:b/>
          <w:bCs/>
          <w:spacing w:val="5"/>
          <w:lang w:eastAsia="fr-FR"/>
        </w:rPr>
        <w:t>Modificatio</w:t>
      </w:r>
      <w:r>
        <w:rPr>
          <w:rFonts w:ascii="Tahoma" w:eastAsia="MS Mincho" w:hAnsi="Tahoma" w:cs="Tahoma"/>
          <w:b/>
          <w:bCs/>
          <w:lang w:eastAsia="fr-FR"/>
        </w:rPr>
        <w:t xml:space="preserve">n </w:t>
      </w:r>
      <w:r>
        <w:rPr>
          <w:rFonts w:ascii="Tahoma" w:eastAsia="MS Mincho" w:hAnsi="Tahoma" w:cs="Tahoma"/>
          <w:b/>
          <w:bCs/>
          <w:spacing w:val="5"/>
          <w:lang w:eastAsia="fr-FR"/>
        </w:rPr>
        <w:t>d</w:t>
      </w:r>
      <w:r>
        <w:rPr>
          <w:rFonts w:ascii="Tahoma" w:eastAsia="MS Mincho" w:hAnsi="Tahoma" w:cs="Tahoma"/>
          <w:b/>
          <w:bCs/>
          <w:lang w:eastAsia="fr-FR"/>
        </w:rPr>
        <w:t xml:space="preserve">u </w:t>
      </w:r>
      <w:r>
        <w:rPr>
          <w:rFonts w:ascii="Tahoma" w:eastAsia="MS Mincho" w:hAnsi="Tahoma" w:cs="Tahoma"/>
          <w:b/>
          <w:bCs/>
          <w:spacing w:val="5"/>
          <w:lang w:eastAsia="fr-FR"/>
        </w:rPr>
        <w:t>Dossie</w:t>
      </w:r>
      <w:r>
        <w:rPr>
          <w:rFonts w:ascii="Tahoma" w:eastAsia="MS Mincho" w:hAnsi="Tahoma" w:cs="Tahoma"/>
          <w:b/>
          <w:bCs/>
          <w:lang w:eastAsia="fr-FR"/>
        </w:rPr>
        <w:t>r</w:t>
      </w:r>
      <w:r>
        <w:rPr>
          <w:rFonts w:ascii="Tahoma" w:eastAsia="MS Mincho" w:hAnsi="Tahoma" w:cs="Tahoma"/>
          <w:b/>
          <w:bCs/>
          <w:spacing w:val="-3"/>
          <w:lang w:eastAsia="fr-FR"/>
        </w:rPr>
        <w:t xml:space="preserve"> </w:t>
      </w:r>
      <w:r>
        <w:rPr>
          <w:rFonts w:ascii="Tahoma" w:eastAsia="MS Mincho" w:hAnsi="Tahoma" w:cs="Tahoma"/>
          <w:b/>
          <w:bCs/>
          <w:spacing w:val="5"/>
          <w:lang w:eastAsia="fr-FR"/>
        </w:rPr>
        <w:t>de Consultation</w:t>
      </w: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w w:val="99"/>
          <w:sz w:val="24"/>
          <w:lang w:eastAsia="fr-FR"/>
        </w:rPr>
        <w:t>10.1</w:t>
      </w:r>
      <w:r>
        <w:rPr>
          <w:rFonts w:ascii="Tahoma" w:eastAsia="MS Mincho" w:hAnsi="Tahoma" w:cs="Tahoma"/>
          <w:sz w:val="24"/>
          <w:lang w:eastAsia="fr-FR"/>
        </w:rPr>
        <w:t xml:space="preserve">. L’Autorité Contractante peut, à tout moment avant la date limite de dépôt des offres et pour tout motif, </w:t>
      </w:r>
      <w:r w:rsidR="00BA0066">
        <w:rPr>
          <w:rFonts w:ascii="Tahoma" w:eastAsia="MS Mincho" w:hAnsi="Tahoma" w:cs="Tahoma"/>
          <w:sz w:val="24"/>
          <w:lang w:eastAsia="fr-FR"/>
        </w:rPr>
        <w:t xml:space="preserve">que ce soit à son initiative ou </w:t>
      </w:r>
      <w:r>
        <w:rPr>
          <w:rFonts w:ascii="Tahoma" w:eastAsia="MS Mincho" w:hAnsi="Tahoma" w:cs="Tahoma"/>
          <w:sz w:val="24"/>
          <w:lang w:eastAsia="fr-FR"/>
        </w:rPr>
        <w:t xml:space="preserve">consécutivement à une saisine d’un soumissionnaire modifier </w:t>
      </w:r>
      <w:r w:rsidR="00C65EB1">
        <w:rPr>
          <w:rFonts w:ascii="Tahoma" w:eastAsia="MS Mincho" w:hAnsi="Tahoma" w:cs="Tahoma"/>
          <w:sz w:val="24"/>
          <w:lang w:eastAsia="fr-FR"/>
        </w:rPr>
        <w:t>l’avis</w:t>
      </w:r>
      <w:r>
        <w:rPr>
          <w:rFonts w:ascii="Tahoma" w:eastAsia="MS Mincho" w:hAnsi="Tahoma" w:cs="Tahoma"/>
          <w:sz w:val="24"/>
          <w:lang w:eastAsia="fr-FR"/>
        </w:rPr>
        <w:t xml:space="preserve"> en publiant un additif.</w:t>
      </w:r>
    </w:p>
    <w:p w:rsidR="005732FF" w:rsidRDefault="007303E2">
      <w:pPr>
        <w:widowControl w:val="0"/>
        <w:autoSpaceDE w:val="0"/>
        <w:spacing w:after="0" w:line="240" w:lineRule="auto"/>
        <w:jc w:val="both"/>
        <w:rPr>
          <w:rFonts w:ascii="Tahoma" w:eastAsia="MS Mincho" w:hAnsi="Tahoma" w:cs="Tahoma"/>
          <w:sz w:val="24"/>
          <w:lang w:eastAsia="fr-FR"/>
        </w:rPr>
      </w:pPr>
      <w:r>
        <w:rPr>
          <w:rFonts w:ascii="Tahoma" w:eastAsia="MS Mincho" w:hAnsi="Tahoma" w:cs="Tahoma"/>
          <w:sz w:val="24"/>
          <w:lang w:eastAsia="fr-FR"/>
        </w:rPr>
        <w:t xml:space="preserve">10.2. Tout additif ainsi publié fera partie intégrante </w:t>
      </w:r>
      <w:r w:rsidR="00C65EB1">
        <w:rPr>
          <w:rFonts w:ascii="Tahoma" w:eastAsia="MS Mincho" w:hAnsi="Tahoma" w:cs="Tahoma"/>
          <w:sz w:val="24"/>
          <w:lang w:eastAsia="fr-FR"/>
        </w:rPr>
        <w:t>l’avis</w:t>
      </w:r>
      <w:r>
        <w:rPr>
          <w:rFonts w:ascii="Tahoma" w:eastAsia="MS Mincho" w:hAnsi="Tahoma" w:cs="Tahoma"/>
          <w:sz w:val="24"/>
          <w:lang w:eastAsia="fr-FR"/>
        </w:rPr>
        <w:t xml:space="preserve"> con</w:t>
      </w:r>
      <w:r w:rsidR="00C65EB1">
        <w:rPr>
          <w:rFonts w:ascii="Tahoma" w:eastAsia="MS Mincho" w:hAnsi="Tahoma" w:cs="Tahoma"/>
          <w:sz w:val="24"/>
          <w:lang w:eastAsia="fr-FR"/>
        </w:rPr>
        <w:t>formément à l’Article 8.1 du RGAO</w:t>
      </w:r>
      <w:r>
        <w:rPr>
          <w:rFonts w:ascii="Tahoma" w:eastAsia="MS Mincho" w:hAnsi="Tahoma" w:cs="Tahoma"/>
          <w:sz w:val="24"/>
          <w:lang w:eastAsia="fr-FR"/>
        </w:rPr>
        <w:t xml:space="preserve"> et doit être communiqué par écrit ou signifié par tout moyen laissant trace écrite à tous les </w:t>
      </w:r>
      <w:proofErr w:type="gramStart"/>
      <w:r>
        <w:rPr>
          <w:rFonts w:ascii="Tahoma" w:eastAsia="MS Mincho" w:hAnsi="Tahoma" w:cs="Tahoma"/>
          <w:sz w:val="24"/>
          <w:lang w:eastAsia="fr-FR"/>
        </w:rPr>
        <w:t>soumissionnaires  ayant</w:t>
      </w:r>
      <w:proofErr w:type="gramEnd"/>
      <w:r>
        <w:rPr>
          <w:rFonts w:ascii="Tahoma" w:eastAsia="MS Mincho" w:hAnsi="Tahoma" w:cs="Tahoma"/>
          <w:sz w:val="24"/>
          <w:lang w:eastAsia="fr-FR"/>
        </w:rPr>
        <w:t xml:space="preserve"> été invité à soumissionner.</w:t>
      </w:r>
    </w:p>
    <w:p w:rsidR="005732FF" w:rsidRPr="008F633D" w:rsidRDefault="007303E2" w:rsidP="008F633D">
      <w:pPr>
        <w:widowControl w:val="0"/>
        <w:tabs>
          <w:tab w:val="left" w:pos="1260"/>
          <w:tab w:val="left" w:pos="1760"/>
          <w:tab w:val="left" w:pos="2700"/>
          <w:tab w:val="left" w:pos="3320"/>
        </w:tabs>
        <w:autoSpaceDE w:val="0"/>
        <w:spacing w:after="0" w:line="240" w:lineRule="auto"/>
        <w:jc w:val="both"/>
        <w:rPr>
          <w:rFonts w:ascii="Tahoma" w:eastAsia="MS Mincho" w:hAnsi="Tahoma" w:cs="Tahoma"/>
          <w:sz w:val="24"/>
          <w:lang w:eastAsia="fr-FR"/>
        </w:rPr>
      </w:pPr>
      <w:r>
        <w:rPr>
          <w:rFonts w:ascii="Tahoma" w:eastAsia="MS Mincho" w:hAnsi="Tahoma" w:cs="Tahoma"/>
          <w:w w:val="99"/>
          <w:sz w:val="24"/>
          <w:lang w:eastAsia="fr-FR"/>
        </w:rPr>
        <w:t>10.3.</w:t>
      </w:r>
      <w:r>
        <w:rPr>
          <w:rFonts w:ascii="Tahoma" w:eastAsia="MS Mincho" w:hAnsi="Tahoma" w:cs="Tahoma"/>
          <w:sz w:val="24"/>
          <w:lang w:eastAsia="fr-FR"/>
        </w:rPr>
        <w:t xml:space="preserve"> Afin de donner aux soumissionnaires suffisamment de temps pour tenir compte de l’additif dans la préparation de leurs </w:t>
      </w:r>
      <w:proofErr w:type="gramStart"/>
      <w:r>
        <w:rPr>
          <w:rFonts w:ascii="Tahoma" w:eastAsia="MS Mincho" w:hAnsi="Tahoma" w:cs="Tahoma"/>
          <w:sz w:val="24"/>
          <w:lang w:eastAsia="fr-FR"/>
        </w:rPr>
        <w:t>offres,  l’Autorité</w:t>
      </w:r>
      <w:proofErr w:type="gramEnd"/>
      <w:r>
        <w:rPr>
          <w:rFonts w:ascii="Tahoma" w:eastAsia="MS Mincho" w:hAnsi="Tahoma" w:cs="Tahoma"/>
          <w:sz w:val="24"/>
          <w:lang w:eastAsia="fr-FR"/>
        </w:rPr>
        <w:t xml:space="preserve"> Contractante pourra reporter, autant que nécessaire, la date limite de dépôt des offres, conformément aux dis</w:t>
      </w:r>
      <w:r w:rsidR="00246D51">
        <w:rPr>
          <w:rFonts w:ascii="Tahoma" w:eastAsia="MS Mincho" w:hAnsi="Tahoma" w:cs="Tahoma"/>
          <w:sz w:val="24"/>
          <w:lang w:eastAsia="fr-FR"/>
        </w:rPr>
        <w:t>positions de l’Article 22 du RGAO</w:t>
      </w:r>
      <w:r>
        <w:rPr>
          <w:rFonts w:ascii="Tahoma" w:eastAsia="MS Mincho" w:hAnsi="Tahoma" w:cs="Tahoma"/>
          <w:sz w:val="24"/>
          <w:lang w:eastAsia="fr-FR"/>
        </w:rPr>
        <w:t xml:space="preserve">.   </w:t>
      </w:r>
    </w:p>
    <w:p w:rsidR="005732FF" w:rsidRDefault="007303E2">
      <w:pPr>
        <w:rPr>
          <w:rFonts w:ascii="Tahoma" w:hAnsi="Tahoma" w:cs="Tahoma"/>
          <w:sz w:val="24"/>
        </w:rPr>
      </w:pPr>
      <w:r>
        <w:rPr>
          <w:rFonts w:ascii="Tahoma" w:hAnsi="Tahoma" w:cs="Tahoma"/>
          <w:b/>
          <w:bCs/>
          <w:sz w:val="24"/>
        </w:rPr>
        <w:t>C. Préparation des offres</w:t>
      </w:r>
    </w:p>
    <w:p w:rsidR="005732FF" w:rsidRDefault="007303E2">
      <w:pPr>
        <w:rPr>
          <w:rFonts w:ascii="Tahoma" w:hAnsi="Tahoma" w:cs="Tahoma"/>
          <w:sz w:val="24"/>
        </w:rPr>
      </w:pPr>
      <w:r>
        <w:rPr>
          <w:rFonts w:ascii="Tahoma" w:hAnsi="Tahoma" w:cs="Tahoma"/>
          <w:b/>
          <w:bCs/>
          <w:sz w:val="24"/>
        </w:rPr>
        <w:t>Article 10 : Frais de soumission</w:t>
      </w:r>
    </w:p>
    <w:p w:rsidR="005732FF" w:rsidRPr="008F633D" w:rsidRDefault="007303E2">
      <w:pPr>
        <w:rPr>
          <w:rFonts w:ascii="Tahoma" w:hAnsi="Tahoma" w:cs="Tahoma"/>
          <w:sz w:val="24"/>
        </w:rPr>
      </w:pPr>
      <w:r>
        <w:rPr>
          <w:rFonts w:ascii="Tahoma" w:hAnsi="Tahoma" w:cs="Tahoma"/>
          <w:sz w:val="24"/>
        </w:rPr>
        <w:t xml:space="preserve">Le candidat supportera tous les frais afférents à la </w:t>
      </w:r>
      <w:proofErr w:type="gramStart"/>
      <w:r>
        <w:rPr>
          <w:rFonts w:ascii="Tahoma" w:hAnsi="Tahoma" w:cs="Tahoma"/>
          <w:sz w:val="24"/>
        </w:rPr>
        <w:t>préparation  et</w:t>
      </w:r>
      <w:proofErr w:type="gramEnd"/>
      <w:r>
        <w:rPr>
          <w:rFonts w:ascii="Tahoma" w:hAnsi="Tahoma" w:cs="Tahoma"/>
          <w:sz w:val="24"/>
        </w:rPr>
        <w:t xml:space="preserve">  à  la  présentation  de  son  offre,  et  l’Autorité Contractante n’est  en  aucun  cas  responsable de ces frais, ni tenu de les régler, quels que soient le déroulement  ou  l’issue  de  la  procédure  d’appel d’offres.</w:t>
      </w:r>
    </w:p>
    <w:p w:rsidR="005732FF" w:rsidRDefault="007303E2" w:rsidP="008F633D">
      <w:pPr>
        <w:spacing w:after="0"/>
        <w:rPr>
          <w:rFonts w:ascii="Tahoma" w:hAnsi="Tahoma" w:cs="Tahoma"/>
          <w:sz w:val="24"/>
        </w:rPr>
      </w:pPr>
      <w:r>
        <w:rPr>
          <w:rFonts w:ascii="Tahoma" w:hAnsi="Tahoma" w:cs="Tahoma"/>
          <w:b/>
          <w:bCs/>
          <w:sz w:val="24"/>
        </w:rPr>
        <w:t>Article 11 : Langue de l’offre</w:t>
      </w:r>
    </w:p>
    <w:p w:rsidR="005732FF" w:rsidRDefault="007303E2" w:rsidP="008F633D">
      <w:pPr>
        <w:spacing w:after="0"/>
        <w:rPr>
          <w:rFonts w:ascii="Tahoma" w:hAnsi="Tahoma" w:cs="Tahoma"/>
          <w:sz w:val="24"/>
        </w:rPr>
      </w:pPr>
      <w:r>
        <w:rPr>
          <w:rFonts w:ascii="Tahoma" w:hAnsi="Tahoma" w:cs="Tahoma"/>
          <w:sz w:val="24"/>
        </w:rPr>
        <w:t xml:space="preserve">L’offre </w:t>
      </w:r>
      <w:proofErr w:type="gramStart"/>
      <w:r>
        <w:rPr>
          <w:rFonts w:ascii="Tahoma" w:hAnsi="Tahoma" w:cs="Tahoma"/>
          <w:sz w:val="24"/>
        </w:rPr>
        <w:t>ainsi  que</w:t>
      </w:r>
      <w:proofErr w:type="gramEnd"/>
      <w:r>
        <w:rPr>
          <w:rFonts w:ascii="Tahoma" w:hAnsi="Tahoma" w:cs="Tahoma"/>
          <w:sz w:val="24"/>
        </w:rPr>
        <w:t xml:space="preserve">  toute  correspondance  et  tous documents  concernant  la  soumission,   échangés entre  le  Soumissionnaire  et  l’Autorité Contractante seront   rédigés   en   français   ou  en anglais.</w:t>
      </w:r>
    </w:p>
    <w:p w:rsidR="005732FF" w:rsidRDefault="007303E2" w:rsidP="00037F75">
      <w:pPr>
        <w:spacing w:after="0"/>
        <w:rPr>
          <w:rFonts w:ascii="Tahoma" w:hAnsi="Tahoma" w:cs="Tahoma"/>
          <w:sz w:val="24"/>
        </w:rPr>
      </w:pPr>
      <w:r>
        <w:rPr>
          <w:rFonts w:ascii="Tahoma" w:hAnsi="Tahoma" w:cs="Tahoma"/>
          <w:b/>
          <w:bCs/>
          <w:sz w:val="24"/>
        </w:rPr>
        <w:t>Article 12 : Documents constituant l’offre</w:t>
      </w:r>
    </w:p>
    <w:p w:rsidR="005732FF" w:rsidRDefault="007303E2" w:rsidP="00037F75">
      <w:pPr>
        <w:spacing w:after="0"/>
        <w:rPr>
          <w:rFonts w:ascii="Tahoma" w:hAnsi="Tahoma" w:cs="Tahoma"/>
          <w:sz w:val="24"/>
        </w:rPr>
      </w:pPr>
      <w:r>
        <w:rPr>
          <w:rFonts w:ascii="Tahoma" w:hAnsi="Tahoma" w:cs="Tahoma"/>
          <w:sz w:val="24"/>
        </w:rPr>
        <w:t xml:space="preserve">12.1. L’offre présentée par le Soumissionnaire </w:t>
      </w:r>
      <w:proofErr w:type="gramStart"/>
      <w:r>
        <w:rPr>
          <w:rFonts w:ascii="Tahoma" w:hAnsi="Tahoma" w:cs="Tahoma"/>
          <w:sz w:val="24"/>
        </w:rPr>
        <w:t>comprendra  les</w:t>
      </w:r>
      <w:proofErr w:type="gramEnd"/>
      <w:r>
        <w:rPr>
          <w:rFonts w:ascii="Tahoma" w:hAnsi="Tahoma" w:cs="Tahoma"/>
          <w:sz w:val="24"/>
        </w:rPr>
        <w:t xml:space="preserve">  documents  détaillés  au  RPAO, dûment remplis et regroupés en trois volumes :</w:t>
      </w:r>
    </w:p>
    <w:p w:rsidR="005732FF" w:rsidRDefault="007303E2" w:rsidP="00037F75">
      <w:pPr>
        <w:spacing w:after="0"/>
        <w:rPr>
          <w:rFonts w:ascii="Tahoma" w:hAnsi="Tahoma" w:cs="Tahoma"/>
          <w:sz w:val="24"/>
        </w:rPr>
      </w:pPr>
      <w:r>
        <w:rPr>
          <w:rFonts w:ascii="Tahoma" w:hAnsi="Tahoma" w:cs="Tahoma"/>
          <w:i/>
          <w:iCs/>
          <w:sz w:val="24"/>
        </w:rPr>
        <w:t>a. Volume 1 : Dossier administratif</w:t>
      </w:r>
    </w:p>
    <w:p w:rsidR="005732FF" w:rsidRDefault="007303E2">
      <w:pPr>
        <w:rPr>
          <w:rFonts w:ascii="Tahoma" w:hAnsi="Tahoma" w:cs="Tahoma"/>
          <w:sz w:val="24"/>
        </w:rPr>
      </w:pPr>
      <w:r>
        <w:rPr>
          <w:rFonts w:ascii="Tahoma" w:hAnsi="Tahoma" w:cs="Tahoma"/>
          <w:sz w:val="24"/>
        </w:rPr>
        <w:t>Il comprend :</w:t>
      </w:r>
    </w:p>
    <w:p w:rsidR="005732FF" w:rsidRDefault="007303E2" w:rsidP="00A77A82">
      <w:pPr>
        <w:numPr>
          <w:ilvl w:val="0"/>
          <w:numId w:val="3"/>
        </w:numPr>
        <w:spacing w:after="0"/>
        <w:rPr>
          <w:rFonts w:ascii="Tahoma" w:hAnsi="Tahoma" w:cs="Tahoma"/>
          <w:sz w:val="24"/>
        </w:rPr>
      </w:pPr>
      <w:proofErr w:type="gramStart"/>
      <w:r>
        <w:rPr>
          <w:rFonts w:ascii="Tahoma" w:hAnsi="Tahoma" w:cs="Tahoma"/>
          <w:sz w:val="24"/>
        </w:rPr>
        <w:t>tous</w:t>
      </w:r>
      <w:proofErr w:type="gramEnd"/>
      <w:r>
        <w:rPr>
          <w:rFonts w:ascii="Tahoma" w:hAnsi="Tahoma" w:cs="Tahoma"/>
          <w:sz w:val="24"/>
        </w:rPr>
        <w:t xml:space="preserve"> les documents attestant que le soumissionnaire :</w:t>
      </w:r>
    </w:p>
    <w:p w:rsidR="005732FF" w:rsidRDefault="007303E2" w:rsidP="00037F75">
      <w:pPr>
        <w:spacing w:after="0"/>
        <w:rPr>
          <w:rFonts w:ascii="Tahoma" w:hAnsi="Tahoma" w:cs="Tahoma"/>
          <w:sz w:val="24"/>
        </w:rPr>
      </w:pPr>
      <w:r>
        <w:rPr>
          <w:rFonts w:ascii="Tahoma" w:hAnsi="Tahoma" w:cs="Tahoma"/>
          <w:sz w:val="24"/>
        </w:rPr>
        <w:t>- a souscrit les déclarations prévues par les lois et règlements en vigueur ;</w:t>
      </w:r>
    </w:p>
    <w:p w:rsidR="005732FF" w:rsidRDefault="007303E2">
      <w:pPr>
        <w:rPr>
          <w:rFonts w:ascii="Tahoma" w:hAnsi="Tahoma" w:cs="Tahoma"/>
          <w:sz w:val="24"/>
        </w:rPr>
      </w:pPr>
      <w:r>
        <w:rPr>
          <w:rFonts w:ascii="Tahoma" w:hAnsi="Tahoma" w:cs="Tahoma"/>
          <w:sz w:val="24"/>
        </w:rPr>
        <w:t xml:space="preserve">- a acquitté </w:t>
      </w:r>
      <w:proofErr w:type="gramStart"/>
      <w:r>
        <w:rPr>
          <w:rFonts w:ascii="Tahoma" w:hAnsi="Tahoma" w:cs="Tahoma"/>
          <w:sz w:val="24"/>
        </w:rPr>
        <w:t>les  droits</w:t>
      </w:r>
      <w:proofErr w:type="gramEnd"/>
      <w:r>
        <w:rPr>
          <w:rFonts w:ascii="Tahoma" w:hAnsi="Tahoma" w:cs="Tahoma"/>
          <w:sz w:val="24"/>
        </w:rPr>
        <w:t>,  taxes,  impôts,  cotisations, contributions,  redevances  ou  prélèvements  de quelque nature que ce soit ;</w:t>
      </w:r>
    </w:p>
    <w:p w:rsidR="005732FF" w:rsidRDefault="007303E2" w:rsidP="00037F75">
      <w:pPr>
        <w:spacing w:after="0"/>
        <w:rPr>
          <w:rFonts w:ascii="Tahoma" w:hAnsi="Tahoma" w:cs="Tahoma"/>
          <w:sz w:val="24"/>
        </w:rPr>
      </w:pPr>
      <w:r>
        <w:rPr>
          <w:rFonts w:ascii="Tahoma" w:hAnsi="Tahoma" w:cs="Tahoma"/>
          <w:sz w:val="24"/>
        </w:rPr>
        <w:t xml:space="preserve">- </w:t>
      </w:r>
      <w:proofErr w:type="gramStart"/>
      <w:r>
        <w:rPr>
          <w:rFonts w:ascii="Tahoma" w:hAnsi="Tahoma" w:cs="Tahoma"/>
          <w:sz w:val="24"/>
        </w:rPr>
        <w:t>n’est  pas</w:t>
      </w:r>
      <w:proofErr w:type="gramEnd"/>
      <w:r>
        <w:rPr>
          <w:rFonts w:ascii="Tahoma" w:hAnsi="Tahoma" w:cs="Tahoma"/>
          <w:sz w:val="24"/>
        </w:rPr>
        <w:t xml:space="preserve">  en  état  de  liquidation  judiciaire  ou  en faillite ;</w:t>
      </w:r>
    </w:p>
    <w:p w:rsidR="005732FF" w:rsidRDefault="007303E2" w:rsidP="00037F75">
      <w:pPr>
        <w:spacing w:after="0"/>
        <w:rPr>
          <w:rFonts w:ascii="Tahoma" w:hAnsi="Tahoma" w:cs="Tahoma"/>
          <w:sz w:val="24"/>
        </w:rPr>
      </w:pPr>
      <w:r>
        <w:rPr>
          <w:rFonts w:ascii="Tahoma" w:hAnsi="Tahoma" w:cs="Tahoma"/>
          <w:sz w:val="24"/>
        </w:rPr>
        <w:t xml:space="preserve">- </w:t>
      </w:r>
      <w:proofErr w:type="gramStart"/>
      <w:r>
        <w:rPr>
          <w:rFonts w:ascii="Tahoma" w:hAnsi="Tahoma" w:cs="Tahoma"/>
          <w:sz w:val="24"/>
        </w:rPr>
        <w:t>n’est  pas</w:t>
      </w:r>
      <w:proofErr w:type="gramEnd"/>
      <w:r>
        <w:rPr>
          <w:rFonts w:ascii="Tahoma" w:hAnsi="Tahoma" w:cs="Tahoma"/>
          <w:sz w:val="24"/>
        </w:rPr>
        <w:t xml:space="preserve">  frappé  de  l’une  des  interdictions  ou déchéances prévues par la législation en vigueur.</w:t>
      </w:r>
    </w:p>
    <w:p w:rsidR="005732FF" w:rsidRDefault="007303E2" w:rsidP="00A77A82">
      <w:pPr>
        <w:numPr>
          <w:ilvl w:val="0"/>
          <w:numId w:val="3"/>
        </w:numPr>
        <w:rPr>
          <w:rFonts w:ascii="Tahoma" w:hAnsi="Tahoma" w:cs="Tahoma"/>
          <w:sz w:val="24"/>
        </w:rPr>
      </w:pPr>
      <w:proofErr w:type="gramStart"/>
      <w:r>
        <w:rPr>
          <w:rFonts w:ascii="Tahoma" w:hAnsi="Tahoma" w:cs="Tahoma"/>
          <w:sz w:val="24"/>
        </w:rPr>
        <w:lastRenderedPageBreak/>
        <w:t>la  caution</w:t>
      </w:r>
      <w:proofErr w:type="gramEnd"/>
      <w:r>
        <w:rPr>
          <w:rFonts w:ascii="Tahoma" w:hAnsi="Tahoma" w:cs="Tahoma"/>
          <w:sz w:val="24"/>
        </w:rPr>
        <w:t xml:space="preserve">  de  soumission  établie  conformément aux dis</w:t>
      </w:r>
      <w:r w:rsidR="00246D51">
        <w:rPr>
          <w:rFonts w:ascii="Tahoma" w:hAnsi="Tahoma" w:cs="Tahoma"/>
          <w:sz w:val="24"/>
        </w:rPr>
        <w:t>positions de l’article 19 du RGAO</w:t>
      </w:r>
      <w:r>
        <w:rPr>
          <w:rFonts w:ascii="Tahoma" w:hAnsi="Tahoma" w:cs="Tahoma"/>
          <w:sz w:val="24"/>
        </w:rPr>
        <w:t> ;</w:t>
      </w:r>
    </w:p>
    <w:p w:rsidR="005732FF" w:rsidRDefault="007303E2" w:rsidP="00A77A82">
      <w:pPr>
        <w:numPr>
          <w:ilvl w:val="0"/>
          <w:numId w:val="3"/>
        </w:numPr>
        <w:rPr>
          <w:rFonts w:ascii="Tahoma" w:hAnsi="Tahoma" w:cs="Tahoma"/>
          <w:sz w:val="24"/>
        </w:rPr>
      </w:pPr>
      <w:proofErr w:type="gramStart"/>
      <w:r>
        <w:rPr>
          <w:rFonts w:ascii="Tahoma" w:hAnsi="Tahoma" w:cs="Tahoma"/>
          <w:sz w:val="24"/>
        </w:rPr>
        <w:t>la</w:t>
      </w:r>
      <w:proofErr w:type="gramEnd"/>
      <w:r>
        <w:rPr>
          <w:rFonts w:ascii="Tahoma" w:hAnsi="Tahoma" w:cs="Tahoma"/>
          <w:sz w:val="24"/>
        </w:rPr>
        <w:t xml:space="preserve"> confirmation  écrite  habilitant  le  signataire  de l’offre à engager le Soumissionnaire, conformé- ment aux disp</w:t>
      </w:r>
      <w:r w:rsidR="00246D51">
        <w:rPr>
          <w:rFonts w:ascii="Tahoma" w:hAnsi="Tahoma" w:cs="Tahoma"/>
          <w:sz w:val="24"/>
        </w:rPr>
        <w:t>ositions de l’article 6.1 du RGAO</w:t>
      </w:r>
    </w:p>
    <w:p w:rsidR="005732FF" w:rsidRDefault="007303E2">
      <w:pPr>
        <w:rPr>
          <w:rFonts w:ascii="Tahoma" w:hAnsi="Tahoma" w:cs="Tahoma"/>
          <w:sz w:val="24"/>
        </w:rPr>
      </w:pPr>
      <w:r>
        <w:rPr>
          <w:rFonts w:ascii="Tahoma" w:hAnsi="Tahoma" w:cs="Tahoma"/>
          <w:i/>
          <w:iCs/>
          <w:sz w:val="24"/>
        </w:rPr>
        <w:t>b.  Volume 2 : Offre technique</w:t>
      </w:r>
    </w:p>
    <w:p w:rsidR="005732FF" w:rsidRDefault="007303E2">
      <w:pPr>
        <w:rPr>
          <w:rFonts w:ascii="Tahoma" w:hAnsi="Tahoma" w:cs="Tahoma"/>
          <w:sz w:val="24"/>
        </w:rPr>
      </w:pPr>
      <w:r>
        <w:rPr>
          <w:rFonts w:ascii="Tahoma" w:hAnsi="Tahoma" w:cs="Tahoma"/>
          <w:i/>
          <w:iCs/>
          <w:sz w:val="24"/>
        </w:rPr>
        <w:t>b.1. Les renseignements sur les qualifications</w:t>
      </w:r>
    </w:p>
    <w:p w:rsidR="005732FF" w:rsidRDefault="00246D51">
      <w:pPr>
        <w:rPr>
          <w:rFonts w:ascii="Tahoma" w:hAnsi="Tahoma" w:cs="Tahoma"/>
          <w:sz w:val="24"/>
        </w:rPr>
      </w:pPr>
      <w:proofErr w:type="gramStart"/>
      <w:r>
        <w:rPr>
          <w:rFonts w:ascii="Tahoma" w:hAnsi="Tahoma" w:cs="Tahoma"/>
          <w:sz w:val="24"/>
        </w:rPr>
        <w:t>Le  RPAO</w:t>
      </w:r>
      <w:proofErr w:type="gramEnd"/>
      <w:r w:rsidR="007303E2">
        <w:rPr>
          <w:rFonts w:ascii="Tahoma" w:hAnsi="Tahoma" w:cs="Tahoma"/>
          <w:sz w:val="24"/>
        </w:rPr>
        <w:t xml:space="preserve">  précise  la  liste  des  documents  à  fournir attestant   la   qualification   des   soumissionnaires conformément au</w:t>
      </w:r>
      <w:r w:rsidR="00467331">
        <w:rPr>
          <w:rFonts w:ascii="Tahoma" w:hAnsi="Tahoma" w:cs="Tahoma"/>
          <w:sz w:val="24"/>
        </w:rPr>
        <w:t>x articles 6.1, 6.2 et 18 du RGAO</w:t>
      </w:r>
      <w:r w:rsidR="007303E2">
        <w:rPr>
          <w:rFonts w:ascii="Tahoma" w:hAnsi="Tahoma" w:cs="Tahoma"/>
          <w:sz w:val="24"/>
        </w:rPr>
        <w:t>.</w:t>
      </w:r>
    </w:p>
    <w:p w:rsidR="005732FF" w:rsidRDefault="007303E2">
      <w:pPr>
        <w:rPr>
          <w:rFonts w:ascii="Tahoma" w:hAnsi="Tahoma" w:cs="Tahoma"/>
          <w:i/>
          <w:iCs/>
          <w:sz w:val="24"/>
        </w:rPr>
      </w:pPr>
      <w:r>
        <w:rPr>
          <w:rFonts w:ascii="Tahoma" w:hAnsi="Tahoma" w:cs="Tahoma"/>
          <w:i/>
          <w:iCs/>
          <w:sz w:val="24"/>
        </w:rPr>
        <w:t>b.2. Propositions techniques</w:t>
      </w:r>
    </w:p>
    <w:p w:rsidR="005732FF" w:rsidRDefault="00246D51">
      <w:pPr>
        <w:rPr>
          <w:rFonts w:ascii="Tahoma" w:hAnsi="Tahoma" w:cs="Tahoma"/>
          <w:sz w:val="24"/>
        </w:rPr>
      </w:pPr>
      <w:proofErr w:type="gramStart"/>
      <w:r>
        <w:rPr>
          <w:rFonts w:ascii="Tahoma" w:hAnsi="Tahoma" w:cs="Tahoma"/>
          <w:sz w:val="24"/>
        </w:rPr>
        <w:t>Le  RPAO</w:t>
      </w:r>
      <w:proofErr w:type="gramEnd"/>
      <w:r w:rsidR="007303E2">
        <w:rPr>
          <w:rFonts w:ascii="Tahoma" w:hAnsi="Tahoma" w:cs="Tahoma"/>
          <w:sz w:val="24"/>
        </w:rPr>
        <w:t xml:space="preserve"> précise  les  éléments constitutifs  de  la proposition technique des soumissionnaires, notamment :</w:t>
      </w:r>
    </w:p>
    <w:p w:rsidR="005732FF" w:rsidRDefault="007303E2" w:rsidP="00A77A82">
      <w:pPr>
        <w:numPr>
          <w:ilvl w:val="0"/>
          <w:numId w:val="4"/>
        </w:numPr>
        <w:rPr>
          <w:rFonts w:ascii="Tahoma" w:hAnsi="Tahoma" w:cs="Tahoma"/>
          <w:sz w:val="24"/>
        </w:rPr>
      </w:pPr>
      <w:proofErr w:type="gramStart"/>
      <w:r>
        <w:rPr>
          <w:rFonts w:ascii="Tahoma" w:hAnsi="Tahoma" w:cs="Tahoma"/>
          <w:sz w:val="24"/>
        </w:rPr>
        <w:t>Une  description</w:t>
      </w:r>
      <w:proofErr w:type="gramEnd"/>
      <w:r>
        <w:rPr>
          <w:rFonts w:ascii="Tahoma" w:hAnsi="Tahoma" w:cs="Tahoma"/>
          <w:sz w:val="24"/>
        </w:rPr>
        <w:t xml:space="preserve">  détaillée  des caractéristiques techniques,  les  performances,  les  marques,  les modèles et les références des matériels et mobiliers proposés accompagnés  de  prospectus  techniques  co</w:t>
      </w:r>
      <w:r w:rsidR="00246D51">
        <w:rPr>
          <w:rFonts w:ascii="Tahoma" w:hAnsi="Tahoma" w:cs="Tahoma"/>
          <w:sz w:val="24"/>
        </w:rPr>
        <w:t>nformément à l’article 17 du RGAO</w:t>
      </w:r>
      <w:r>
        <w:rPr>
          <w:rFonts w:ascii="Tahoma" w:hAnsi="Tahoma" w:cs="Tahoma"/>
          <w:sz w:val="24"/>
        </w:rPr>
        <w:t xml:space="preserve"> ;</w:t>
      </w:r>
    </w:p>
    <w:p w:rsidR="005732FF" w:rsidRDefault="007303E2" w:rsidP="00A77A82">
      <w:pPr>
        <w:numPr>
          <w:ilvl w:val="0"/>
          <w:numId w:val="4"/>
        </w:numPr>
        <w:rPr>
          <w:rFonts w:ascii="Tahoma" w:hAnsi="Tahoma" w:cs="Tahoma"/>
          <w:sz w:val="24"/>
        </w:rPr>
      </w:pPr>
      <w:r>
        <w:rPr>
          <w:rFonts w:ascii="Tahoma" w:hAnsi="Tahoma" w:cs="Tahoma"/>
          <w:sz w:val="24"/>
        </w:rPr>
        <w:t>Le calendrier, le planning et le délai de livraison des prestations.</w:t>
      </w:r>
    </w:p>
    <w:p w:rsidR="005732FF" w:rsidRDefault="007303E2">
      <w:pPr>
        <w:rPr>
          <w:rFonts w:ascii="Tahoma" w:hAnsi="Tahoma" w:cs="Tahoma"/>
          <w:sz w:val="24"/>
        </w:rPr>
      </w:pPr>
      <w:r>
        <w:rPr>
          <w:rFonts w:ascii="Tahoma" w:hAnsi="Tahoma" w:cs="Tahoma"/>
          <w:i/>
          <w:iCs/>
          <w:sz w:val="24"/>
        </w:rPr>
        <w:t xml:space="preserve">b.3. </w:t>
      </w:r>
      <w:proofErr w:type="gramStart"/>
      <w:r>
        <w:rPr>
          <w:rFonts w:ascii="Tahoma" w:hAnsi="Tahoma" w:cs="Tahoma"/>
          <w:i/>
          <w:iCs/>
          <w:sz w:val="24"/>
        </w:rPr>
        <w:t>Les  preuves</w:t>
      </w:r>
      <w:proofErr w:type="gramEnd"/>
      <w:r>
        <w:rPr>
          <w:rFonts w:ascii="Tahoma" w:hAnsi="Tahoma" w:cs="Tahoma"/>
          <w:i/>
          <w:iCs/>
          <w:sz w:val="24"/>
        </w:rPr>
        <w:t xml:space="preserve">  d’acceptations  des  conditions  du marché</w:t>
      </w:r>
    </w:p>
    <w:p w:rsidR="005732FF" w:rsidRDefault="007303E2" w:rsidP="00037F75">
      <w:pPr>
        <w:spacing w:after="0"/>
        <w:rPr>
          <w:rFonts w:ascii="Tahoma" w:hAnsi="Tahoma" w:cs="Tahoma"/>
          <w:sz w:val="24"/>
        </w:rPr>
      </w:pPr>
      <w:r>
        <w:rPr>
          <w:rFonts w:ascii="Tahoma" w:hAnsi="Tahoma" w:cs="Tahoma"/>
          <w:sz w:val="24"/>
        </w:rPr>
        <w:t xml:space="preserve">Le </w:t>
      </w:r>
      <w:proofErr w:type="gramStart"/>
      <w:r>
        <w:rPr>
          <w:rFonts w:ascii="Tahoma" w:hAnsi="Tahoma" w:cs="Tahoma"/>
          <w:sz w:val="24"/>
        </w:rPr>
        <w:t>soumissionnaire  remettra</w:t>
      </w:r>
      <w:proofErr w:type="gramEnd"/>
      <w:r>
        <w:rPr>
          <w:rFonts w:ascii="Tahoma" w:hAnsi="Tahoma" w:cs="Tahoma"/>
          <w:sz w:val="24"/>
        </w:rPr>
        <w:t xml:space="preserve">  les  copies  dûment paraphées des documents à caractères  administratif et technique régissant le marché, à savoir :</w:t>
      </w:r>
    </w:p>
    <w:p w:rsidR="005732FF" w:rsidRDefault="007303E2" w:rsidP="00A77A82">
      <w:pPr>
        <w:numPr>
          <w:ilvl w:val="0"/>
          <w:numId w:val="5"/>
        </w:numPr>
        <w:spacing w:after="0"/>
        <w:rPr>
          <w:rFonts w:ascii="Tahoma" w:hAnsi="Tahoma" w:cs="Tahoma"/>
          <w:sz w:val="24"/>
        </w:rPr>
      </w:pPr>
      <w:proofErr w:type="gramStart"/>
      <w:r>
        <w:rPr>
          <w:rFonts w:ascii="Tahoma" w:hAnsi="Tahoma" w:cs="Tahoma"/>
          <w:sz w:val="24"/>
        </w:rPr>
        <w:t>Le  cahier</w:t>
      </w:r>
      <w:proofErr w:type="gramEnd"/>
      <w:r>
        <w:rPr>
          <w:rFonts w:ascii="Tahoma" w:hAnsi="Tahoma" w:cs="Tahoma"/>
          <w:sz w:val="24"/>
        </w:rPr>
        <w:t xml:space="preserve">  des  clauses  administratives  particulières (CCAP) ;</w:t>
      </w:r>
    </w:p>
    <w:p w:rsidR="005732FF" w:rsidRDefault="007303E2" w:rsidP="00A77A82">
      <w:pPr>
        <w:numPr>
          <w:ilvl w:val="0"/>
          <w:numId w:val="5"/>
        </w:numPr>
        <w:spacing w:after="0"/>
        <w:rPr>
          <w:rFonts w:ascii="Tahoma" w:hAnsi="Tahoma" w:cs="Tahoma"/>
          <w:sz w:val="24"/>
        </w:rPr>
      </w:pPr>
      <w:r>
        <w:rPr>
          <w:rFonts w:ascii="Tahoma" w:hAnsi="Tahoma" w:cs="Tahoma"/>
          <w:sz w:val="24"/>
        </w:rPr>
        <w:t>Les Spécifications Techniques (ST).</w:t>
      </w:r>
    </w:p>
    <w:p w:rsidR="005732FF" w:rsidRDefault="007303E2" w:rsidP="00037F75">
      <w:pPr>
        <w:spacing w:after="0"/>
        <w:rPr>
          <w:rFonts w:ascii="Tahoma" w:hAnsi="Tahoma" w:cs="Tahoma"/>
          <w:sz w:val="24"/>
        </w:rPr>
      </w:pPr>
      <w:r>
        <w:rPr>
          <w:rFonts w:ascii="Tahoma" w:hAnsi="Tahoma" w:cs="Tahoma"/>
          <w:i/>
          <w:iCs/>
          <w:sz w:val="24"/>
        </w:rPr>
        <w:t>c. Volume 3 : Offre financière</w:t>
      </w:r>
    </w:p>
    <w:p w:rsidR="005732FF" w:rsidRDefault="00246D51" w:rsidP="00037F75">
      <w:pPr>
        <w:spacing w:after="0"/>
        <w:rPr>
          <w:rFonts w:ascii="Tahoma" w:hAnsi="Tahoma" w:cs="Tahoma"/>
          <w:sz w:val="24"/>
        </w:rPr>
      </w:pPr>
      <w:r>
        <w:rPr>
          <w:rFonts w:ascii="Tahoma" w:hAnsi="Tahoma" w:cs="Tahoma"/>
          <w:sz w:val="24"/>
        </w:rPr>
        <w:t xml:space="preserve">Le   </w:t>
      </w:r>
      <w:proofErr w:type="gramStart"/>
      <w:r>
        <w:rPr>
          <w:rFonts w:ascii="Tahoma" w:hAnsi="Tahoma" w:cs="Tahoma"/>
          <w:sz w:val="24"/>
        </w:rPr>
        <w:t>RPAO</w:t>
      </w:r>
      <w:r w:rsidR="007303E2">
        <w:rPr>
          <w:rFonts w:ascii="Tahoma" w:hAnsi="Tahoma" w:cs="Tahoma"/>
          <w:sz w:val="24"/>
        </w:rPr>
        <w:t xml:space="preserve">  précise</w:t>
      </w:r>
      <w:proofErr w:type="gramEnd"/>
      <w:r w:rsidR="007303E2">
        <w:rPr>
          <w:rFonts w:ascii="Tahoma" w:hAnsi="Tahoma" w:cs="Tahoma"/>
          <w:sz w:val="24"/>
        </w:rPr>
        <w:t xml:space="preserve">   les   éléments   permettant   de justifier le coût des prestations, à savoir :</w:t>
      </w:r>
    </w:p>
    <w:p w:rsidR="005732FF" w:rsidRDefault="007303E2" w:rsidP="00A77A82">
      <w:pPr>
        <w:numPr>
          <w:ilvl w:val="0"/>
          <w:numId w:val="6"/>
        </w:numPr>
        <w:spacing w:after="0"/>
        <w:rPr>
          <w:rFonts w:ascii="Tahoma" w:hAnsi="Tahoma" w:cs="Tahoma"/>
          <w:sz w:val="24"/>
        </w:rPr>
      </w:pPr>
      <w:proofErr w:type="gramStart"/>
      <w:r>
        <w:rPr>
          <w:rFonts w:ascii="Tahoma" w:hAnsi="Tahoma" w:cs="Tahoma"/>
          <w:sz w:val="24"/>
        </w:rPr>
        <w:t>la</w:t>
      </w:r>
      <w:proofErr w:type="gramEnd"/>
      <w:r>
        <w:rPr>
          <w:rFonts w:ascii="Tahoma" w:hAnsi="Tahoma" w:cs="Tahoma"/>
          <w:sz w:val="24"/>
        </w:rPr>
        <w:t xml:space="preserve"> soumission proprement dite, en original rédigé selon le modèle joint, timbré au tarif en vigueur, signée et datée ;</w:t>
      </w:r>
    </w:p>
    <w:p w:rsidR="005732FF" w:rsidRDefault="007303E2" w:rsidP="00A77A82">
      <w:pPr>
        <w:numPr>
          <w:ilvl w:val="0"/>
          <w:numId w:val="6"/>
        </w:numPr>
        <w:spacing w:after="0"/>
        <w:rPr>
          <w:rFonts w:ascii="Tahoma" w:hAnsi="Tahoma" w:cs="Tahoma"/>
          <w:sz w:val="24"/>
        </w:rPr>
      </w:pPr>
      <w:proofErr w:type="gramStart"/>
      <w:r>
        <w:rPr>
          <w:rFonts w:ascii="Tahoma" w:hAnsi="Tahoma" w:cs="Tahoma"/>
          <w:sz w:val="24"/>
        </w:rPr>
        <w:t>le</w:t>
      </w:r>
      <w:proofErr w:type="gramEnd"/>
      <w:r>
        <w:rPr>
          <w:rFonts w:ascii="Tahoma" w:hAnsi="Tahoma" w:cs="Tahoma"/>
          <w:sz w:val="24"/>
        </w:rPr>
        <w:t xml:space="preserve"> Bordereau des Prix Unitaires dûment rempli ;</w:t>
      </w:r>
    </w:p>
    <w:p w:rsidR="005732FF" w:rsidRDefault="007303E2" w:rsidP="00A77A82">
      <w:pPr>
        <w:numPr>
          <w:ilvl w:val="0"/>
          <w:numId w:val="6"/>
        </w:numPr>
        <w:spacing w:after="0"/>
        <w:rPr>
          <w:rFonts w:ascii="Tahoma" w:hAnsi="Tahoma" w:cs="Tahoma"/>
          <w:sz w:val="24"/>
        </w:rPr>
      </w:pPr>
      <w:proofErr w:type="gramStart"/>
      <w:r>
        <w:rPr>
          <w:rFonts w:ascii="Tahoma" w:hAnsi="Tahoma" w:cs="Tahoma"/>
          <w:sz w:val="24"/>
        </w:rPr>
        <w:t>le</w:t>
      </w:r>
      <w:proofErr w:type="gramEnd"/>
      <w:r>
        <w:rPr>
          <w:rFonts w:ascii="Tahoma" w:hAnsi="Tahoma" w:cs="Tahoma"/>
          <w:sz w:val="24"/>
        </w:rPr>
        <w:t xml:space="preserve"> Détail estimatif dûment rempli ;</w:t>
      </w:r>
    </w:p>
    <w:p w:rsidR="005732FF" w:rsidRDefault="007303E2" w:rsidP="00A77A82">
      <w:pPr>
        <w:numPr>
          <w:ilvl w:val="0"/>
          <w:numId w:val="6"/>
        </w:numPr>
        <w:spacing w:after="0"/>
        <w:rPr>
          <w:rFonts w:ascii="Tahoma" w:hAnsi="Tahoma" w:cs="Tahoma"/>
          <w:sz w:val="24"/>
        </w:rPr>
      </w:pPr>
      <w:proofErr w:type="gramStart"/>
      <w:r>
        <w:rPr>
          <w:rFonts w:ascii="Tahoma" w:hAnsi="Tahoma" w:cs="Tahoma"/>
          <w:sz w:val="24"/>
        </w:rPr>
        <w:t>le  Sous</w:t>
      </w:r>
      <w:proofErr w:type="gramEnd"/>
      <w:r>
        <w:rPr>
          <w:rFonts w:ascii="Tahoma" w:hAnsi="Tahoma" w:cs="Tahoma"/>
          <w:sz w:val="24"/>
        </w:rPr>
        <w:t>-Détail  des  prix  et/ou  la  décomposition des prix forfaitaires.</w:t>
      </w:r>
    </w:p>
    <w:p w:rsidR="005732FF" w:rsidRDefault="007303E2" w:rsidP="00037F75">
      <w:pPr>
        <w:spacing w:after="0"/>
        <w:rPr>
          <w:rFonts w:ascii="Tahoma" w:hAnsi="Tahoma" w:cs="Tahoma"/>
          <w:sz w:val="24"/>
        </w:rPr>
      </w:pPr>
      <w:r>
        <w:rPr>
          <w:rFonts w:ascii="Tahoma" w:hAnsi="Tahoma" w:cs="Tahoma"/>
          <w:sz w:val="24"/>
        </w:rPr>
        <w:t xml:space="preserve">Les   </w:t>
      </w:r>
      <w:proofErr w:type="gramStart"/>
      <w:r>
        <w:rPr>
          <w:rFonts w:ascii="Tahoma" w:hAnsi="Tahoma" w:cs="Tahoma"/>
          <w:sz w:val="24"/>
        </w:rPr>
        <w:t>soumissionnaires  utiliseront</w:t>
      </w:r>
      <w:proofErr w:type="gramEnd"/>
      <w:r>
        <w:rPr>
          <w:rFonts w:ascii="Tahoma" w:hAnsi="Tahoma" w:cs="Tahoma"/>
          <w:sz w:val="24"/>
        </w:rPr>
        <w:t xml:space="preserve">  à  cet   effet   les pièces  et  modèles  prévus  dans  </w:t>
      </w:r>
      <w:r w:rsidR="00246D51">
        <w:rPr>
          <w:rFonts w:ascii="Tahoma" w:hAnsi="Tahoma" w:cs="Tahoma"/>
          <w:sz w:val="24"/>
        </w:rPr>
        <w:t>l’Avis</w:t>
      </w:r>
      <w:r>
        <w:rPr>
          <w:rFonts w:ascii="Tahoma" w:hAnsi="Tahoma" w:cs="Tahoma"/>
          <w:sz w:val="24"/>
        </w:rPr>
        <w:t xml:space="preserve">  d’Appel d’Offres, sous  réserve  des  disposi</w:t>
      </w:r>
      <w:r w:rsidR="00246D51">
        <w:rPr>
          <w:rFonts w:ascii="Tahoma" w:hAnsi="Tahoma" w:cs="Tahoma"/>
          <w:sz w:val="24"/>
        </w:rPr>
        <w:t>tions  de  l’Article 19.2 du RGAO</w:t>
      </w:r>
      <w:r>
        <w:rPr>
          <w:rFonts w:ascii="Tahoma" w:hAnsi="Tahoma" w:cs="Tahoma"/>
          <w:sz w:val="24"/>
        </w:rPr>
        <w:t xml:space="preserve"> concernant les autres formes possibles de Caution de Soumission.</w:t>
      </w:r>
    </w:p>
    <w:p w:rsidR="005732FF" w:rsidRDefault="007303E2">
      <w:pPr>
        <w:rPr>
          <w:rFonts w:ascii="Tahoma" w:hAnsi="Tahoma" w:cs="Tahoma"/>
          <w:sz w:val="24"/>
        </w:rPr>
      </w:pPr>
      <w:r>
        <w:rPr>
          <w:rFonts w:ascii="Tahoma" w:hAnsi="Tahoma" w:cs="Tahoma"/>
          <w:sz w:val="24"/>
        </w:rPr>
        <w:t>12.2. Si, conf</w:t>
      </w:r>
      <w:r w:rsidR="00246D51">
        <w:rPr>
          <w:rFonts w:ascii="Tahoma" w:hAnsi="Tahoma" w:cs="Tahoma"/>
          <w:sz w:val="24"/>
        </w:rPr>
        <w:t>ormément aux dispositions du RPAO</w:t>
      </w:r>
      <w:r>
        <w:rPr>
          <w:rFonts w:ascii="Tahoma" w:hAnsi="Tahoma" w:cs="Tahoma"/>
          <w:sz w:val="24"/>
        </w:rPr>
        <w:t xml:space="preserve">, </w:t>
      </w:r>
      <w:proofErr w:type="gramStart"/>
      <w:r>
        <w:rPr>
          <w:rFonts w:ascii="Tahoma" w:hAnsi="Tahoma" w:cs="Tahoma"/>
          <w:sz w:val="24"/>
        </w:rPr>
        <w:t>les  soumissionnaires</w:t>
      </w:r>
      <w:proofErr w:type="gramEnd"/>
      <w:r>
        <w:rPr>
          <w:rFonts w:ascii="Tahoma" w:hAnsi="Tahoma" w:cs="Tahoma"/>
          <w:sz w:val="24"/>
        </w:rPr>
        <w:t xml:space="preserve">  présentent  des  offres pour plusieurs lots du même appel d’offres, ils pourront  indiquer  les  rabais  offerts  en  cas d’attribution de plus d’un marché.</w:t>
      </w:r>
    </w:p>
    <w:p w:rsidR="005732FF" w:rsidRDefault="007303E2">
      <w:pPr>
        <w:rPr>
          <w:rFonts w:ascii="Tahoma" w:hAnsi="Tahoma" w:cs="Tahoma"/>
          <w:sz w:val="24"/>
        </w:rPr>
      </w:pPr>
      <w:r>
        <w:rPr>
          <w:rFonts w:ascii="Tahoma" w:hAnsi="Tahoma" w:cs="Tahoma"/>
          <w:b/>
          <w:bCs/>
          <w:sz w:val="24"/>
        </w:rPr>
        <w:t>Article 13 : Prix de l’offre</w:t>
      </w:r>
    </w:p>
    <w:p w:rsidR="005732FF" w:rsidRDefault="007303E2">
      <w:pPr>
        <w:rPr>
          <w:rFonts w:ascii="Tahoma" w:hAnsi="Tahoma" w:cs="Tahoma"/>
          <w:sz w:val="24"/>
        </w:rPr>
      </w:pPr>
      <w:r>
        <w:rPr>
          <w:rFonts w:ascii="Tahoma" w:hAnsi="Tahoma" w:cs="Tahoma"/>
          <w:sz w:val="24"/>
        </w:rPr>
        <w:t xml:space="preserve">13.1 </w:t>
      </w:r>
      <w:proofErr w:type="gramStart"/>
      <w:r>
        <w:rPr>
          <w:rFonts w:ascii="Tahoma" w:hAnsi="Tahoma" w:cs="Tahoma"/>
          <w:sz w:val="24"/>
        </w:rPr>
        <w:t>Les  conditions</w:t>
      </w:r>
      <w:proofErr w:type="gramEnd"/>
      <w:r>
        <w:rPr>
          <w:rFonts w:ascii="Tahoma" w:hAnsi="Tahoma" w:cs="Tahoma"/>
          <w:sz w:val="24"/>
        </w:rPr>
        <w:t xml:space="preserve">  générales  types  des  prix  sont régies par les règles prescrites dans la dernière édition d’Incoterms publiée par la Chambre de commerce internationale à la date de l’appel d’offres ou</w:t>
      </w:r>
      <w:r w:rsidR="00246D51">
        <w:rPr>
          <w:rFonts w:ascii="Tahoma" w:hAnsi="Tahoma" w:cs="Tahoma"/>
          <w:sz w:val="24"/>
        </w:rPr>
        <w:t xml:space="preserve"> à la date spécifiée dans le RPAO</w:t>
      </w:r>
      <w:r>
        <w:rPr>
          <w:rFonts w:ascii="Tahoma" w:hAnsi="Tahoma" w:cs="Tahoma"/>
          <w:sz w:val="24"/>
        </w:rPr>
        <w:t>.</w:t>
      </w:r>
    </w:p>
    <w:p w:rsidR="005732FF" w:rsidRDefault="007303E2">
      <w:pPr>
        <w:rPr>
          <w:rFonts w:ascii="Tahoma" w:hAnsi="Tahoma" w:cs="Tahoma"/>
          <w:sz w:val="24"/>
        </w:rPr>
      </w:pPr>
      <w:r>
        <w:rPr>
          <w:rFonts w:ascii="Tahoma" w:hAnsi="Tahoma" w:cs="Tahoma"/>
          <w:sz w:val="24"/>
        </w:rPr>
        <w:t xml:space="preserve">13.2 </w:t>
      </w:r>
      <w:proofErr w:type="gramStart"/>
      <w:r>
        <w:rPr>
          <w:rFonts w:ascii="Tahoma" w:hAnsi="Tahoma" w:cs="Tahoma"/>
          <w:sz w:val="24"/>
        </w:rPr>
        <w:t>Les  prix</w:t>
      </w:r>
      <w:proofErr w:type="gramEnd"/>
      <w:r>
        <w:rPr>
          <w:rFonts w:ascii="Tahoma" w:hAnsi="Tahoma" w:cs="Tahoma"/>
          <w:sz w:val="24"/>
        </w:rPr>
        <w:t xml:space="preserve">  seront  indiqués  comme  requis  dans les modèles de bordereaux des prix fournis en annexe.</w:t>
      </w:r>
    </w:p>
    <w:p w:rsidR="005732FF" w:rsidRDefault="007303E2">
      <w:pPr>
        <w:jc w:val="both"/>
        <w:rPr>
          <w:rFonts w:ascii="Tahoma" w:hAnsi="Tahoma" w:cs="Tahoma"/>
          <w:sz w:val="24"/>
        </w:rPr>
      </w:pPr>
      <w:proofErr w:type="gramStart"/>
      <w:r>
        <w:rPr>
          <w:rFonts w:ascii="Tahoma" w:hAnsi="Tahoma" w:cs="Tahoma"/>
          <w:sz w:val="24"/>
        </w:rPr>
        <w:lastRenderedPageBreak/>
        <w:t>Le  fournisseur</w:t>
      </w:r>
      <w:proofErr w:type="gramEnd"/>
      <w:r>
        <w:rPr>
          <w:rFonts w:ascii="Tahoma" w:hAnsi="Tahoma" w:cs="Tahoma"/>
          <w:sz w:val="24"/>
        </w:rPr>
        <w:t xml:space="preserve">  est  libre,  en  indiquant  le  prix,  de recourir  à la mercuriale, un  transporteur  et  d’obtenir  des  prestations d’assurance en provenance de tout pays, sous réserve   des   conditions   d’éligibilité   liées   à   la Convention de financement.</w:t>
      </w:r>
    </w:p>
    <w:p w:rsidR="005732FF" w:rsidRDefault="007303E2">
      <w:pPr>
        <w:rPr>
          <w:rFonts w:ascii="Tahoma" w:hAnsi="Tahoma" w:cs="Tahoma"/>
          <w:sz w:val="24"/>
        </w:rPr>
      </w:pPr>
      <w:proofErr w:type="gramStart"/>
      <w:r>
        <w:rPr>
          <w:rFonts w:ascii="Tahoma" w:hAnsi="Tahoma" w:cs="Tahoma"/>
          <w:sz w:val="24"/>
        </w:rPr>
        <w:t>Les  prix</w:t>
      </w:r>
      <w:proofErr w:type="gramEnd"/>
      <w:r>
        <w:rPr>
          <w:rFonts w:ascii="Tahoma" w:hAnsi="Tahoma" w:cs="Tahoma"/>
          <w:sz w:val="24"/>
        </w:rPr>
        <w:t xml:space="preserve">  proposés  dans  les  formulaires  de  bordereaux  des  prix  pour  les  Fournitures  et  Services connexes, seront présentés de la manière suivante :</w:t>
      </w:r>
    </w:p>
    <w:p w:rsidR="005732FF" w:rsidRDefault="007303E2" w:rsidP="00A77A82">
      <w:pPr>
        <w:numPr>
          <w:ilvl w:val="0"/>
          <w:numId w:val="7"/>
        </w:numPr>
        <w:rPr>
          <w:rFonts w:ascii="Tahoma" w:hAnsi="Tahoma" w:cs="Tahoma"/>
          <w:sz w:val="24"/>
        </w:rPr>
      </w:pPr>
      <w:r>
        <w:rPr>
          <w:rFonts w:ascii="Tahoma" w:hAnsi="Tahoma" w:cs="Tahoma"/>
          <w:sz w:val="24"/>
        </w:rPr>
        <w:t>Pour les fournitures fabriquées au Cameroun :</w:t>
      </w:r>
    </w:p>
    <w:p w:rsidR="005732FF" w:rsidRDefault="007303E2">
      <w:pPr>
        <w:rPr>
          <w:rFonts w:ascii="Tahoma" w:hAnsi="Tahoma" w:cs="Tahoma"/>
          <w:sz w:val="24"/>
        </w:rPr>
      </w:pPr>
      <w:r>
        <w:rPr>
          <w:rFonts w:ascii="Tahoma" w:hAnsi="Tahoma" w:cs="Tahoma"/>
          <w:sz w:val="24"/>
        </w:rPr>
        <w:t>i.</w:t>
      </w:r>
      <w:r>
        <w:rPr>
          <w:rFonts w:ascii="Tahoma" w:hAnsi="Tahoma" w:cs="Tahoma"/>
          <w:sz w:val="24"/>
        </w:rPr>
        <w:tab/>
      </w:r>
      <w:proofErr w:type="gramStart"/>
      <w:r>
        <w:rPr>
          <w:rFonts w:ascii="Tahoma" w:hAnsi="Tahoma" w:cs="Tahoma"/>
          <w:sz w:val="24"/>
        </w:rPr>
        <w:t>le  prix</w:t>
      </w:r>
      <w:proofErr w:type="gramEnd"/>
      <w:r>
        <w:rPr>
          <w:rFonts w:ascii="Tahoma" w:hAnsi="Tahoma" w:cs="Tahoma"/>
          <w:sz w:val="24"/>
        </w:rPr>
        <w:t xml:space="preserve">  des  fournitures  EXW  (sortie  usine, fabrique,  magasin  d’exposition,   entrepôt   ou magasin  de  ventes,  suivant  le  cas),  y  compris tous les droits de douanes, taxes sur les ventes ou autres déjà payés ou à payer sur les composants ou matières  premières  utilisés  dans  la fabrication ou l’assemblage des fournitures ;</w:t>
      </w:r>
    </w:p>
    <w:p w:rsidR="005732FF" w:rsidRDefault="007303E2">
      <w:pPr>
        <w:rPr>
          <w:rFonts w:ascii="Tahoma" w:hAnsi="Tahoma" w:cs="Tahoma"/>
          <w:sz w:val="24"/>
        </w:rPr>
      </w:pPr>
      <w:r>
        <w:rPr>
          <w:rFonts w:ascii="Tahoma" w:hAnsi="Tahoma" w:cs="Tahoma"/>
          <w:sz w:val="24"/>
        </w:rPr>
        <w:t>ii.   les taxes sur les ventes et autres taxes perçues sur les fournitures qui seront dues si le Marché est attribué ;</w:t>
      </w:r>
    </w:p>
    <w:p w:rsidR="005732FF" w:rsidRDefault="007303E2" w:rsidP="00A77A82">
      <w:pPr>
        <w:numPr>
          <w:ilvl w:val="0"/>
          <w:numId w:val="5"/>
        </w:numPr>
        <w:rPr>
          <w:rFonts w:ascii="Tahoma" w:hAnsi="Tahoma" w:cs="Tahoma"/>
          <w:sz w:val="24"/>
        </w:rPr>
      </w:pPr>
      <w:proofErr w:type="gramStart"/>
      <w:r>
        <w:rPr>
          <w:rFonts w:ascii="Tahoma" w:hAnsi="Tahoma" w:cs="Tahoma"/>
          <w:sz w:val="24"/>
        </w:rPr>
        <w:t>le  prix</w:t>
      </w:r>
      <w:proofErr w:type="gramEnd"/>
      <w:r>
        <w:rPr>
          <w:rFonts w:ascii="Tahoma" w:hAnsi="Tahoma" w:cs="Tahoma"/>
          <w:sz w:val="24"/>
        </w:rPr>
        <w:t xml:space="preserve">  des  transports  intérieurs,  assurance  et autres services locaux afférents à la livraison des fournitures jusqu’à leur destination finale (site </w:t>
      </w:r>
      <w:r w:rsidR="00246D51">
        <w:rPr>
          <w:rFonts w:ascii="Tahoma" w:hAnsi="Tahoma" w:cs="Tahoma"/>
          <w:sz w:val="24"/>
        </w:rPr>
        <w:t>de la fourniture) spécifiée dans le RPAO</w:t>
      </w:r>
      <w:r>
        <w:rPr>
          <w:rFonts w:ascii="Tahoma" w:hAnsi="Tahoma" w:cs="Tahoma"/>
          <w:sz w:val="24"/>
        </w:rPr>
        <w:t>.</w:t>
      </w:r>
    </w:p>
    <w:p w:rsidR="005732FF" w:rsidRDefault="007303E2">
      <w:pPr>
        <w:rPr>
          <w:rFonts w:ascii="Tahoma" w:hAnsi="Tahoma" w:cs="Tahoma"/>
          <w:sz w:val="24"/>
        </w:rPr>
      </w:pPr>
      <w:r>
        <w:rPr>
          <w:rFonts w:ascii="Tahoma" w:hAnsi="Tahoma" w:cs="Tahoma"/>
          <w:sz w:val="24"/>
        </w:rPr>
        <w:t>b. Pour les fournitures à importer :</w:t>
      </w:r>
    </w:p>
    <w:p w:rsidR="005732FF" w:rsidRDefault="007303E2">
      <w:pPr>
        <w:rPr>
          <w:rFonts w:ascii="Tahoma" w:hAnsi="Tahoma" w:cs="Tahoma"/>
          <w:sz w:val="24"/>
        </w:rPr>
      </w:pPr>
      <w:r>
        <w:rPr>
          <w:rFonts w:ascii="Tahoma" w:hAnsi="Tahoma" w:cs="Tahoma"/>
          <w:sz w:val="24"/>
        </w:rPr>
        <w:t>i.</w:t>
      </w:r>
      <w:r>
        <w:rPr>
          <w:rFonts w:ascii="Tahoma" w:hAnsi="Tahoma" w:cs="Tahoma"/>
          <w:sz w:val="24"/>
        </w:rPr>
        <w:tab/>
        <w:t>le prix des fournitures CIP-lieu de destination, ou CIF-port de des</w:t>
      </w:r>
      <w:r w:rsidR="00246D51">
        <w:rPr>
          <w:rFonts w:ascii="Tahoma" w:hAnsi="Tahoma" w:cs="Tahoma"/>
          <w:sz w:val="24"/>
        </w:rPr>
        <w:t>tination, tel que stipulé au RPAO</w:t>
      </w:r>
      <w:r>
        <w:rPr>
          <w:rFonts w:ascii="Tahoma" w:hAnsi="Tahoma" w:cs="Tahoma"/>
          <w:sz w:val="24"/>
        </w:rPr>
        <w:t xml:space="preserve"> ;</w:t>
      </w:r>
    </w:p>
    <w:p w:rsidR="005732FF" w:rsidRDefault="007303E2">
      <w:pPr>
        <w:rPr>
          <w:rFonts w:ascii="Tahoma" w:hAnsi="Tahoma" w:cs="Tahoma"/>
          <w:sz w:val="24"/>
        </w:rPr>
      </w:pPr>
      <w:r>
        <w:rPr>
          <w:rFonts w:ascii="Tahoma" w:hAnsi="Tahoma" w:cs="Tahoma"/>
          <w:sz w:val="24"/>
        </w:rPr>
        <w:t xml:space="preserve">ii. </w:t>
      </w:r>
      <w:proofErr w:type="gramStart"/>
      <w:r>
        <w:rPr>
          <w:rFonts w:ascii="Tahoma" w:hAnsi="Tahoma" w:cs="Tahoma"/>
          <w:sz w:val="24"/>
        </w:rPr>
        <w:t>le  prix</w:t>
      </w:r>
      <w:proofErr w:type="gramEnd"/>
      <w:r>
        <w:rPr>
          <w:rFonts w:ascii="Tahoma" w:hAnsi="Tahoma" w:cs="Tahoma"/>
          <w:sz w:val="24"/>
        </w:rPr>
        <w:t xml:space="preserve">  des  transports  intérieurs,  assurance  et autres services locaux afférents à la livraison des fournitures du lieu de destination indiqué (CIP) à leur destination finale (site </w:t>
      </w:r>
      <w:r w:rsidR="00246D51">
        <w:rPr>
          <w:rFonts w:ascii="Tahoma" w:hAnsi="Tahoma" w:cs="Tahoma"/>
          <w:sz w:val="24"/>
        </w:rPr>
        <w:t>de la fourniture) spécifiée au RPAO</w:t>
      </w:r>
      <w:r>
        <w:rPr>
          <w:rFonts w:ascii="Tahoma" w:hAnsi="Tahoma" w:cs="Tahoma"/>
          <w:sz w:val="24"/>
        </w:rPr>
        <w:t>; et</w:t>
      </w:r>
    </w:p>
    <w:p w:rsidR="005732FF" w:rsidRDefault="007303E2">
      <w:pPr>
        <w:rPr>
          <w:rFonts w:ascii="Tahoma" w:hAnsi="Tahoma" w:cs="Tahoma"/>
          <w:sz w:val="24"/>
        </w:rPr>
      </w:pPr>
      <w:r>
        <w:rPr>
          <w:rFonts w:ascii="Tahoma" w:hAnsi="Tahoma" w:cs="Tahoma"/>
          <w:sz w:val="24"/>
        </w:rPr>
        <w:t xml:space="preserve">iii.  </w:t>
      </w:r>
      <w:proofErr w:type="gramStart"/>
      <w:r>
        <w:rPr>
          <w:rFonts w:ascii="Tahoma" w:hAnsi="Tahoma" w:cs="Tahoma"/>
          <w:sz w:val="24"/>
        </w:rPr>
        <w:t>le  prix</w:t>
      </w:r>
      <w:proofErr w:type="gramEnd"/>
      <w:r>
        <w:rPr>
          <w:rFonts w:ascii="Tahoma" w:hAnsi="Tahoma" w:cs="Tahoma"/>
          <w:sz w:val="24"/>
        </w:rPr>
        <w:t xml:space="preserve">   des   fournitures   à   importer   peut   être indiqué FCA lieu de destination ou CP</w:t>
      </w:r>
      <w:r w:rsidR="00246D51">
        <w:rPr>
          <w:rFonts w:ascii="Tahoma" w:hAnsi="Tahoma" w:cs="Tahoma"/>
          <w:sz w:val="24"/>
        </w:rPr>
        <w:t>T lieu de destination, si le RPAO</w:t>
      </w:r>
      <w:r>
        <w:rPr>
          <w:rFonts w:ascii="Tahoma" w:hAnsi="Tahoma" w:cs="Tahoma"/>
          <w:sz w:val="24"/>
        </w:rPr>
        <w:t xml:space="preserve"> le stipule; à la place du prix CIP indiqué en (b) (i) ci-dessus.</w:t>
      </w:r>
    </w:p>
    <w:p w:rsidR="005732FF" w:rsidRDefault="007303E2" w:rsidP="00A77A82">
      <w:pPr>
        <w:numPr>
          <w:ilvl w:val="0"/>
          <w:numId w:val="7"/>
        </w:numPr>
        <w:rPr>
          <w:rFonts w:ascii="Tahoma" w:hAnsi="Tahoma" w:cs="Tahoma"/>
          <w:sz w:val="24"/>
        </w:rPr>
      </w:pPr>
      <w:r>
        <w:rPr>
          <w:rFonts w:ascii="Tahoma" w:hAnsi="Tahoma" w:cs="Tahoma"/>
          <w:iCs/>
          <w:sz w:val="24"/>
        </w:rPr>
        <w:t xml:space="preserve">Pour des fournitures déjà importées, le prix indiqué sera différent de la </w:t>
      </w:r>
      <w:proofErr w:type="gramStart"/>
      <w:r>
        <w:rPr>
          <w:rFonts w:ascii="Tahoma" w:hAnsi="Tahoma" w:cs="Tahoma"/>
          <w:iCs/>
          <w:sz w:val="24"/>
        </w:rPr>
        <w:t>valeur  originelle</w:t>
      </w:r>
      <w:proofErr w:type="gramEnd"/>
      <w:r>
        <w:rPr>
          <w:rFonts w:ascii="Tahoma" w:hAnsi="Tahoma" w:cs="Tahoma"/>
          <w:iCs/>
          <w:sz w:val="24"/>
        </w:rPr>
        <w:t xml:space="preserve">  d’importation  de  ces  fournitures  déclarées en douane, et devra inclure toute réduction ou toute marge de  l’agent  ou  du  représentant  local,  ainsi  que  les  coûts locaux y  afférents,  à  l’exclusion  des  droits  de  douanes  et taxes d’importation déjà payés et/ou restant à payer par le Fournisseur.  </w:t>
      </w:r>
      <w:proofErr w:type="gramStart"/>
      <w:r>
        <w:rPr>
          <w:rFonts w:ascii="Tahoma" w:hAnsi="Tahoma" w:cs="Tahoma"/>
          <w:iCs/>
          <w:sz w:val="24"/>
        </w:rPr>
        <w:t>Par  souci</w:t>
      </w:r>
      <w:proofErr w:type="gramEnd"/>
      <w:r>
        <w:rPr>
          <w:rFonts w:ascii="Tahoma" w:hAnsi="Tahoma" w:cs="Tahoma"/>
          <w:iCs/>
          <w:sz w:val="24"/>
        </w:rPr>
        <w:t xml:space="preserve">  de  clarté,  il  est  demandé  aux soumissionnaires  d’indiquer  : (a) leur prix  comprenant  les droits de douanes et d’importation initiaux, (b) le montant de ces mêmes droits de douanes et d’importation, et (c) leur prix, hors taxes d’importation qui est la différence entre les montants (a) et (b).</w:t>
      </w:r>
    </w:p>
    <w:p w:rsidR="005732FF" w:rsidRDefault="007303E2">
      <w:pPr>
        <w:rPr>
          <w:rFonts w:ascii="Tahoma" w:hAnsi="Tahoma" w:cs="Tahoma"/>
          <w:sz w:val="24"/>
        </w:rPr>
      </w:pPr>
      <w:r>
        <w:rPr>
          <w:rFonts w:ascii="Tahoma" w:hAnsi="Tahoma" w:cs="Tahoma"/>
          <w:sz w:val="24"/>
        </w:rPr>
        <w:t xml:space="preserve">i. le prix des fournitures, incluant la valeur </w:t>
      </w:r>
      <w:proofErr w:type="gramStart"/>
      <w:r>
        <w:rPr>
          <w:rFonts w:ascii="Tahoma" w:hAnsi="Tahoma" w:cs="Tahoma"/>
          <w:sz w:val="24"/>
        </w:rPr>
        <w:t>d’importation  initiale</w:t>
      </w:r>
      <w:proofErr w:type="gramEnd"/>
      <w:r>
        <w:rPr>
          <w:rFonts w:ascii="Tahoma" w:hAnsi="Tahoma" w:cs="Tahoma"/>
          <w:sz w:val="24"/>
        </w:rPr>
        <w:t xml:space="preserve">  des  fournitures,  et  la  marge  (ou réduction) éventuelle, ainsi que les autres coûts associés,  et  les  droits  de  douanes  et  autres taxes d’importation déjà payés ou à payer sur les fournitures déjà importées ;</w:t>
      </w:r>
    </w:p>
    <w:p w:rsidR="005732FF" w:rsidRDefault="007303E2">
      <w:pPr>
        <w:rPr>
          <w:rFonts w:ascii="Tahoma" w:hAnsi="Tahoma" w:cs="Tahoma"/>
          <w:sz w:val="24"/>
        </w:rPr>
      </w:pPr>
      <w:r>
        <w:rPr>
          <w:rFonts w:ascii="Tahoma" w:hAnsi="Tahoma" w:cs="Tahoma"/>
          <w:sz w:val="24"/>
        </w:rPr>
        <w:t>ii. les droits de douanes et autres taxes d’importation déjà payés (justifiés par des documents) ou à payer sur les fournitures déjà importées ;</w:t>
      </w:r>
    </w:p>
    <w:p w:rsidR="005732FF" w:rsidRDefault="007303E2">
      <w:pPr>
        <w:rPr>
          <w:rFonts w:ascii="Tahoma" w:hAnsi="Tahoma" w:cs="Tahoma"/>
          <w:sz w:val="24"/>
        </w:rPr>
      </w:pPr>
      <w:r>
        <w:rPr>
          <w:rFonts w:ascii="Tahoma" w:hAnsi="Tahoma" w:cs="Tahoma"/>
          <w:sz w:val="24"/>
        </w:rPr>
        <w:t>iii. le prix des fournitures obtenu par différence de (i) et (ii) ci avant ;</w:t>
      </w:r>
    </w:p>
    <w:p w:rsidR="005732FF" w:rsidRDefault="007303E2">
      <w:pPr>
        <w:rPr>
          <w:rFonts w:ascii="Tahoma" w:hAnsi="Tahoma" w:cs="Tahoma"/>
          <w:sz w:val="24"/>
        </w:rPr>
      </w:pPr>
      <w:r>
        <w:rPr>
          <w:rFonts w:ascii="Tahoma" w:hAnsi="Tahoma" w:cs="Tahoma"/>
          <w:sz w:val="24"/>
        </w:rPr>
        <w:lastRenderedPageBreak/>
        <w:t>iv. les taxes sur les ventes et autres taxes perçues sur les fournitures qui seront dues au Cameroun si le Marché est attribué ;</w:t>
      </w:r>
    </w:p>
    <w:p w:rsidR="005732FF" w:rsidRDefault="007303E2">
      <w:pPr>
        <w:rPr>
          <w:rFonts w:ascii="Tahoma" w:hAnsi="Tahoma" w:cs="Tahoma"/>
          <w:sz w:val="24"/>
        </w:rPr>
      </w:pPr>
      <w:r>
        <w:rPr>
          <w:rFonts w:ascii="Tahoma" w:hAnsi="Tahoma" w:cs="Tahoma"/>
          <w:sz w:val="24"/>
        </w:rPr>
        <w:t xml:space="preserve">v. </w:t>
      </w:r>
      <w:proofErr w:type="gramStart"/>
      <w:r>
        <w:rPr>
          <w:rFonts w:ascii="Tahoma" w:hAnsi="Tahoma" w:cs="Tahoma"/>
          <w:sz w:val="24"/>
        </w:rPr>
        <w:t>le  prix</w:t>
      </w:r>
      <w:proofErr w:type="gramEnd"/>
      <w:r>
        <w:rPr>
          <w:rFonts w:ascii="Tahoma" w:hAnsi="Tahoma" w:cs="Tahoma"/>
          <w:sz w:val="24"/>
        </w:rPr>
        <w:t xml:space="preserve">  des  transports  intérieurs,  assurance  et autres services locaux afférents à la livraison des fournitures jusqu’à leur destination finale (site du projet) spécifiée dans le RPC.</w:t>
      </w:r>
    </w:p>
    <w:p w:rsidR="005732FF" w:rsidRDefault="007303E2" w:rsidP="00A77A82">
      <w:pPr>
        <w:numPr>
          <w:ilvl w:val="0"/>
          <w:numId w:val="7"/>
        </w:numPr>
        <w:rPr>
          <w:rFonts w:ascii="Tahoma" w:hAnsi="Tahoma" w:cs="Tahoma"/>
          <w:sz w:val="24"/>
        </w:rPr>
      </w:pPr>
      <w:r>
        <w:rPr>
          <w:rFonts w:ascii="Tahoma" w:hAnsi="Tahoma" w:cs="Tahoma"/>
          <w:sz w:val="24"/>
        </w:rPr>
        <w:t xml:space="preserve">Pour les services connexes, autres que transports intérieurs </w:t>
      </w:r>
      <w:proofErr w:type="gramStart"/>
      <w:r>
        <w:rPr>
          <w:rFonts w:ascii="Tahoma" w:hAnsi="Tahoma" w:cs="Tahoma"/>
          <w:sz w:val="24"/>
        </w:rPr>
        <w:t>et  autre</w:t>
      </w:r>
      <w:proofErr w:type="gramEnd"/>
      <w:r>
        <w:rPr>
          <w:rFonts w:ascii="Tahoma" w:hAnsi="Tahoma" w:cs="Tahoma"/>
          <w:sz w:val="24"/>
        </w:rPr>
        <w:t xml:space="preserve">  services  nécessaires pour acheminer les fournitures à leur lieu de destination  finale, lorsque  de  tels  services connexes sont requis :</w:t>
      </w:r>
    </w:p>
    <w:p w:rsidR="005732FF" w:rsidRDefault="007303E2">
      <w:pPr>
        <w:rPr>
          <w:rFonts w:ascii="Tahoma" w:hAnsi="Tahoma" w:cs="Tahoma"/>
          <w:sz w:val="24"/>
        </w:rPr>
      </w:pPr>
      <w:r>
        <w:rPr>
          <w:rFonts w:ascii="Tahoma" w:hAnsi="Tahoma" w:cs="Tahoma"/>
          <w:sz w:val="24"/>
        </w:rPr>
        <w:t xml:space="preserve">i. </w:t>
      </w:r>
      <w:proofErr w:type="gramStart"/>
      <w:r>
        <w:rPr>
          <w:rFonts w:ascii="Tahoma" w:hAnsi="Tahoma" w:cs="Tahoma"/>
          <w:sz w:val="24"/>
        </w:rPr>
        <w:t>le  prix</w:t>
      </w:r>
      <w:proofErr w:type="gramEnd"/>
      <w:r>
        <w:rPr>
          <w:rFonts w:ascii="Tahoma" w:hAnsi="Tahoma" w:cs="Tahoma"/>
          <w:sz w:val="24"/>
        </w:rPr>
        <w:t xml:space="preserve">  de  chaque  élément  faisant  partie  des services connexes y compris ;</w:t>
      </w:r>
    </w:p>
    <w:p w:rsidR="005732FF" w:rsidRPr="00037F75" w:rsidRDefault="007303E2" w:rsidP="00A77A82">
      <w:pPr>
        <w:pStyle w:val="Paragraphedeliste"/>
        <w:numPr>
          <w:ilvl w:val="0"/>
          <w:numId w:val="4"/>
        </w:numPr>
        <w:rPr>
          <w:rFonts w:ascii="Tahoma" w:hAnsi="Tahoma" w:cs="Tahoma"/>
          <w:sz w:val="24"/>
        </w:rPr>
      </w:pPr>
      <w:proofErr w:type="gramStart"/>
      <w:r w:rsidRPr="00037F75">
        <w:rPr>
          <w:rFonts w:ascii="Tahoma" w:hAnsi="Tahoma" w:cs="Tahoma"/>
          <w:sz w:val="24"/>
        </w:rPr>
        <w:t>tous</w:t>
      </w:r>
      <w:proofErr w:type="gramEnd"/>
      <w:r w:rsidRPr="00037F75">
        <w:rPr>
          <w:rFonts w:ascii="Tahoma" w:hAnsi="Tahoma" w:cs="Tahoma"/>
          <w:sz w:val="24"/>
        </w:rPr>
        <w:t xml:space="preserve"> les droits de douane, taxes sur les ventes et autres taxes similaires perçues sur les services connexes au Cameroun si le marché est attribué.</w:t>
      </w:r>
    </w:p>
    <w:p w:rsidR="005732FF" w:rsidRDefault="007303E2">
      <w:pPr>
        <w:jc w:val="both"/>
        <w:rPr>
          <w:rFonts w:ascii="Tahoma" w:hAnsi="Tahoma" w:cs="Tahoma"/>
          <w:color w:val="FF0000"/>
          <w:sz w:val="24"/>
        </w:rPr>
      </w:pPr>
      <w:r>
        <w:rPr>
          <w:rFonts w:ascii="Tahoma" w:hAnsi="Tahoma" w:cs="Tahoma"/>
          <w:sz w:val="24"/>
        </w:rPr>
        <w:t xml:space="preserve">13.3. Les prix offerts par le soumissionnaire seront fermes pendant toute la durée d’exécution du </w:t>
      </w:r>
      <w:proofErr w:type="gramStart"/>
      <w:r>
        <w:rPr>
          <w:rFonts w:ascii="Tahoma" w:hAnsi="Tahoma" w:cs="Tahoma"/>
          <w:sz w:val="24"/>
        </w:rPr>
        <w:t>Marché  et</w:t>
      </w:r>
      <w:proofErr w:type="gramEnd"/>
      <w:r>
        <w:rPr>
          <w:rFonts w:ascii="Tahoma" w:hAnsi="Tahoma" w:cs="Tahoma"/>
          <w:sz w:val="24"/>
        </w:rPr>
        <w:t xml:space="preserve">   ne  pourront  varier  en  aucune manière, sauf disposition contraire du RPC. Une offre assortie d’une clause de révision des prix sera considérée comme non conforme et sera écartée, en appl</w:t>
      </w:r>
      <w:r w:rsidR="00EB2598">
        <w:rPr>
          <w:rFonts w:ascii="Tahoma" w:hAnsi="Tahoma" w:cs="Tahoma"/>
          <w:sz w:val="24"/>
        </w:rPr>
        <w:t>ication de l’article 29.3 du RGAO</w:t>
      </w:r>
      <w:r>
        <w:rPr>
          <w:rFonts w:ascii="Tahoma" w:hAnsi="Tahoma" w:cs="Tahoma"/>
          <w:sz w:val="24"/>
        </w:rPr>
        <w:t>.</w:t>
      </w:r>
    </w:p>
    <w:p w:rsidR="005732FF" w:rsidRDefault="007303E2">
      <w:pPr>
        <w:jc w:val="both"/>
        <w:rPr>
          <w:rFonts w:ascii="Tahoma" w:hAnsi="Tahoma" w:cs="Tahoma"/>
          <w:sz w:val="24"/>
        </w:rPr>
      </w:pPr>
      <w:r>
        <w:rPr>
          <w:rFonts w:ascii="Tahoma" w:hAnsi="Tahoma" w:cs="Tahoma"/>
          <w:sz w:val="24"/>
        </w:rPr>
        <w:t xml:space="preserve">13.4. Au cas où l’appel d’offres comprend plusieurs </w:t>
      </w:r>
      <w:proofErr w:type="gramStart"/>
      <w:r>
        <w:rPr>
          <w:rFonts w:ascii="Tahoma" w:hAnsi="Tahoma" w:cs="Tahoma"/>
          <w:sz w:val="24"/>
        </w:rPr>
        <w:t>lots,  les</w:t>
      </w:r>
      <w:proofErr w:type="gramEnd"/>
      <w:r>
        <w:rPr>
          <w:rFonts w:ascii="Tahoma" w:hAnsi="Tahoma" w:cs="Tahoma"/>
          <w:sz w:val="24"/>
        </w:rPr>
        <w:t xml:space="preserve">  prix  indiqués   pour   un   lot   donné devront correspondre à la totalité des articles de ce lot, et à la totalité de la quantité indiquée pour   chaque  article.   </w:t>
      </w:r>
      <w:proofErr w:type="gramStart"/>
      <w:r>
        <w:rPr>
          <w:rFonts w:ascii="Tahoma" w:hAnsi="Tahoma" w:cs="Tahoma"/>
          <w:sz w:val="24"/>
        </w:rPr>
        <w:t>Les  Soumissionnaires</w:t>
      </w:r>
      <w:proofErr w:type="gramEnd"/>
      <w:r>
        <w:rPr>
          <w:rFonts w:ascii="Tahoma" w:hAnsi="Tahoma" w:cs="Tahoma"/>
          <w:sz w:val="24"/>
        </w:rPr>
        <w:t xml:space="preserve"> désirant  offrir  une  réduction  de prix  en  cas d’attribution de plus d’un marché spécifieront les réductions applicables à chaque groupe de lots ou à chaque marché du groupe de lots, à la  condition  que  les  offres  pour  tous  les  lots soient soumises et ouvertes en même temps.</w:t>
      </w:r>
    </w:p>
    <w:p w:rsidR="0071305F" w:rsidRPr="0071305F" w:rsidRDefault="0071305F">
      <w:pPr>
        <w:jc w:val="both"/>
        <w:rPr>
          <w:rFonts w:ascii="Tahoma" w:hAnsi="Tahoma" w:cs="Tahoma"/>
          <w:b/>
          <w:bCs/>
          <w:sz w:val="24"/>
        </w:rPr>
      </w:pPr>
      <w:r w:rsidRPr="0071305F">
        <w:rPr>
          <w:rFonts w:ascii="Tahoma" w:hAnsi="Tahoma" w:cs="Tahoma"/>
          <w:b/>
          <w:bCs/>
          <w:sz w:val="24"/>
        </w:rPr>
        <w:t xml:space="preserve">NB : </w:t>
      </w:r>
      <w:r>
        <w:rPr>
          <w:rFonts w:ascii="Tahoma" w:hAnsi="Tahoma" w:cs="Tahoma"/>
          <w:b/>
          <w:bCs/>
          <w:sz w:val="24"/>
        </w:rPr>
        <w:t>LES RABAIS DEVRONT ETRE ECRITS EN CHIFFRE ET EN LETTRE POUR ETRE PRIX EN COMPTE CONFORMEMENT A LA REGLEMENTATION EN VIGUEUR.</w:t>
      </w:r>
    </w:p>
    <w:p w:rsidR="005732FF" w:rsidRDefault="007303E2">
      <w:pPr>
        <w:rPr>
          <w:rFonts w:ascii="Tahoma" w:hAnsi="Tahoma" w:cs="Tahoma"/>
          <w:sz w:val="24"/>
        </w:rPr>
      </w:pPr>
      <w:r>
        <w:rPr>
          <w:rFonts w:ascii="Tahoma" w:hAnsi="Tahoma" w:cs="Tahoma"/>
          <w:b/>
          <w:bCs/>
          <w:sz w:val="24"/>
        </w:rPr>
        <w:t>Article 14 : Monnaies de l’offre</w:t>
      </w:r>
    </w:p>
    <w:p w:rsidR="005732FF" w:rsidRDefault="007303E2">
      <w:pPr>
        <w:rPr>
          <w:rFonts w:ascii="Tahoma" w:hAnsi="Tahoma" w:cs="Tahoma"/>
          <w:sz w:val="24"/>
        </w:rPr>
      </w:pPr>
      <w:r>
        <w:rPr>
          <w:rFonts w:ascii="Tahoma" w:hAnsi="Tahoma" w:cs="Tahoma"/>
          <w:sz w:val="24"/>
        </w:rPr>
        <w:t>Les prix seront libellés dans les monnaies précisées ci-après :</w:t>
      </w:r>
    </w:p>
    <w:p w:rsidR="005732FF" w:rsidRDefault="007303E2" w:rsidP="00A77A82">
      <w:pPr>
        <w:numPr>
          <w:ilvl w:val="0"/>
          <w:numId w:val="8"/>
        </w:numPr>
        <w:rPr>
          <w:rFonts w:ascii="Tahoma" w:hAnsi="Tahoma" w:cs="Tahoma"/>
          <w:sz w:val="24"/>
        </w:rPr>
      </w:pPr>
      <w:proofErr w:type="gramStart"/>
      <w:r>
        <w:rPr>
          <w:rFonts w:ascii="Tahoma" w:hAnsi="Tahoma" w:cs="Tahoma"/>
          <w:sz w:val="24"/>
        </w:rPr>
        <w:t>Pour  les</w:t>
      </w:r>
      <w:proofErr w:type="gramEnd"/>
      <w:r>
        <w:rPr>
          <w:rFonts w:ascii="Tahoma" w:hAnsi="Tahoma" w:cs="Tahoma"/>
          <w:sz w:val="24"/>
        </w:rPr>
        <w:t xml:space="preserve">  fournitures  et  services  en  provenance du  Cameroun,  les  prix  seront  libellés  en  franc CFA ;</w:t>
      </w:r>
    </w:p>
    <w:p w:rsidR="005732FF" w:rsidRDefault="007303E2" w:rsidP="00A77A82">
      <w:pPr>
        <w:numPr>
          <w:ilvl w:val="0"/>
          <w:numId w:val="8"/>
        </w:numPr>
        <w:rPr>
          <w:rFonts w:ascii="Tahoma" w:hAnsi="Tahoma" w:cs="Tahoma"/>
          <w:sz w:val="24"/>
        </w:rPr>
      </w:pPr>
      <w:proofErr w:type="gramStart"/>
      <w:r>
        <w:rPr>
          <w:rFonts w:ascii="Tahoma" w:hAnsi="Tahoma" w:cs="Tahoma"/>
          <w:sz w:val="24"/>
        </w:rPr>
        <w:t>Pour  les</w:t>
      </w:r>
      <w:proofErr w:type="gramEnd"/>
      <w:r>
        <w:rPr>
          <w:rFonts w:ascii="Tahoma" w:hAnsi="Tahoma" w:cs="Tahoma"/>
          <w:sz w:val="24"/>
        </w:rPr>
        <w:t xml:space="preserve">  fournitures  et  services  en  provenance d’un  pays  autre  que  celui  de l’autorité contractante les prix seront libellés dans la monnaie du pays d’origine des fournitures ou en Euros.</w:t>
      </w:r>
    </w:p>
    <w:p w:rsidR="005732FF" w:rsidRDefault="007303E2">
      <w:pPr>
        <w:rPr>
          <w:rFonts w:ascii="Tahoma" w:hAnsi="Tahoma" w:cs="Tahoma"/>
          <w:sz w:val="24"/>
        </w:rPr>
      </w:pPr>
      <w:r>
        <w:rPr>
          <w:rFonts w:ascii="Tahoma" w:hAnsi="Tahoma" w:cs="Tahoma"/>
          <w:b/>
          <w:bCs/>
          <w:sz w:val="24"/>
        </w:rPr>
        <w:t>Article 15 : Documents   attestant   l’admissibilité du Soumissionnaire</w:t>
      </w:r>
    </w:p>
    <w:p w:rsidR="005732FF" w:rsidRDefault="007303E2">
      <w:pPr>
        <w:rPr>
          <w:rFonts w:ascii="Tahoma" w:hAnsi="Tahoma" w:cs="Tahoma"/>
          <w:sz w:val="24"/>
        </w:rPr>
      </w:pPr>
      <w:r>
        <w:rPr>
          <w:rFonts w:ascii="Tahoma" w:hAnsi="Tahoma" w:cs="Tahoma"/>
          <w:sz w:val="24"/>
        </w:rPr>
        <w:t xml:space="preserve">Le Soumissionnaire fournira, en tant que partie intégrante </w:t>
      </w:r>
      <w:proofErr w:type="gramStart"/>
      <w:r>
        <w:rPr>
          <w:rFonts w:ascii="Tahoma" w:hAnsi="Tahoma" w:cs="Tahoma"/>
          <w:sz w:val="24"/>
        </w:rPr>
        <w:t>de  son</w:t>
      </w:r>
      <w:proofErr w:type="gramEnd"/>
      <w:r>
        <w:rPr>
          <w:rFonts w:ascii="Tahoma" w:hAnsi="Tahoma" w:cs="Tahoma"/>
          <w:sz w:val="24"/>
        </w:rPr>
        <w:t xml:space="preserve">  offre, des  documents  attestant  qu’il satisfait aux di</w:t>
      </w:r>
      <w:r w:rsidR="00EB2598">
        <w:rPr>
          <w:rFonts w:ascii="Tahoma" w:hAnsi="Tahoma" w:cs="Tahoma"/>
          <w:sz w:val="24"/>
        </w:rPr>
        <w:t>spositions de l’article 4 du RGAO</w:t>
      </w:r>
      <w:r>
        <w:rPr>
          <w:rFonts w:ascii="Tahoma" w:hAnsi="Tahoma" w:cs="Tahoma"/>
          <w:sz w:val="24"/>
        </w:rPr>
        <w:t>.</w:t>
      </w:r>
    </w:p>
    <w:p w:rsidR="005732FF" w:rsidRDefault="007303E2">
      <w:pPr>
        <w:rPr>
          <w:rFonts w:ascii="Tahoma" w:hAnsi="Tahoma" w:cs="Tahoma"/>
          <w:sz w:val="24"/>
        </w:rPr>
      </w:pPr>
      <w:r>
        <w:rPr>
          <w:rFonts w:ascii="Tahoma" w:hAnsi="Tahoma" w:cs="Tahoma"/>
          <w:b/>
          <w:bCs/>
          <w:sz w:val="24"/>
        </w:rPr>
        <w:t>Article 16 : Documents   attestant   l’admissibilité des fournitures</w:t>
      </w:r>
    </w:p>
    <w:p w:rsidR="005732FF" w:rsidRDefault="007303E2">
      <w:pPr>
        <w:rPr>
          <w:rFonts w:ascii="Tahoma" w:hAnsi="Tahoma" w:cs="Tahoma"/>
          <w:sz w:val="24"/>
        </w:rPr>
      </w:pPr>
      <w:r>
        <w:rPr>
          <w:rFonts w:ascii="Tahoma" w:hAnsi="Tahoma" w:cs="Tahoma"/>
          <w:sz w:val="24"/>
        </w:rPr>
        <w:t>16.1. En application des di</w:t>
      </w:r>
      <w:r w:rsidR="00EB2598">
        <w:rPr>
          <w:rFonts w:ascii="Tahoma" w:hAnsi="Tahoma" w:cs="Tahoma"/>
          <w:sz w:val="24"/>
        </w:rPr>
        <w:t>spositions de l'article 5 du RGAO</w:t>
      </w:r>
      <w:r>
        <w:rPr>
          <w:rFonts w:ascii="Tahoma" w:hAnsi="Tahoma" w:cs="Tahoma"/>
          <w:sz w:val="24"/>
        </w:rPr>
        <w:t xml:space="preserve">, </w:t>
      </w:r>
      <w:proofErr w:type="gramStart"/>
      <w:r>
        <w:rPr>
          <w:rFonts w:ascii="Tahoma" w:hAnsi="Tahoma" w:cs="Tahoma"/>
          <w:sz w:val="24"/>
        </w:rPr>
        <w:t>le  soumissionnaire</w:t>
      </w:r>
      <w:proofErr w:type="gramEnd"/>
      <w:r>
        <w:rPr>
          <w:rFonts w:ascii="Tahoma" w:hAnsi="Tahoma" w:cs="Tahoma"/>
          <w:sz w:val="24"/>
        </w:rPr>
        <w:t xml:space="preserve"> fournira,  en  tant que  partie intégrante de son offre, les  documents  attestant  que  l’ensemble  des  fournitures et services qu’il se propose de fournir en exécution du Marché satisfont aux critères de provenance.</w:t>
      </w:r>
    </w:p>
    <w:p w:rsidR="00037F75" w:rsidRDefault="007303E2">
      <w:pPr>
        <w:rPr>
          <w:rFonts w:ascii="Tahoma" w:hAnsi="Tahoma" w:cs="Tahoma"/>
          <w:sz w:val="24"/>
        </w:rPr>
      </w:pPr>
      <w:r>
        <w:rPr>
          <w:rFonts w:ascii="Tahoma" w:hAnsi="Tahoma" w:cs="Tahoma"/>
          <w:sz w:val="24"/>
        </w:rPr>
        <w:lastRenderedPageBreak/>
        <w:t xml:space="preserve">16.2. </w:t>
      </w:r>
      <w:proofErr w:type="gramStart"/>
      <w:r>
        <w:rPr>
          <w:rFonts w:ascii="Tahoma" w:hAnsi="Tahoma" w:cs="Tahoma"/>
          <w:sz w:val="24"/>
        </w:rPr>
        <w:t>Ces  documents</w:t>
      </w:r>
      <w:proofErr w:type="gramEnd"/>
      <w:r>
        <w:rPr>
          <w:rFonts w:ascii="Tahoma" w:hAnsi="Tahoma" w:cs="Tahoma"/>
          <w:sz w:val="24"/>
        </w:rPr>
        <w:t xml:space="preserve">  consisteront  en  une  déclaration sur le pays d’origine des fournitures et services proposés dans le Bordereau des prix, déclaration à confirmer par un certificat   d’origine  délivré  au  moment  de l’embarquement.</w:t>
      </w:r>
    </w:p>
    <w:p w:rsidR="005732FF" w:rsidRPr="00A82176" w:rsidRDefault="007303E2">
      <w:pPr>
        <w:rPr>
          <w:rFonts w:ascii="Tahoma" w:hAnsi="Tahoma" w:cs="Tahoma"/>
          <w:sz w:val="24"/>
        </w:rPr>
      </w:pPr>
      <w:r w:rsidRPr="00A82176">
        <w:rPr>
          <w:rFonts w:ascii="Tahoma" w:hAnsi="Tahoma" w:cs="Tahoma"/>
          <w:b/>
          <w:bCs/>
          <w:sz w:val="24"/>
        </w:rPr>
        <w:t xml:space="preserve">Article 17 : </w:t>
      </w:r>
      <w:r w:rsidR="00A82176" w:rsidRPr="00A82176">
        <w:rPr>
          <w:rFonts w:ascii="Tahoma" w:hAnsi="Tahoma" w:cs="Tahoma"/>
          <w:b/>
          <w:bCs/>
          <w:sz w:val="24"/>
        </w:rPr>
        <w:t>Documents attestant la conformité</w:t>
      </w:r>
      <w:r w:rsidRPr="00A82176">
        <w:rPr>
          <w:rFonts w:ascii="Tahoma" w:hAnsi="Tahoma" w:cs="Tahoma"/>
          <w:b/>
          <w:bCs/>
          <w:sz w:val="24"/>
        </w:rPr>
        <w:t xml:space="preserve"> des </w:t>
      </w:r>
      <w:r w:rsidR="0071305F" w:rsidRPr="00A82176">
        <w:rPr>
          <w:rFonts w:ascii="Tahoma" w:hAnsi="Tahoma" w:cs="Tahoma"/>
          <w:b/>
          <w:bCs/>
          <w:sz w:val="24"/>
        </w:rPr>
        <w:t>prestations</w:t>
      </w:r>
    </w:p>
    <w:p w:rsidR="005732FF" w:rsidRPr="00A82176" w:rsidRDefault="007303E2">
      <w:pPr>
        <w:rPr>
          <w:rFonts w:ascii="Tahoma" w:hAnsi="Tahoma" w:cs="Tahoma"/>
          <w:sz w:val="24"/>
        </w:rPr>
      </w:pPr>
      <w:r w:rsidRPr="00A82176">
        <w:rPr>
          <w:rFonts w:ascii="Tahoma" w:hAnsi="Tahoma" w:cs="Tahoma"/>
          <w:sz w:val="24"/>
        </w:rPr>
        <w:t xml:space="preserve">17.1. </w:t>
      </w:r>
      <w:r w:rsidR="00A82176" w:rsidRPr="00A82176">
        <w:rPr>
          <w:rFonts w:ascii="Tahoma" w:hAnsi="Tahoma" w:cs="Tahoma"/>
          <w:sz w:val="24"/>
        </w:rPr>
        <w:t>Pour établir la conformité des prestations</w:t>
      </w:r>
      <w:r w:rsidRPr="00A82176">
        <w:rPr>
          <w:rFonts w:ascii="Tahoma" w:hAnsi="Tahoma" w:cs="Tahoma"/>
          <w:sz w:val="24"/>
        </w:rPr>
        <w:t xml:space="preserve"> et Services connexes au Dossier d’appel d’offre, le Soumissionnaire fournira dans </w:t>
      </w:r>
      <w:r w:rsidR="0071305F" w:rsidRPr="00A82176">
        <w:rPr>
          <w:rFonts w:ascii="Tahoma" w:hAnsi="Tahoma" w:cs="Tahoma"/>
          <w:sz w:val="24"/>
        </w:rPr>
        <w:t xml:space="preserve">sa note technique </w:t>
      </w:r>
      <w:r w:rsidR="00A82176" w:rsidRPr="00A82176">
        <w:rPr>
          <w:rFonts w:ascii="Tahoma" w:hAnsi="Tahoma" w:cs="Tahoma"/>
          <w:sz w:val="24"/>
        </w:rPr>
        <w:t xml:space="preserve">que les taches seront exécutées </w:t>
      </w:r>
      <w:r w:rsidRPr="00A82176">
        <w:rPr>
          <w:rFonts w:ascii="Tahoma" w:hAnsi="Tahoma" w:cs="Tahoma"/>
          <w:sz w:val="24"/>
        </w:rPr>
        <w:t>conforment aux</w:t>
      </w:r>
      <w:r w:rsidR="00A82176" w:rsidRPr="00A82176">
        <w:rPr>
          <w:rFonts w:ascii="Tahoma" w:hAnsi="Tahoma" w:cs="Tahoma"/>
          <w:sz w:val="24"/>
        </w:rPr>
        <w:t xml:space="preserve"> Cahiers des Clauses Techniques Particulières et</w:t>
      </w:r>
      <w:r w:rsidRPr="00A82176">
        <w:rPr>
          <w:rFonts w:ascii="Tahoma" w:hAnsi="Tahoma" w:cs="Tahoma"/>
          <w:sz w:val="24"/>
        </w:rPr>
        <w:t xml:space="preserve">   normes   spécifiées   dans   le Descriptif </w:t>
      </w:r>
      <w:r w:rsidR="00A82176" w:rsidRPr="00A82176">
        <w:rPr>
          <w:rFonts w:ascii="Tahoma" w:hAnsi="Tahoma" w:cs="Tahoma"/>
          <w:sz w:val="24"/>
        </w:rPr>
        <w:t>du présent appel d’offres.</w:t>
      </w:r>
    </w:p>
    <w:p w:rsidR="005732FF" w:rsidRDefault="007303E2">
      <w:pPr>
        <w:rPr>
          <w:rFonts w:ascii="Tahoma" w:hAnsi="Tahoma" w:cs="Tahoma"/>
          <w:sz w:val="24"/>
        </w:rPr>
      </w:pPr>
      <w:r>
        <w:rPr>
          <w:rFonts w:ascii="Tahoma" w:hAnsi="Tahoma" w:cs="Tahoma"/>
          <w:b/>
          <w:bCs/>
          <w:sz w:val="24"/>
        </w:rPr>
        <w:t xml:space="preserve">Article 18 : </w:t>
      </w:r>
      <w:proofErr w:type="gramStart"/>
      <w:r>
        <w:rPr>
          <w:rFonts w:ascii="Tahoma" w:hAnsi="Tahoma" w:cs="Tahoma"/>
          <w:b/>
          <w:bCs/>
          <w:sz w:val="24"/>
        </w:rPr>
        <w:t>Documents  attestant</w:t>
      </w:r>
      <w:proofErr w:type="gramEnd"/>
      <w:r>
        <w:rPr>
          <w:rFonts w:ascii="Tahoma" w:hAnsi="Tahoma" w:cs="Tahoma"/>
          <w:b/>
          <w:bCs/>
          <w:sz w:val="24"/>
        </w:rPr>
        <w:t xml:space="preserve">  la  qualification du Soumissionnaire</w:t>
      </w:r>
    </w:p>
    <w:p w:rsidR="005732FF" w:rsidRDefault="007303E2">
      <w:pPr>
        <w:rPr>
          <w:rFonts w:ascii="Tahoma" w:hAnsi="Tahoma" w:cs="Tahoma"/>
          <w:sz w:val="24"/>
        </w:rPr>
      </w:pPr>
      <w:r>
        <w:rPr>
          <w:rFonts w:ascii="Tahoma" w:hAnsi="Tahoma" w:cs="Tahoma"/>
          <w:sz w:val="24"/>
        </w:rPr>
        <w:t xml:space="preserve">Les documents attestant que le soumissionnaire est </w:t>
      </w:r>
      <w:proofErr w:type="gramStart"/>
      <w:r>
        <w:rPr>
          <w:rFonts w:ascii="Tahoma" w:hAnsi="Tahoma" w:cs="Tahoma"/>
          <w:sz w:val="24"/>
        </w:rPr>
        <w:t>qualifié  pour</w:t>
      </w:r>
      <w:proofErr w:type="gramEnd"/>
      <w:r>
        <w:rPr>
          <w:rFonts w:ascii="Tahoma" w:hAnsi="Tahoma" w:cs="Tahoma"/>
          <w:sz w:val="24"/>
        </w:rPr>
        <w:t xml:space="preserve">  exécuter  le  Marché  si  son  offre  est acceptée   à    la   satisfaction   de l’autorité contractante :</w:t>
      </w:r>
    </w:p>
    <w:p w:rsidR="005732FF" w:rsidRDefault="00CE1B59" w:rsidP="00A77A82">
      <w:pPr>
        <w:numPr>
          <w:ilvl w:val="0"/>
          <w:numId w:val="9"/>
        </w:numPr>
        <w:rPr>
          <w:rFonts w:ascii="Tahoma" w:hAnsi="Tahoma" w:cs="Tahoma"/>
          <w:sz w:val="24"/>
        </w:rPr>
      </w:pPr>
      <w:proofErr w:type="gramStart"/>
      <w:r>
        <w:rPr>
          <w:rFonts w:ascii="Tahoma" w:hAnsi="Tahoma" w:cs="Tahoma"/>
          <w:sz w:val="24"/>
        </w:rPr>
        <w:t>Si  le</w:t>
      </w:r>
      <w:proofErr w:type="gramEnd"/>
      <w:r>
        <w:rPr>
          <w:rFonts w:ascii="Tahoma" w:hAnsi="Tahoma" w:cs="Tahoma"/>
          <w:sz w:val="24"/>
        </w:rPr>
        <w:t xml:space="preserve">  RPAO</w:t>
      </w:r>
      <w:r w:rsidR="007303E2">
        <w:rPr>
          <w:rFonts w:ascii="Tahoma" w:hAnsi="Tahoma" w:cs="Tahoma"/>
          <w:sz w:val="24"/>
        </w:rPr>
        <w:t xml:space="preserve">  le  stipule, que  dans  le  cas  d’un soumissionnaire offrant de livrer en exécution du Marché,  des  fournitures  qu’il  ne  fabrique  ni  ne produit  par  ailleurs,  ledit  soumissionnaire  est dûment autorisé par le Fabricant de ces fournitures à les livrer au Cameroun ;</w:t>
      </w:r>
    </w:p>
    <w:p w:rsidR="005732FF" w:rsidRDefault="007303E2" w:rsidP="00A77A82">
      <w:pPr>
        <w:numPr>
          <w:ilvl w:val="0"/>
          <w:numId w:val="9"/>
        </w:numPr>
        <w:rPr>
          <w:rFonts w:ascii="Tahoma" w:hAnsi="Tahoma" w:cs="Tahoma"/>
          <w:sz w:val="24"/>
        </w:rPr>
      </w:pPr>
      <w:r>
        <w:rPr>
          <w:rFonts w:ascii="Tahoma" w:hAnsi="Tahoma" w:cs="Tahoma"/>
          <w:sz w:val="24"/>
        </w:rPr>
        <w:t>Que le soumissionnaire à la capacité financière, technique et de production nécessaire pour exécuter le Marché ;</w:t>
      </w:r>
    </w:p>
    <w:p w:rsidR="005732FF" w:rsidRDefault="007303E2" w:rsidP="00A77A82">
      <w:pPr>
        <w:numPr>
          <w:ilvl w:val="0"/>
          <w:numId w:val="9"/>
        </w:numPr>
        <w:rPr>
          <w:rFonts w:ascii="Tahoma" w:hAnsi="Tahoma" w:cs="Tahoma"/>
          <w:sz w:val="24"/>
        </w:rPr>
      </w:pPr>
      <w:r>
        <w:rPr>
          <w:rFonts w:ascii="Tahoma" w:hAnsi="Tahoma" w:cs="Tahoma"/>
          <w:sz w:val="24"/>
        </w:rPr>
        <w:t xml:space="preserve">Que, dans le cas où le Soumissionnaire n’exerce pas d’activité au Cameroun, il y est ou sera (si le Marché lui est attribué) représenté par un Agent </w:t>
      </w:r>
      <w:proofErr w:type="gramStart"/>
      <w:r>
        <w:rPr>
          <w:rFonts w:ascii="Tahoma" w:hAnsi="Tahoma" w:cs="Tahoma"/>
          <w:sz w:val="24"/>
        </w:rPr>
        <w:t>doté  des</w:t>
      </w:r>
      <w:proofErr w:type="gramEnd"/>
      <w:r>
        <w:rPr>
          <w:rFonts w:ascii="Tahoma" w:hAnsi="Tahoma" w:cs="Tahoma"/>
          <w:sz w:val="24"/>
        </w:rPr>
        <w:t xml:space="preserve">  moyens  et  des  capacités  voulus  pour assurer  les  tâches  de  maintenance,  de  réparation et de stockage de pièces de rechange correspondant aux obligations spécifiées dans  le Cahier des Clauses Administratives Particulières et/ou les Spécifications techniques ;</w:t>
      </w:r>
    </w:p>
    <w:p w:rsidR="00037F75" w:rsidRDefault="007303E2">
      <w:pPr>
        <w:rPr>
          <w:rFonts w:ascii="Tahoma" w:hAnsi="Tahoma" w:cs="Tahoma"/>
          <w:sz w:val="24"/>
        </w:rPr>
      </w:pPr>
      <w:r>
        <w:rPr>
          <w:rFonts w:ascii="Tahoma" w:hAnsi="Tahoma" w:cs="Tahoma"/>
          <w:sz w:val="24"/>
        </w:rPr>
        <w:t xml:space="preserve">d. Que le </w:t>
      </w:r>
      <w:proofErr w:type="gramStart"/>
      <w:r>
        <w:rPr>
          <w:rFonts w:ascii="Tahoma" w:hAnsi="Tahoma" w:cs="Tahoma"/>
          <w:sz w:val="24"/>
        </w:rPr>
        <w:t>soumissionnaire  jouit</w:t>
      </w:r>
      <w:proofErr w:type="gramEnd"/>
      <w:r>
        <w:rPr>
          <w:rFonts w:ascii="Tahoma" w:hAnsi="Tahoma" w:cs="Tahoma"/>
          <w:sz w:val="24"/>
        </w:rPr>
        <w:t xml:space="preserve">  d’une expérience pertinente pour  des  prestations  similaires   à celles prévues </w:t>
      </w:r>
      <w:r w:rsidR="00467331">
        <w:rPr>
          <w:rFonts w:ascii="Tahoma" w:hAnsi="Tahoma" w:cs="Tahoma"/>
          <w:sz w:val="24"/>
        </w:rPr>
        <w:t>à l’avis d’appel d’offres</w:t>
      </w:r>
      <w:r>
        <w:rPr>
          <w:rFonts w:ascii="Tahoma" w:hAnsi="Tahoma" w:cs="Tahoma"/>
          <w:sz w:val="24"/>
        </w:rPr>
        <w:t>.</w:t>
      </w:r>
    </w:p>
    <w:p w:rsidR="005732FF" w:rsidRDefault="007303E2">
      <w:pPr>
        <w:rPr>
          <w:rFonts w:ascii="Tahoma" w:hAnsi="Tahoma" w:cs="Tahoma"/>
          <w:sz w:val="24"/>
        </w:rPr>
      </w:pPr>
      <w:r>
        <w:rPr>
          <w:rFonts w:ascii="Tahoma" w:hAnsi="Tahoma" w:cs="Tahoma"/>
          <w:b/>
          <w:bCs/>
          <w:sz w:val="24"/>
        </w:rPr>
        <w:t>Article 19 : Caution de soumission</w:t>
      </w:r>
    </w:p>
    <w:p w:rsidR="005732FF" w:rsidRDefault="007303E2">
      <w:pPr>
        <w:rPr>
          <w:rFonts w:ascii="Tahoma" w:hAnsi="Tahoma" w:cs="Tahoma"/>
          <w:sz w:val="24"/>
        </w:rPr>
      </w:pPr>
      <w:r>
        <w:rPr>
          <w:rFonts w:ascii="Tahoma" w:hAnsi="Tahoma" w:cs="Tahoma"/>
          <w:sz w:val="24"/>
        </w:rPr>
        <w:t>19.1. En ap</w:t>
      </w:r>
      <w:r w:rsidR="00467331">
        <w:rPr>
          <w:rFonts w:ascii="Tahoma" w:hAnsi="Tahoma" w:cs="Tahoma"/>
          <w:sz w:val="24"/>
        </w:rPr>
        <w:t>plication de l'article 12 du RGAO</w:t>
      </w:r>
      <w:r>
        <w:rPr>
          <w:rFonts w:ascii="Tahoma" w:hAnsi="Tahoma" w:cs="Tahoma"/>
          <w:sz w:val="24"/>
        </w:rPr>
        <w:t xml:space="preserve">, le soumissionnaire fournira une caution de </w:t>
      </w:r>
      <w:proofErr w:type="gramStart"/>
      <w:r>
        <w:rPr>
          <w:rFonts w:ascii="Tahoma" w:hAnsi="Tahoma" w:cs="Tahoma"/>
          <w:sz w:val="24"/>
        </w:rPr>
        <w:t>soumission  du</w:t>
      </w:r>
      <w:proofErr w:type="gramEnd"/>
      <w:r>
        <w:rPr>
          <w:rFonts w:ascii="Tahoma" w:hAnsi="Tahoma" w:cs="Tahoma"/>
          <w:sz w:val="24"/>
        </w:rPr>
        <w:t xml:space="preserve">  montant  spécifié  dans  le  Règlement Particulier  de  l'Appel  d'Offres,  laquelle  fera partie intégrante de son offre.</w:t>
      </w:r>
    </w:p>
    <w:p w:rsidR="005732FF" w:rsidRDefault="007303E2">
      <w:pPr>
        <w:rPr>
          <w:rFonts w:ascii="Tahoma" w:hAnsi="Tahoma" w:cs="Tahoma"/>
          <w:sz w:val="24"/>
        </w:rPr>
      </w:pPr>
      <w:r>
        <w:rPr>
          <w:rFonts w:ascii="Tahoma" w:hAnsi="Tahoma" w:cs="Tahoma"/>
          <w:sz w:val="24"/>
        </w:rPr>
        <w:t xml:space="preserve">19.2. </w:t>
      </w:r>
      <w:proofErr w:type="gramStart"/>
      <w:r>
        <w:rPr>
          <w:rFonts w:ascii="Tahoma" w:hAnsi="Tahoma" w:cs="Tahoma"/>
          <w:sz w:val="24"/>
        </w:rPr>
        <w:t>La  caution</w:t>
      </w:r>
      <w:proofErr w:type="gramEnd"/>
      <w:r>
        <w:rPr>
          <w:rFonts w:ascii="Tahoma" w:hAnsi="Tahoma" w:cs="Tahoma"/>
          <w:sz w:val="24"/>
        </w:rPr>
        <w:t xml:space="preserve">   de  soumission  sera   conforme au  modèle  présenté  dans  le  Dossier  d’Appel d’offres; d’autres modèles peuvent être autorisés, sous réserve de l’approbation préalable de l’Autorité Contractante. La Caution </w:t>
      </w:r>
      <w:proofErr w:type="gramStart"/>
      <w:r>
        <w:rPr>
          <w:rFonts w:ascii="Tahoma" w:hAnsi="Tahoma" w:cs="Tahoma"/>
          <w:sz w:val="24"/>
        </w:rPr>
        <w:t>de  soumission</w:t>
      </w:r>
      <w:proofErr w:type="gramEnd"/>
      <w:r>
        <w:rPr>
          <w:rFonts w:ascii="Tahoma" w:hAnsi="Tahoma" w:cs="Tahoma"/>
          <w:sz w:val="24"/>
        </w:rPr>
        <w:t xml:space="preserve"> demeurera valide  pendant  trente  (30) jours au-delà de la date limite originale de validité des offres, ou de toute nouvelle date limite de validité demandée par l’Autorité Contractante et acceptée par le Soumissionnaire,  conformément  aux  dispositi</w:t>
      </w:r>
      <w:r w:rsidR="00467331">
        <w:rPr>
          <w:rFonts w:ascii="Tahoma" w:hAnsi="Tahoma" w:cs="Tahoma"/>
          <w:sz w:val="24"/>
        </w:rPr>
        <w:t>ons  de l’Article 20.2 du RGAO</w:t>
      </w:r>
      <w:r>
        <w:rPr>
          <w:rFonts w:ascii="Tahoma" w:hAnsi="Tahoma" w:cs="Tahoma"/>
          <w:sz w:val="24"/>
        </w:rPr>
        <w:t>.</w:t>
      </w:r>
    </w:p>
    <w:p w:rsidR="005732FF" w:rsidRDefault="007303E2">
      <w:pPr>
        <w:rPr>
          <w:rFonts w:ascii="Tahoma" w:hAnsi="Tahoma" w:cs="Tahoma"/>
          <w:sz w:val="24"/>
        </w:rPr>
      </w:pPr>
      <w:r>
        <w:rPr>
          <w:rFonts w:ascii="Tahoma" w:hAnsi="Tahoma" w:cs="Tahoma"/>
          <w:sz w:val="24"/>
        </w:rPr>
        <w:t xml:space="preserve">19.3. Toute </w:t>
      </w:r>
      <w:proofErr w:type="gramStart"/>
      <w:r>
        <w:rPr>
          <w:rFonts w:ascii="Tahoma" w:hAnsi="Tahoma" w:cs="Tahoma"/>
          <w:sz w:val="24"/>
        </w:rPr>
        <w:t>offre  non</w:t>
      </w:r>
      <w:proofErr w:type="gramEnd"/>
      <w:r>
        <w:rPr>
          <w:rFonts w:ascii="Tahoma" w:hAnsi="Tahoma" w:cs="Tahoma"/>
          <w:sz w:val="24"/>
        </w:rPr>
        <w:t xml:space="preserve"> accompagnée  d’une Caution de Soumission acceptable sera rejetée par la Commission de Passation des Marchés comme non conforme. La Caution de   </w:t>
      </w:r>
      <w:proofErr w:type="gramStart"/>
      <w:r>
        <w:rPr>
          <w:rFonts w:ascii="Tahoma" w:hAnsi="Tahoma" w:cs="Tahoma"/>
          <w:sz w:val="24"/>
        </w:rPr>
        <w:t>Soumission  d’un</w:t>
      </w:r>
      <w:proofErr w:type="gramEnd"/>
      <w:r>
        <w:rPr>
          <w:rFonts w:ascii="Tahoma" w:hAnsi="Tahoma" w:cs="Tahoma"/>
          <w:sz w:val="24"/>
        </w:rPr>
        <w:t xml:space="preserve">  groupement d’entreprises   doit   être   établie   au   nom   du mandataire  soumettant  l’offre  et  mentionner chacun des membres du groupement.</w:t>
      </w:r>
    </w:p>
    <w:p w:rsidR="005732FF" w:rsidRDefault="007303E2">
      <w:pPr>
        <w:rPr>
          <w:rFonts w:ascii="Tahoma" w:hAnsi="Tahoma" w:cs="Tahoma"/>
          <w:sz w:val="24"/>
        </w:rPr>
      </w:pPr>
      <w:r>
        <w:rPr>
          <w:rFonts w:ascii="Tahoma" w:hAnsi="Tahoma" w:cs="Tahoma"/>
          <w:sz w:val="24"/>
        </w:rPr>
        <w:t>19.4. Les Cautions de Soumission des soumissionnaires non retenus seront restituées dans un délai de quinze (15) jours, après la publication du résultat de l’attribution.</w:t>
      </w:r>
    </w:p>
    <w:p w:rsidR="005732FF" w:rsidRDefault="007303E2">
      <w:pPr>
        <w:rPr>
          <w:rFonts w:ascii="Tahoma" w:hAnsi="Tahoma" w:cs="Tahoma"/>
          <w:sz w:val="24"/>
        </w:rPr>
      </w:pPr>
      <w:r>
        <w:rPr>
          <w:rFonts w:ascii="Tahoma" w:hAnsi="Tahoma" w:cs="Tahoma"/>
          <w:sz w:val="24"/>
        </w:rPr>
        <w:lastRenderedPageBreak/>
        <w:t xml:space="preserve">19.5. La Caution de Soumission de l’attributaire du Marché sera libérée dès que ce dernier aura </w:t>
      </w:r>
      <w:proofErr w:type="gramStart"/>
      <w:r>
        <w:rPr>
          <w:rFonts w:ascii="Tahoma" w:hAnsi="Tahoma" w:cs="Tahoma"/>
          <w:sz w:val="24"/>
        </w:rPr>
        <w:t>signé  le</w:t>
      </w:r>
      <w:proofErr w:type="gramEnd"/>
      <w:r>
        <w:rPr>
          <w:rFonts w:ascii="Tahoma" w:hAnsi="Tahoma" w:cs="Tahoma"/>
          <w:sz w:val="24"/>
        </w:rPr>
        <w:t xml:space="preserve">  marché  et  fourni  le  Cautionnement définitif requis.</w:t>
      </w:r>
    </w:p>
    <w:p w:rsidR="005732FF" w:rsidRDefault="007303E2" w:rsidP="00037F75">
      <w:pPr>
        <w:spacing w:after="0"/>
        <w:rPr>
          <w:rFonts w:ascii="Tahoma" w:hAnsi="Tahoma" w:cs="Tahoma"/>
          <w:sz w:val="24"/>
        </w:rPr>
      </w:pPr>
      <w:r>
        <w:rPr>
          <w:rFonts w:ascii="Tahoma" w:hAnsi="Tahoma" w:cs="Tahoma"/>
          <w:sz w:val="24"/>
        </w:rPr>
        <w:t>19.6. La caution de soumission peut être saisie :</w:t>
      </w:r>
    </w:p>
    <w:p w:rsidR="005732FF" w:rsidRDefault="007303E2" w:rsidP="00037F75">
      <w:pPr>
        <w:spacing w:after="0"/>
        <w:rPr>
          <w:rFonts w:ascii="Tahoma" w:hAnsi="Tahoma" w:cs="Tahoma"/>
          <w:sz w:val="24"/>
        </w:rPr>
      </w:pPr>
      <w:r>
        <w:rPr>
          <w:rFonts w:ascii="Tahoma" w:hAnsi="Tahoma" w:cs="Tahoma"/>
          <w:sz w:val="24"/>
        </w:rPr>
        <w:t>a. si le Soumissionnaire :</w:t>
      </w:r>
    </w:p>
    <w:p w:rsidR="005732FF" w:rsidRDefault="007303E2" w:rsidP="00037F75">
      <w:pPr>
        <w:spacing w:after="0"/>
        <w:rPr>
          <w:rFonts w:ascii="Tahoma" w:hAnsi="Tahoma" w:cs="Tahoma"/>
          <w:sz w:val="24"/>
        </w:rPr>
      </w:pPr>
      <w:r>
        <w:rPr>
          <w:rFonts w:ascii="Tahoma" w:hAnsi="Tahoma" w:cs="Tahoma"/>
          <w:sz w:val="24"/>
        </w:rPr>
        <w:t xml:space="preserve">i.   </w:t>
      </w:r>
      <w:proofErr w:type="gramStart"/>
      <w:r>
        <w:rPr>
          <w:rFonts w:ascii="Tahoma" w:hAnsi="Tahoma" w:cs="Tahoma"/>
          <w:sz w:val="24"/>
        </w:rPr>
        <w:t>retire</w:t>
      </w:r>
      <w:proofErr w:type="gramEnd"/>
      <w:r>
        <w:rPr>
          <w:rFonts w:ascii="Tahoma" w:hAnsi="Tahoma" w:cs="Tahoma"/>
          <w:sz w:val="24"/>
        </w:rPr>
        <w:t xml:space="preserve"> son offre pendant le délai de validité qu’il aura spécifié dans son offre ; ou</w:t>
      </w:r>
    </w:p>
    <w:p w:rsidR="005732FF" w:rsidRDefault="007303E2" w:rsidP="00037F75">
      <w:pPr>
        <w:spacing w:after="0"/>
        <w:rPr>
          <w:rFonts w:ascii="Tahoma" w:hAnsi="Tahoma" w:cs="Tahoma"/>
          <w:sz w:val="24"/>
        </w:rPr>
      </w:pPr>
      <w:r>
        <w:rPr>
          <w:rFonts w:ascii="Tahoma" w:hAnsi="Tahoma" w:cs="Tahoma"/>
          <w:sz w:val="24"/>
        </w:rPr>
        <w:t>ii.   n’accepte pas la correction des erreurs en appli</w:t>
      </w:r>
      <w:r w:rsidR="00467331">
        <w:rPr>
          <w:rFonts w:ascii="Tahoma" w:hAnsi="Tahoma" w:cs="Tahoma"/>
          <w:sz w:val="24"/>
        </w:rPr>
        <w:t>cation de l'article 30.4 du RGAO</w:t>
      </w:r>
      <w:r>
        <w:rPr>
          <w:rFonts w:ascii="Tahoma" w:hAnsi="Tahoma" w:cs="Tahoma"/>
          <w:sz w:val="24"/>
        </w:rPr>
        <w:t xml:space="preserve">; </w:t>
      </w:r>
      <w:proofErr w:type="gramStart"/>
      <w:r>
        <w:rPr>
          <w:rFonts w:ascii="Tahoma" w:hAnsi="Tahoma" w:cs="Tahoma"/>
          <w:sz w:val="24"/>
        </w:rPr>
        <w:t>ou</w:t>
      </w:r>
      <w:proofErr w:type="gramEnd"/>
    </w:p>
    <w:p w:rsidR="005732FF" w:rsidRDefault="007303E2" w:rsidP="00A77A82">
      <w:pPr>
        <w:numPr>
          <w:ilvl w:val="0"/>
          <w:numId w:val="8"/>
        </w:numPr>
        <w:spacing w:after="0"/>
        <w:rPr>
          <w:rFonts w:ascii="Tahoma" w:hAnsi="Tahoma" w:cs="Tahoma"/>
          <w:sz w:val="24"/>
        </w:rPr>
      </w:pPr>
      <w:proofErr w:type="gramStart"/>
      <w:r>
        <w:rPr>
          <w:rFonts w:ascii="Tahoma" w:hAnsi="Tahoma" w:cs="Tahoma"/>
          <w:sz w:val="24"/>
        </w:rPr>
        <w:t>si</w:t>
      </w:r>
      <w:proofErr w:type="gramEnd"/>
      <w:r>
        <w:rPr>
          <w:rFonts w:ascii="Tahoma" w:hAnsi="Tahoma" w:cs="Tahoma"/>
          <w:sz w:val="24"/>
        </w:rPr>
        <w:t xml:space="preserve"> le Soumissionnaire retenu :</w:t>
      </w:r>
    </w:p>
    <w:p w:rsidR="005732FF" w:rsidRDefault="007303E2" w:rsidP="00037F75">
      <w:pPr>
        <w:spacing w:after="0"/>
        <w:rPr>
          <w:rFonts w:ascii="Tahoma" w:hAnsi="Tahoma" w:cs="Tahoma"/>
          <w:sz w:val="24"/>
        </w:rPr>
      </w:pPr>
      <w:r>
        <w:rPr>
          <w:rFonts w:ascii="Tahoma" w:hAnsi="Tahoma" w:cs="Tahoma"/>
          <w:sz w:val="24"/>
        </w:rPr>
        <w:t>i.</w:t>
      </w:r>
      <w:r>
        <w:rPr>
          <w:rFonts w:ascii="Tahoma" w:hAnsi="Tahoma" w:cs="Tahoma"/>
          <w:sz w:val="24"/>
        </w:rPr>
        <w:tab/>
        <w:t xml:space="preserve">manque à son obligation de souscrire le marché en application de l'article 42 du RGC ; </w:t>
      </w:r>
      <w:proofErr w:type="gramStart"/>
      <w:r>
        <w:rPr>
          <w:rFonts w:ascii="Tahoma" w:hAnsi="Tahoma" w:cs="Tahoma"/>
          <w:sz w:val="24"/>
        </w:rPr>
        <w:t>ou</w:t>
      </w:r>
      <w:proofErr w:type="gramEnd"/>
    </w:p>
    <w:p w:rsidR="005732FF" w:rsidRDefault="007303E2" w:rsidP="00037F75">
      <w:pPr>
        <w:spacing w:after="0"/>
        <w:rPr>
          <w:rFonts w:ascii="Tahoma" w:hAnsi="Tahoma" w:cs="Tahoma"/>
          <w:sz w:val="24"/>
        </w:rPr>
      </w:pPr>
      <w:r>
        <w:rPr>
          <w:rFonts w:ascii="Tahoma" w:hAnsi="Tahoma" w:cs="Tahoma"/>
          <w:sz w:val="24"/>
        </w:rPr>
        <w:t xml:space="preserve">ii.    manque à son obligation de fournir le </w:t>
      </w:r>
      <w:proofErr w:type="gramStart"/>
      <w:r>
        <w:rPr>
          <w:rFonts w:ascii="Tahoma" w:hAnsi="Tahoma" w:cs="Tahoma"/>
          <w:sz w:val="24"/>
        </w:rPr>
        <w:t>cautionnement  définitif</w:t>
      </w:r>
      <w:proofErr w:type="gramEnd"/>
      <w:r>
        <w:rPr>
          <w:rFonts w:ascii="Tahoma" w:hAnsi="Tahoma" w:cs="Tahoma"/>
          <w:sz w:val="24"/>
        </w:rPr>
        <w:t xml:space="preserve">  en  applic</w:t>
      </w:r>
      <w:r w:rsidR="00467331">
        <w:rPr>
          <w:rFonts w:ascii="Tahoma" w:hAnsi="Tahoma" w:cs="Tahoma"/>
          <w:sz w:val="24"/>
        </w:rPr>
        <w:t>ation  de  l'article  43  du RGAO</w:t>
      </w:r>
      <w:r>
        <w:rPr>
          <w:rFonts w:ascii="Tahoma" w:hAnsi="Tahoma" w:cs="Tahoma"/>
          <w:sz w:val="24"/>
        </w:rPr>
        <w:t>.</w:t>
      </w:r>
    </w:p>
    <w:p w:rsidR="00037F75" w:rsidRPr="00966ED2" w:rsidRDefault="00037F75" w:rsidP="00037F75">
      <w:pPr>
        <w:spacing w:after="0"/>
        <w:rPr>
          <w:rFonts w:ascii="Tahoma" w:hAnsi="Tahoma" w:cs="Tahoma"/>
          <w:sz w:val="6"/>
        </w:rPr>
      </w:pPr>
    </w:p>
    <w:p w:rsidR="005732FF" w:rsidRDefault="007303E2">
      <w:pPr>
        <w:rPr>
          <w:rFonts w:ascii="Tahoma" w:hAnsi="Tahoma" w:cs="Tahoma"/>
          <w:b/>
          <w:bCs/>
          <w:sz w:val="24"/>
        </w:rPr>
      </w:pPr>
      <w:r>
        <w:rPr>
          <w:rFonts w:ascii="Tahoma" w:hAnsi="Tahoma" w:cs="Tahoma"/>
          <w:b/>
          <w:bCs/>
          <w:sz w:val="24"/>
        </w:rPr>
        <w:t>Article 20 : Délai de validité des offres</w:t>
      </w:r>
    </w:p>
    <w:p w:rsidR="005732FF" w:rsidRDefault="007303E2">
      <w:pPr>
        <w:rPr>
          <w:rFonts w:ascii="Tahoma" w:hAnsi="Tahoma" w:cs="Tahoma"/>
          <w:sz w:val="24"/>
        </w:rPr>
      </w:pPr>
      <w:r>
        <w:rPr>
          <w:rFonts w:ascii="Tahoma" w:hAnsi="Tahoma" w:cs="Tahoma"/>
          <w:sz w:val="24"/>
        </w:rPr>
        <w:t xml:space="preserve">20.1. Les offres doivent demeurer valables pendant </w:t>
      </w:r>
      <w:proofErr w:type="gramStart"/>
      <w:r>
        <w:rPr>
          <w:rFonts w:ascii="Tahoma" w:hAnsi="Tahoma" w:cs="Tahoma"/>
          <w:sz w:val="24"/>
        </w:rPr>
        <w:t>la  période</w:t>
      </w:r>
      <w:proofErr w:type="gramEnd"/>
      <w:r>
        <w:rPr>
          <w:rFonts w:ascii="Tahoma" w:hAnsi="Tahoma" w:cs="Tahoma"/>
          <w:sz w:val="24"/>
        </w:rPr>
        <w:t xml:space="preserve"> spécifiée  dans  le   Règlement Particulier de l'Appel d'Offres à compter de la date de remise des offres fixée par l’Autorité Contractante et,  en  applic</w:t>
      </w:r>
      <w:r w:rsidR="00467331">
        <w:rPr>
          <w:rFonts w:ascii="Tahoma" w:hAnsi="Tahoma" w:cs="Tahoma"/>
          <w:sz w:val="24"/>
        </w:rPr>
        <w:t>ation  de  l'article  23  du RGAO</w:t>
      </w:r>
      <w:r>
        <w:rPr>
          <w:rFonts w:ascii="Tahoma" w:hAnsi="Tahoma" w:cs="Tahoma"/>
          <w:sz w:val="24"/>
        </w:rPr>
        <w:t xml:space="preserve">.  </w:t>
      </w:r>
      <w:proofErr w:type="gramStart"/>
      <w:r>
        <w:rPr>
          <w:rFonts w:ascii="Tahoma" w:hAnsi="Tahoma" w:cs="Tahoma"/>
          <w:sz w:val="24"/>
        </w:rPr>
        <w:t>Une  offre</w:t>
      </w:r>
      <w:proofErr w:type="gramEnd"/>
      <w:r>
        <w:rPr>
          <w:rFonts w:ascii="Tahoma" w:hAnsi="Tahoma" w:cs="Tahoma"/>
          <w:sz w:val="24"/>
        </w:rPr>
        <w:t xml:space="preserve">  valable  pour  une  période plus  courte  sera  rejetée  par  l’Autorité Contractante comme non conforme.</w:t>
      </w:r>
    </w:p>
    <w:p w:rsidR="005732FF" w:rsidRDefault="007303E2">
      <w:pPr>
        <w:rPr>
          <w:rFonts w:ascii="Tahoma" w:hAnsi="Tahoma" w:cs="Tahoma"/>
          <w:sz w:val="24"/>
        </w:rPr>
      </w:pPr>
      <w:r>
        <w:rPr>
          <w:rFonts w:ascii="Tahoma" w:hAnsi="Tahoma" w:cs="Tahoma"/>
          <w:sz w:val="24"/>
        </w:rPr>
        <w:t xml:space="preserve">20.2. Dans des circonstances exceptionnelles, l’Autorité Contractante peut solliciter le consentement du Soumissionnaire à une prolongation du </w:t>
      </w:r>
      <w:proofErr w:type="gramStart"/>
      <w:r>
        <w:rPr>
          <w:rFonts w:ascii="Tahoma" w:hAnsi="Tahoma" w:cs="Tahoma"/>
          <w:sz w:val="24"/>
        </w:rPr>
        <w:t>délai  de</w:t>
      </w:r>
      <w:proofErr w:type="gramEnd"/>
      <w:r>
        <w:rPr>
          <w:rFonts w:ascii="Tahoma" w:hAnsi="Tahoma" w:cs="Tahoma"/>
          <w:sz w:val="24"/>
        </w:rPr>
        <w:t xml:space="preserve">  validité.  La   demande   et   les réponses qui lui seront faites le seront par écrit (ou par télécopie). La validité de la caution de soumiss</w:t>
      </w:r>
      <w:r w:rsidR="00467331">
        <w:rPr>
          <w:rFonts w:ascii="Tahoma" w:hAnsi="Tahoma" w:cs="Tahoma"/>
          <w:sz w:val="24"/>
        </w:rPr>
        <w:t>ion prévue à l'article 19 du RGAO</w:t>
      </w:r>
      <w:r>
        <w:rPr>
          <w:rFonts w:ascii="Tahoma" w:hAnsi="Tahoma" w:cs="Tahoma"/>
          <w:sz w:val="24"/>
        </w:rPr>
        <w:t xml:space="preserve"> sera de même prolongée pour une durée correspondante.  Un soumissionnaire peut </w:t>
      </w:r>
      <w:proofErr w:type="gramStart"/>
      <w:r>
        <w:rPr>
          <w:rFonts w:ascii="Tahoma" w:hAnsi="Tahoma" w:cs="Tahoma"/>
          <w:sz w:val="24"/>
        </w:rPr>
        <w:t>refuser  de</w:t>
      </w:r>
      <w:proofErr w:type="gramEnd"/>
      <w:r>
        <w:rPr>
          <w:rFonts w:ascii="Tahoma" w:hAnsi="Tahoma" w:cs="Tahoma"/>
          <w:sz w:val="24"/>
        </w:rPr>
        <w:t xml:space="preserve">  prolonger  la  validité  de  son  offre sans perdre sa caution de soumission.</w:t>
      </w:r>
    </w:p>
    <w:p w:rsidR="005732FF" w:rsidRDefault="007303E2">
      <w:pPr>
        <w:rPr>
          <w:rFonts w:ascii="Tahoma" w:hAnsi="Tahoma" w:cs="Tahoma"/>
          <w:sz w:val="24"/>
        </w:rPr>
      </w:pPr>
      <w:r>
        <w:rPr>
          <w:rFonts w:ascii="Tahoma" w:hAnsi="Tahoma" w:cs="Tahoma"/>
          <w:sz w:val="24"/>
        </w:rPr>
        <w:t>Un soumissionnaire qui consent à une prolongation ne se verra pas demander de modifier son offre, ni ne sera autorisé à le faire.</w:t>
      </w:r>
    </w:p>
    <w:p w:rsidR="005732FF" w:rsidRDefault="007303E2">
      <w:pPr>
        <w:rPr>
          <w:rFonts w:ascii="Tahoma" w:hAnsi="Tahoma" w:cs="Tahoma"/>
          <w:sz w:val="24"/>
        </w:rPr>
      </w:pPr>
      <w:r>
        <w:rPr>
          <w:rFonts w:ascii="Tahoma" w:hAnsi="Tahoma" w:cs="Tahoma"/>
          <w:sz w:val="24"/>
        </w:rPr>
        <w:t xml:space="preserve">20.3. Lorsque le marché ne comporte pas d’article de révision de prix et que la période de validité des </w:t>
      </w:r>
      <w:proofErr w:type="gramStart"/>
      <w:r>
        <w:rPr>
          <w:rFonts w:ascii="Tahoma" w:hAnsi="Tahoma" w:cs="Tahoma"/>
          <w:sz w:val="24"/>
        </w:rPr>
        <w:t>offres  est</w:t>
      </w:r>
      <w:proofErr w:type="gramEnd"/>
      <w:r>
        <w:rPr>
          <w:rFonts w:ascii="Tahoma" w:hAnsi="Tahoma" w:cs="Tahoma"/>
          <w:sz w:val="24"/>
        </w:rPr>
        <w:t xml:space="preserve"> prorogée de plus de soixante (60) jours, les montants payables  au  soumissionnaire retenu seront actualisés par  application de la formule y relative figurant à la demande de prorogation que l’Autorité Contractante adressera au(x) soumissionnaire(s).</w:t>
      </w:r>
    </w:p>
    <w:p w:rsidR="005732FF" w:rsidRDefault="007303E2">
      <w:pPr>
        <w:rPr>
          <w:rFonts w:ascii="Tahoma" w:hAnsi="Tahoma" w:cs="Tahoma"/>
          <w:sz w:val="24"/>
        </w:rPr>
      </w:pPr>
      <w:r>
        <w:rPr>
          <w:rFonts w:ascii="Tahoma" w:hAnsi="Tahoma" w:cs="Tahoma"/>
          <w:sz w:val="24"/>
        </w:rPr>
        <w:t xml:space="preserve">La demande de l’autorité contractante   devra </w:t>
      </w:r>
      <w:proofErr w:type="gramStart"/>
      <w:r>
        <w:rPr>
          <w:rFonts w:ascii="Tahoma" w:hAnsi="Tahoma" w:cs="Tahoma"/>
          <w:sz w:val="24"/>
        </w:rPr>
        <w:t>inclure  une</w:t>
      </w:r>
      <w:proofErr w:type="gramEnd"/>
      <w:r>
        <w:rPr>
          <w:rFonts w:ascii="Tahoma" w:hAnsi="Tahoma" w:cs="Tahoma"/>
          <w:sz w:val="24"/>
        </w:rPr>
        <w:t xml:space="preserve">  formule  de  révision  des  prix.  La période d’actualisation ira de la date de </w:t>
      </w:r>
      <w:proofErr w:type="gramStart"/>
      <w:r>
        <w:rPr>
          <w:rFonts w:ascii="Tahoma" w:hAnsi="Tahoma" w:cs="Tahoma"/>
          <w:sz w:val="24"/>
        </w:rPr>
        <w:t>dépassement  des</w:t>
      </w:r>
      <w:proofErr w:type="gramEnd"/>
      <w:r>
        <w:rPr>
          <w:rFonts w:ascii="Tahoma" w:hAnsi="Tahoma" w:cs="Tahoma"/>
          <w:sz w:val="24"/>
        </w:rPr>
        <w:t xml:space="preserve">  soixante  (60)  jours  à  la  date  de notification du marché ou de l’ordre de service de démarrage des prestations au soumissionnaire retenu, tel que prévu par le CCAP. L’effet de </w:t>
      </w:r>
      <w:proofErr w:type="gramStart"/>
      <w:r>
        <w:rPr>
          <w:rFonts w:ascii="Tahoma" w:hAnsi="Tahoma" w:cs="Tahoma"/>
          <w:sz w:val="24"/>
        </w:rPr>
        <w:t>l’actualisation  n’est</w:t>
      </w:r>
      <w:proofErr w:type="gramEnd"/>
      <w:r>
        <w:rPr>
          <w:rFonts w:ascii="Tahoma" w:hAnsi="Tahoma" w:cs="Tahoma"/>
          <w:sz w:val="24"/>
        </w:rPr>
        <w:t xml:space="preserve">  pas  pris  en  considération aux fins de l’évaluation.</w:t>
      </w:r>
    </w:p>
    <w:p w:rsidR="00037F75" w:rsidRDefault="00037F75" w:rsidP="00037F75">
      <w:pPr>
        <w:spacing w:after="0"/>
        <w:rPr>
          <w:rFonts w:ascii="Tahoma" w:hAnsi="Tahoma" w:cs="Tahoma"/>
          <w:b/>
          <w:sz w:val="24"/>
        </w:rPr>
      </w:pPr>
      <w:r w:rsidRPr="00037F75">
        <w:rPr>
          <w:rFonts w:ascii="Tahoma" w:hAnsi="Tahoma" w:cs="Tahoma"/>
          <w:b/>
          <w:sz w:val="24"/>
        </w:rPr>
        <w:t>Article 21 : Attestation de catégorisation</w:t>
      </w:r>
      <w:r w:rsidR="00CC3187" w:rsidRPr="00CC3187">
        <w:rPr>
          <w:rFonts w:ascii="Tahoma" w:hAnsi="Tahoma" w:cs="Tahoma"/>
          <w:sz w:val="24"/>
        </w:rPr>
        <w:t xml:space="preserve"> </w:t>
      </w:r>
      <w:r w:rsidR="00CC3187" w:rsidRPr="00CC3187">
        <w:rPr>
          <w:rFonts w:ascii="Tahoma" w:hAnsi="Tahoma" w:cs="Tahoma"/>
          <w:b/>
          <w:sz w:val="24"/>
        </w:rPr>
        <w:t xml:space="preserve">ou une copie de la </w:t>
      </w:r>
      <w:proofErr w:type="gramStart"/>
      <w:r w:rsidR="00CC3187" w:rsidRPr="00CC3187">
        <w:rPr>
          <w:rFonts w:ascii="Tahoma" w:hAnsi="Tahoma" w:cs="Tahoma"/>
          <w:b/>
          <w:sz w:val="24"/>
        </w:rPr>
        <w:t>décision  rendant</w:t>
      </w:r>
      <w:proofErr w:type="gramEnd"/>
      <w:r w:rsidR="00CC3187" w:rsidRPr="00CC3187">
        <w:rPr>
          <w:rFonts w:ascii="Tahoma" w:hAnsi="Tahoma" w:cs="Tahoma"/>
          <w:b/>
          <w:sz w:val="24"/>
        </w:rPr>
        <w:t xml:space="preserve"> publique la classification dans une catégorie donnée</w:t>
      </w:r>
      <w:r w:rsidR="00CC3187">
        <w:rPr>
          <w:rFonts w:ascii="Tahoma" w:hAnsi="Tahoma" w:cs="Tahoma"/>
          <w:b/>
          <w:sz w:val="24"/>
        </w:rPr>
        <w:t>.</w:t>
      </w:r>
    </w:p>
    <w:p w:rsidR="00DE317F" w:rsidRDefault="008C2835" w:rsidP="00037F75">
      <w:pPr>
        <w:spacing w:after="0"/>
        <w:rPr>
          <w:rFonts w:ascii="Tahoma" w:hAnsi="Tahoma" w:cs="Tahoma"/>
          <w:sz w:val="24"/>
        </w:rPr>
      </w:pPr>
      <w:r>
        <w:rPr>
          <w:rFonts w:ascii="Tahoma" w:hAnsi="Tahoma" w:cs="Tahoma"/>
          <w:sz w:val="24"/>
        </w:rPr>
        <w:t>21</w:t>
      </w:r>
      <w:r w:rsidR="00DE317F">
        <w:rPr>
          <w:rFonts w:ascii="Tahoma" w:hAnsi="Tahoma" w:cs="Tahoma"/>
          <w:sz w:val="24"/>
        </w:rPr>
        <w:t xml:space="preserve">.1 </w:t>
      </w:r>
      <w:r w:rsidR="00037F75">
        <w:rPr>
          <w:rFonts w:ascii="Tahoma" w:hAnsi="Tahoma" w:cs="Tahoma"/>
          <w:sz w:val="24"/>
        </w:rPr>
        <w:t xml:space="preserve">En application de l'article 12 du RGAO, le soumissionnaire fournira </w:t>
      </w:r>
      <w:proofErr w:type="gramStart"/>
      <w:r w:rsidR="00037F75">
        <w:rPr>
          <w:rFonts w:ascii="Tahoma" w:hAnsi="Tahoma" w:cs="Tahoma"/>
          <w:sz w:val="24"/>
        </w:rPr>
        <w:t xml:space="preserve">une </w:t>
      </w:r>
      <w:r w:rsidR="00DE317F">
        <w:rPr>
          <w:rFonts w:ascii="Tahoma" w:hAnsi="Tahoma" w:cs="Tahoma"/>
          <w:sz w:val="24"/>
        </w:rPr>
        <w:t xml:space="preserve"> Attestation</w:t>
      </w:r>
      <w:proofErr w:type="gramEnd"/>
      <w:r w:rsidR="00DE317F">
        <w:rPr>
          <w:rFonts w:ascii="Tahoma" w:hAnsi="Tahoma" w:cs="Tahoma"/>
          <w:sz w:val="24"/>
        </w:rPr>
        <w:t xml:space="preserve"> de catégorisation, </w:t>
      </w:r>
      <w:r w:rsidR="00CC3187" w:rsidRPr="00CC3187">
        <w:rPr>
          <w:rFonts w:ascii="Tahoma" w:hAnsi="Tahoma" w:cs="Tahoma"/>
          <w:sz w:val="24"/>
        </w:rPr>
        <w:t xml:space="preserve">ou une copie de la décision  rendant publique la classification dans une catégorie donnée </w:t>
      </w:r>
      <w:r w:rsidR="00DE317F">
        <w:rPr>
          <w:rFonts w:ascii="Tahoma" w:hAnsi="Tahoma" w:cs="Tahoma"/>
          <w:sz w:val="24"/>
        </w:rPr>
        <w:t>en vue de participer à une consultation.</w:t>
      </w:r>
    </w:p>
    <w:p w:rsidR="00037F75" w:rsidRDefault="008C2835" w:rsidP="008C2835">
      <w:pPr>
        <w:spacing w:after="0"/>
        <w:rPr>
          <w:rFonts w:ascii="Tahoma" w:hAnsi="Tahoma" w:cs="Tahoma"/>
          <w:sz w:val="24"/>
        </w:rPr>
      </w:pPr>
      <w:r>
        <w:rPr>
          <w:rFonts w:ascii="Tahoma" w:hAnsi="Tahoma" w:cs="Tahoma"/>
          <w:sz w:val="24"/>
        </w:rPr>
        <w:t>21</w:t>
      </w:r>
      <w:r w:rsidR="00DE317F">
        <w:rPr>
          <w:rFonts w:ascii="Tahoma" w:hAnsi="Tahoma" w:cs="Tahoma"/>
          <w:sz w:val="24"/>
        </w:rPr>
        <w:t xml:space="preserve">.2 Toute </w:t>
      </w:r>
      <w:r w:rsidR="005F0653">
        <w:rPr>
          <w:rFonts w:ascii="Tahoma" w:hAnsi="Tahoma" w:cs="Tahoma"/>
          <w:sz w:val="24"/>
        </w:rPr>
        <w:t>offre non</w:t>
      </w:r>
      <w:r w:rsidR="00DE317F">
        <w:rPr>
          <w:rFonts w:ascii="Tahoma" w:hAnsi="Tahoma" w:cs="Tahoma"/>
          <w:sz w:val="24"/>
        </w:rPr>
        <w:t xml:space="preserve"> </w:t>
      </w:r>
      <w:r w:rsidR="009B75AD">
        <w:rPr>
          <w:rFonts w:ascii="Tahoma" w:hAnsi="Tahoma" w:cs="Tahoma"/>
          <w:sz w:val="24"/>
        </w:rPr>
        <w:t>accompagnée d’une</w:t>
      </w:r>
      <w:r w:rsidR="00DE317F" w:rsidRPr="00DE317F">
        <w:rPr>
          <w:rFonts w:ascii="Tahoma" w:hAnsi="Tahoma" w:cs="Tahoma"/>
          <w:sz w:val="24"/>
        </w:rPr>
        <w:t xml:space="preserve"> </w:t>
      </w:r>
      <w:r w:rsidR="00DE317F">
        <w:rPr>
          <w:rFonts w:ascii="Tahoma" w:hAnsi="Tahoma" w:cs="Tahoma"/>
          <w:sz w:val="24"/>
        </w:rPr>
        <w:t xml:space="preserve">Attestation de catégorisation ou une copie de la </w:t>
      </w:r>
      <w:r w:rsidR="009B75AD">
        <w:rPr>
          <w:rFonts w:ascii="Tahoma" w:hAnsi="Tahoma" w:cs="Tahoma"/>
          <w:sz w:val="24"/>
        </w:rPr>
        <w:t>décision rendant</w:t>
      </w:r>
      <w:r w:rsidR="00DE317F">
        <w:rPr>
          <w:rFonts w:ascii="Tahoma" w:hAnsi="Tahoma" w:cs="Tahoma"/>
          <w:sz w:val="24"/>
        </w:rPr>
        <w:t xml:space="preserve"> publique la classification dans une catégorie donnée, </w:t>
      </w:r>
      <w:r w:rsidR="00CC3187">
        <w:rPr>
          <w:rFonts w:ascii="Tahoma" w:hAnsi="Tahoma" w:cs="Tahoma"/>
          <w:sz w:val="24"/>
        </w:rPr>
        <w:t>dument signé</w:t>
      </w:r>
      <w:r>
        <w:rPr>
          <w:rFonts w:ascii="Tahoma" w:hAnsi="Tahoma" w:cs="Tahoma"/>
          <w:sz w:val="24"/>
        </w:rPr>
        <w:t>e</w:t>
      </w:r>
      <w:r w:rsidR="00CC3187">
        <w:rPr>
          <w:rFonts w:ascii="Tahoma" w:hAnsi="Tahoma" w:cs="Tahoma"/>
          <w:sz w:val="24"/>
        </w:rPr>
        <w:t xml:space="preserve"> par l’Autorité en charge des marchés publics en vue de participer à une consultation sera rejeté par la Commission Interne de Passation des Marchés Publics</w:t>
      </w:r>
      <w:r w:rsidR="00DE317F">
        <w:rPr>
          <w:rFonts w:ascii="Tahoma" w:hAnsi="Tahoma" w:cs="Tahoma"/>
          <w:sz w:val="24"/>
        </w:rPr>
        <w:t xml:space="preserve">, comme non conforme. </w:t>
      </w:r>
      <w:r>
        <w:rPr>
          <w:rFonts w:ascii="Tahoma" w:hAnsi="Tahoma" w:cs="Tahoma"/>
          <w:sz w:val="24"/>
        </w:rPr>
        <w:lastRenderedPageBreak/>
        <w:t>E</w:t>
      </w:r>
      <w:r w:rsidR="00CC3187">
        <w:rPr>
          <w:rFonts w:ascii="Tahoma" w:hAnsi="Tahoma" w:cs="Tahoma"/>
          <w:sz w:val="24"/>
        </w:rPr>
        <w:t xml:space="preserve">n ce qui </w:t>
      </w:r>
      <w:proofErr w:type="gramStart"/>
      <w:r w:rsidR="00CC3187">
        <w:rPr>
          <w:rFonts w:ascii="Tahoma" w:hAnsi="Tahoma" w:cs="Tahoma"/>
          <w:sz w:val="24"/>
        </w:rPr>
        <w:t>concerne  un</w:t>
      </w:r>
      <w:proofErr w:type="gramEnd"/>
      <w:r w:rsidR="00CC3187">
        <w:rPr>
          <w:rFonts w:ascii="Tahoma" w:hAnsi="Tahoma" w:cs="Tahoma"/>
          <w:sz w:val="24"/>
        </w:rPr>
        <w:t xml:space="preserve"> groupement d’entreprises, celle-ci, </w:t>
      </w:r>
      <w:r w:rsidR="00DE317F">
        <w:rPr>
          <w:rFonts w:ascii="Tahoma" w:hAnsi="Tahoma" w:cs="Tahoma"/>
          <w:sz w:val="24"/>
        </w:rPr>
        <w:t>doit être établi au nom du mandataire soumettant l’offre et mention</w:t>
      </w:r>
      <w:r w:rsidR="00CC3187">
        <w:rPr>
          <w:rFonts w:ascii="Tahoma" w:hAnsi="Tahoma" w:cs="Tahoma"/>
          <w:sz w:val="24"/>
        </w:rPr>
        <w:t>ner</w:t>
      </w:r>
      <w:r w:rsidR="00DE317F">
        <w:rPr>
          <w:rFonts w:ascii="Tahoma" w:hAnsi="Tahoma" w:cs="Tahoma"/>
          <w:sz w:val="24"/>
        </w:rPr>
        <w:t xml:space="preserve"> chacun des membres du groupement.</w:t>
      </w:r>
    </w:p>
    <w:p w:rsidR="008C2835" w:rsidRPr="00966ED2" w:rsidRDefault="008C2835" w:rsidP="008C2835">
      <w:pPr>
        <w:spacing w:after="0"/>
        <w:rPr>
          <w:rFonts w:ascii="Tahoma" w:hAnsi="Tahoma" w:cs="Tahoma"/>
          <w:sz w:val="10"/>
        </w:rPr>
      </w:pPr>
    </w:p>
    <w:p w:rsidR="005732FF" w:rsidRDefault="00037F75">
      <w:pPr>
        <w:rPr>
          <w:rFonts w:ascii="Tahoma" w:hAnsi="Tahoma" w:cs="Tahoma"/>
          <w:b/>
          <w:bCs/>
          <w:sz w:val="24"/>
        </w:rPr>
      </w:pPr>
      <w:r>
        <w:rPr>
          <w:rFonts w:ascii="Tahoma" w:hAnsi="Tahoma" w:cs="Tahoma"/>
          <w:b/>
          <w:bCs/>
          <w:sz w:val="24"/>
        </w:rPr>
        <w:t>Article 22</w:t>
      </w:r>
      <w:r w:rsidR="007303E2">
        <w:rPr>
          <w:rFonts w:ascii="Tahoma" w:hAnsi="Tahoma" w:cs="Tahoma"/>
          <w:b/>
          <w:bCs/>
          <w:sz w:val="24"/>
        </w:rPr>
        <w:t xml:space="preserve"> : Forme et signature de l’offre</w:t>
      </w:r>
    </w:p>
    <w:p w:rsidR="005732FF" w:rsidRDefault="008C2835">
      <w:pPr>
        <w:rPr>
          <w:rFonts w:ascii="Tahoma" w:hAnsi="Tahoma" w:cs="Tahoma"/>
          <w:sz w:val="24"/>
        </w:rPr>
      </w:pPr>
      <w:r>
        <w:rPr>
          <w:rFonts w:ascii="Tahoma" w:hAnsi="Tahoma" w:cs="Tahoma"/>
          <w:sz w:val="24"/>
        </w:rPr>
        <w:t>22</w:t>
      </w:r>
      <w:r w:rsidR="007303E2">
        <w:rPr>
          <w:rFonts w:ascii="Tahoma" w:hAnsi="Tahoma" w:cs="Tahoma"/>
          <w:sz w:val="24"/>
        </w:rPr>
        <w:t xml:space="preserve">.1. Le Soumissionnaire préparera un original des documents   </w:t>
      </w:r>
      <w:proofErr w:type="gramStart"/>
      <w:r w:rsidR="007303E2">
        <w:rPr>
          <w:rFonts w:ascii="Tahoma" w:hAnsi="Tahoma" w:cs="Tahoma"/>
          <w:sz w:val="24"/>
        </w:rPr>
        <w:t>constitutifs  de</w:t>
      </w:r>
      <w:proofErr w:type="gramEnd"/>
      <w:r w:rsidR="007303E2">
        <w:rPr>
          <w:rFonts w:ascii="Tahoma" w:hAnsi="Tahoma" w:cs="Tahoma"/>
          <w:sz w:val="24"/>
        </w:rPr>
        <w:t xml:space="preserve">   l’offre   dé</w:t>
      </w:r>
      <w:r w:rsidR="00467331">
        <w:rPr>
          <w:rFonts w:ascii="Tahoma" w:hAnsi="Tahoma" w:cs="Tahoma"/>
          <w:sz w:val="24"/>
        </w:rPr>
        <w:t>crits   à l’Article  12  du  RGAO</w:t>
      </w:r>
      <w:r w:rsidR="007303E2">
        <w:rPr>
          <w:rFonts w:ascii="Tahoma" w:hAnsi="Tahoma" w:cs="Tahoma"/>
          <w:sz w:val="24"/>
        </w:rPr>
        <w:t xml:space="preserve">,  en  un  volume  portant clairement  l’indication  “ORIGINAL”.  </w:t>
      </w:r>
      <w:proofErr w:type="gramStart"/>
      <w:r w:rsidR="007303E2">
        <w:rPr>
          <w:rFonts w:ascii="Tahoma" w:hAnsi="Tahoma" w:cs="Tahoma"/>
          <w:sz w:val="24"/>
        </w:rPr>
        <w:t>De  plus</w:t>
      </w:r>
      <w:proofErr w:type="gramEnd"/>
      <w:r w:rsidR="007303E2">
        <w:rPr>
          <w:rFonts w:ascii="Tahoma" w:hAnsi="Tahoma" w:cs="Tahoma"/>
          <w:sz w:val="24"/>
        </w:rPr>
        <w:t>, le  Soumissionnaire  soumettra  le  nombre  de copies  requ</w:t>
      </w:r>
      <w:r w:rsidR="00467331">
        <w:rPr>
          <w:rFonts w:ascii="Tahoma" w:hAnsi="Tahoma" w:cs="Tahoma"/>
          <w:sz w:val="24"/>
        </w:rPr>
        <w:t>is  dans  les  RPAO</w:t>
      </w:r>
      <w:r w:rsidR="007303E2">
        <w:rPr>
          <w:rFonts w:ascii="Tahoma" w:hAnsi="Tahoma" w:cs="Tahoma"/>
          <w:sz w:val="24"/>
        </w:rPr>
        <w:t>,  portant  l’indication “COPIE”. En cas de divergence entre l’original et les copies, l’original fera foi.</w:t>
      </w:r>
    </w:p>
    <w:p w:rsidR="005732FF" w:rsidRDefault="008C2835">
      <w:pPr>
        <w:rPr>
          <w:rFonts w:ascii="Tahoma" w:hAnsi="Tahoma" w:cs="Tahoma"/>
          <w:sz w:val="24"/>
        </w:rPr>
      </w:pPr>
      <w:r>
        <w:rPr>
          <w:rFonts w:ascii="Tahoma" w:hAnsi="Tahoma" w:cs="Tahoma"/>
          <w:sz w:val="24"/>
        </w:rPr>
        <w:t>22</w:t>
      </w:r>
      <w:r w:rsidR="007303E2">
        <w:rPr>
          <w:rFonts w:ascii="Tahoma" w:hAnsi="Tahoma" w:cs="Tahoma"/>
          <w:sz w:val="24"/>
        </w:rPr>
        <w:t xml:space="preserve">.2. </w:t>
      </w:r>
      <w:proofErr w:type="gramStart"/>
      <w:r w:rsidR="007303E2">
        <w:rPr>
          <w:rFonts w:ascii="Tahoma" w:hAnsi="Tahoma" w:cs="Tahoma"/>
          <w:sz w:val="24"/>
        </w:rPr>
        <w:t>L’original  et</w:t>
      </w:r>
      <w:proofErr w:type="gramEnd"/>
      <w:r w:rsidR="007303E2">
        <w:rPr>
          <w:rFonts w:ascii="Tahoma" w:hAnsi="Tahoma" w:cs="Tahoma"/>
          <w:sz w:val="24"/>
        </w:rPr>
        <w:t xml:space="preserve">  toutes les copies  de  l’offre devront être dactylographiés ou écrits à l’encre  indélébile  (dans  le  cas  des  copies,  des photocopies  sont  également  acceptables)  et seront signés par la ou les personnes dûment habilitées à signer au nom du soumissionnaire, conformément à l’A</w:t>
      </w:r>
      <w:r w:rsidR="00C5549B">
        <w:rPr>
          <w:rFonts w:ascii="Tahoma" w:hAnsi="Tahoma" w:cs="Tahoma"/>
          <w:sz w:val="24"/>
        </w:rPr>
        <w:t>rticle 6.1 (a) ou 6.2 (c) du RGAO</w:t>
      </w:r>
      <w:r w:rsidR="007303E2">
        <w:rPr>
          <w:rFonts w:ascii="Tahoma" w:hAnsi="Tahoma" w:cs="Tahoma"/>
          <w:sz w:val="24"/>
        </w:rPr>
        <w:t>, selon le cas.</w:t>
      </w:r>
    </w:p>
    <w:p w:rsidR="005732FF" w:rsidRDefault="007303E2">
      <w:pPr>
        <w:rPr>
          <w:rFonts w:ascii="Tahoma" w:hAnsi="Tahoma" w:cs="Tahoma"/>
          <w:sz w:val="24"/>
        </w:rPr>
      </w:pPr>
      <w:proofErr w:type="gramStart"/>
      <w:r>
        <w:rPr>
          <w:rFonts w:ascii="Tahoma" w:hAnsi="Tahoma" w:cs="Tahoma"/>
          <w:sz w:val="24"/>
        </w:rPr>
        <w:t>Toutes  les</w:t>
      </w:r>
      <w:proofErr w:type="gramEnd"/>
      <w:r>
        <w:rPr>
          <w:rFonts w:ascii="Tahoma" w:hAnsi="Tahoma" w:cs="Tahoma"/>
          <w:sz w:val="24"/>
        </w:rPr>
        <w:t xml:space="preserve">  pages  de  l’offre  comprenant  des surcharges  ou  des  changements   seront paraphées par le ou les signataires de l’offre.</w:t>
      </w:r>
    </w:p>
    <w:p w:rsidR="005732FF" w:rsidRDefault="008C2835">
      <w:pPr>
        <w:rPr>
          <w:rFonts w:ascii="Tahoma" w:hAnsi="Tahoma" w:cs="Tahoma"/>
          <w:sz w:val="24"/>
        </w:rPr>
      </w:pPr>
      <w:r>
        <w:rPr>
          <w:rFonts w:ascii="Tahoma" w:hAnsi="Tahoma" w:cs="Tahoma"/>
          <w:sz w:val="24"/>
        </w:rPr>
        <w:t>22</w:t>
      </w:r>
      <w:r w:rsidR="007303E2">
        <w:rPr>
          <w:rFonts w:ascii="Tahoma" w:hAnsi="Tahoma" w:cs="Tahoma"/>
          <w:sz w:val="24"/>
        </w:rPr>
        <w:t xml:space="preserve">.3.  L’offre ne doit comporter aucune modification, </w:t>
      </w:r>
      <w:proofErr w:type="gramStart"/>
      <w:r w:rsidR="007303E2">
        <w:rPr>
          <w:rFonts w:ascii="Tahoma" w:hAnsi="Tahoma" w:cs="Tahoma"/>
          <w:sz w:val="24"/>
        </w:rPr>
        <w:t>suppression  ni</w:t>
      </w:r>
      <w:proofErr w:type="gramEnd"/>
      <w:r w:rsidR="007303E2">
        <w:rPr>
          <w:rFonts w:ascii="Tahoma" w:hAnsi="Tahoma" w:cs="Tahoma"/>
          <w:sz w:val="24"/>
        </w:rPr>
        <w:t xml:space="preserve"> surcharge, à  moins  que  de telles corrections ne soient paraphées par le ou les signataires de l’offre.</w:t>
      </w:r>
    </w:p>
    <w:p w:rsidR="005732FF" w:rsidRDefault="007303E2">
      <w:pPr>
        <w:rPr>
          <w:rFonts w:ascii="Tahoma" w:hAnsi="Tahoma" w:cs="Tahoma"/>
          <w:b/>
          <w:bCs/>
          <w:sz w:val="24"/>
        </w:rPr>
      </w:pPr>
      <w:r>
        <w:rPr>
          <w:rFonts w:ascii="Tahoma" w:hAnsi="Tahoma" w:cs="Tahoma"/>
          <w:b/>
          <w:bCs/>
          <w:sz w:val="24"/>
        </w:rPr>
        <w:t>D. Dépôt des offres</w:t>
      </w:r>
    </w:p>
    <w:p w:rsidR="005732FF" w:rsidRDefault="008C2835" w:rsidP="008C2835">
      <w:pPr>
        <w:spacing w:after="0"/>
        <w:rPr>
          <w:rFonts w:ascii="Tahoma" w:hAnsi="Tahoma" w:cs="Tahoma"/>
          <w:sz w:val="24"/>
        </w:rPr>
      </w:pPr>
      <w:r>
        <w:rPr>
          <w:rFonts w:ascii="Tahoma" w:hAnsi="Tahoma" w:cs="Tahoma"/>
          <w:b/>
          <w:bCs/>
          <w:sz w:val="24"/>
        </w:rPr>
        <w:t>Article 23</w:t>
      </w:r>
      <w:r w:rsidR="007303E2">
        <w:rPr>
          <w:rFonts w:ascii="Tahoma" w:hAnsi="Tahoma" w:cs="Tahoma"/>
          <w:b/>
          <w:bCs/>
          <w:sz w:val="24"/>
        </w:rPr>
        <w:t xml:space="preserve"> : Cachetage et marquage des offres</w:t>
      </w:r>
    </w:p>
    <w:p w:rsidR="005732FF" w:rsidRDefault="008C2835" w:rsidP="008C2835">
      <w:pPr>
        <w:spacing w:after="0"/>
        <w:rPr>
          <w:rFonts w:ascii="Tahoma" w:hAnsi="Tahoma" w:cs="Tahoma"/>
          <w:sz w:val="24"/>
        </w:rPr>
      </w:pPr>
      <w:r>
        <w:rPr>
          <w:rFonts w:ascii="Tahoma" w:hAnsi="Tahoma" w:cs="Tahoma"/>
          <w:sz w:val="24"/>
        </w:rPr>
        <w:t>23</w:t>
      </w:r>
      <w:r w:rsidR="007303E2">
        <w:rPr>
          <w:rFonts w:ascii="Tahoma" w:hAnsi="Tahoma" w:cs="Tahoma"/>
          <w:sz w:val="24"/>
        </w:rPr>
        <w:t xml:space="preserve">.1.  </w:t>
      </w:r>
      <w:proofErr w:type="gramStart"/>
      <w:r w:rsidR="007303E2">
        <w:rPr>
          <w:rFonts w:ascii="Tahoma" w:hAnsi="Tahoma" w:cs="Tahoma"/>
          <w:sz w:val="24"/>
        </w:rPr>
        <w:t>Le  Soumissionnaire</w:t>
      </w:r>
      <w:proofErr w:type="gramEnd"/>
      <w:r w:rsidR="007303E2">
        <w:rPr>
          <w:rFonts w:ascii="Tahoma" w:hAnsi="Tahoma" w:cs="Tahoma"/>
          <w:sz w:val="24"/>
        </w:rPr>
        <w:t xml:space="preserve">  placera  l’original  et  les copies  des  documents  constitutifs  de  l’offre dans  deux  enveloppes  séparées  et  scellées portant la mention «ORIGINAL» et «COPIE», selon le cas. Ces enveloppes seront ensuite </w:t>
      </w:r>
      <w:proofErr w:type="gramStart"/>
      <w:r w:rsidR="007303E2">
        <w:rPr>
          <w:rFonts w:ascii="Tahoma" w:hAnsi="Tahoma" w:cs="Tahoma"/>
          <w:sz w:val="24"/>
        </w:rPr>
        <w:t>placées  dans</w:t>
      </w:r>
      <w:proofErr w:type="gramEnd"/>
      <w:r w:rsidR="007303E2">
        <w:rPr>
          <w:rFonts w:ascii="Tahoma" w:hAnsi="Tahoma" w:cs="Tahoma"/>
          <w:sz w:val="24"/>
        </w:rPr>
        <w:t xml:space="preserve">  une  enveloppe  extérieure  qui devra  également  être  scellée,  mais  qui  ne devra  donner  aucune  indication  sur  l’identité du soumissionnaire.</w:t>
      </w:r>
    </w:p>
    <w:p w:rsidR="005732FF" w:rsidRDefault="008C2835">
      <w:pPr>
        <w:rPr>
          <w:rFonts w:ascii="Tahoma" w:hAnsi="Tahoma" w:cs="Tahoma"/>
          <w:sz w:val="24"/>
        </w:rPr>
      </w:pPr>
      <w:r>
        <w:rPr>
          <w:rFonts w:ascii="Tahoma" w:hAnsi="Tahoma" w:cs="Tahoma"/>
          <w:sz w:val="24"/>
        </w:rPr>
        <w:t>23</w:t>
      </w:r>
      <w:r w:rsidR="007303E2">
        <w:rPr>
          <w:rFonts w:ascii="Tahoma" w:hAnsi="Tahoma" w:cs="Tahoma"/>
          <w:sz w:val="24"/>
        </w:rPr>
        <w:t>.2.  Les enveloppes intérieures et extérieures :</w:t>
      </w:r>
    </w:p>
    <w:p w:rsidR="005732FF" w:rsidRDefault="007303E2" w:rsidP="00A77A82">
      <w:pPr>
        <w:numPr>
          <w:ilvl w:val="0"/>
          <w:numId w:val="10"/>
        </w:numPr>
        <w:rPr>
          <w:rFonts w:ascii="Tahoma" w:hAnsi="Tahoma" w:cs="Tahoma"/>
          <w:sz w:val="24"/>
        </w:rPr>
      </w:pPr>
      <w:r>
        <w:rPr>
          <w:rFonts w:ascii="Tahoma" w:hAnsi="Tahoma" w:cs="Tahoma"/>
          <w:sz w:val="24"/>
        </w:rPr>
        <w:t xml:space="preserve">Seront adressées à l’Autorité Contractante à l’adresse indiquée dans lettre d’invitation à soumissionner </w:t>
      </w:r>
      <w:proofErr w:type="gramStart"/>
      <w:r>
        <w:rPr>
          <w:rFonts w:ascii="Tahoma" w:hAnsi="Tahoma" w:cs="Tahoma"/>
          <w:sz w:val="24"/>
        </w:rPr>
        <w:t>ou  le</w:t>
      </w:r>
      <w:proofErr w:type="gramEnd"/>
      <w:r>
        <w:rPr>
          <w:rFonts w:ascii="Tahoma" w:hAnsi="Tahoma" w:cs="Tahoma"/>
          <w:sz w:val="24"/>
        </w:rPr>
        <w:t xml:space="preserve"> Règlement Particulier </w:t>
      </w:r>
      <w:r w:rsidR="00C5549B">
        <w:rPr>
          <w:rFonts w:ascii="Tahoma" w:hAnsi="Tahoma" w:cs="Tahoma"/>
          <w:sz w:val="24"/>
        </w:rPr>
        <w:t>d’Appel d’Offres</w:t>
      </w:r>
      <w:r>
        <w:rPr>
          <w:rFonts w:ascii="Tahoma" w:hAnsi="Tahoma" w:cs="Tahoma"/>
          <w:sz w:val="24"/>
        </w:rPr>
        <w:t>;</w:t>
      </w:r>
    </w:p>
    <w:p w:rsidR="005732FF" w:rsidRDefault="007303E2" w:rsidP="00A77A82">
      <w:pPr>
        <w:numPr>
          <w:ilvl w:val="0"/>
          <w:numId w:val="10"/>
        </w:numPr>
        <w:rPr>
          <w:rFonts w:ascii="Tahoma" w:hAnsi="Tahoma" w:cs="Tahoma"/>
          <w:sz w:val="24"/>
        </w:rPr>
      </w:pPr>
      <w:r>
        <w:rPr>
          <w:rFonts w:ascii="Tahoma" w:hAnsi="Tahoma" w:cs="Tahoma"/>
          <w:sz w:val="24"/>
        </w:rPr>
        <w:t>Porteront le nom du projet ainsi que l’objet et le numéro de la lettre d’invitation à sou</w:t>
      </w:r>
      <w:r w:rsidR="00C5549B">
        <w:rPr>
          <w:rFonts w:ascii="Tahoma" w:hAnsi="Tahoma" w:cs="Tahoma"/>
          <w:sz w:val="24"/>
        </w:rPr>
        <w:t xml:space="preserve">missionner indiqués dans </w:t>
      </w:r>
      <w:proofErr w:type="gramStart"/>
      <w:r w:rsidR="00C5549B">
        <w:rPr>
          <w:rFonts w:ascii="Tahoma" w:hAnsi="Tahoma" w:cs="Tahoma"/>
          <w:sz w:val="24"/>
        </w:rPr>
        <w:t>le  RPAO</w:t>
      </w:r>
      <w:proofErr w:type="gramEnd"/>
      <w:r>
        <w:rPr>
          <w:rFonts w:ascii="Tahoma" w:hAnsi="Tahoma" w:cs="Tahoma"/>
          <w:sz w:val="24"/>
        </w:rPr>
        <w:t>,  et  la  mention  “</w:t>
      </w:r>
      <w:r>
        <w:rPr>
          <w:rFonts w:ascii="Tahoma" w:hAnsi="Tahoma" w:cs="Tahoma"/>
          <w:b/>
          <w:i/>
          <w:iCs/>
          <w:sz w:val="24"/>
        </w:rPr>
        <w:t>A  N'OUVRIR  QU'EN SEANCE DE DEPOUILLEMENT</w:t>
      </w:r>
      <w:r>
        <w:rPr>
          <w:rFonts w:ascii="Tahoma" w:hAnsi="Tahoma" w:cs="Tahoma"/>
          <w:sz w:val="24"/>
        </w:rPr>
        <w:t>”.</w:t>
      </w:r>
    </w:p>
    <w:p w:rsidR="005732FF" w:rsidRDefault="008C2835">
      <w:pPr>
        <w:rPr>
          <w:rFonts w:ascii="Tahoma" w:hAnsi="Tahoma" w:cs="Tahoma"/>
          <w:sz w:val="24"/>
        </w:rPr>
      </w:pPr>
      <w:r>
        <w:rPr>
          <w:rFonts w:ascii="Tahoma" w:hAnsi="Tahoma" w:cs="Tahoma"/>
          <w:sz w:val="24"/>
        </w:rPr>
        <w:t>23</w:t>
      </w:r>
      <w:r w:rsidR="007303E2">
        <w:rPr>
          <w:rFonts w:ascii="Tahoma" w:hAnsi="Tahoma" w:cs="Tahoma"/>
          <w:sz w:val="24"/>
        </w:rPr>
        <w:t xml:space="preserve">.3.  Les enveloppes intérieures porteront également le nom et l’adresse du Soumissionnaire de façon </w:t>
      </w:r>
      <w:proofErr w:type="gramStart"/>
      <w:r w:rsidR="007303E2">
        <w:rPr>
          <w:rFonts w:ascii="Tahoma" w:hAnsi="Tahoma" w:cs="Tahoma"/>
          <w:sz w:val="24"/>
        </w:rPr>
        <w:t>à  permettre</w:t>
      </w:r>
      <w:proofErr w:type="gramEnd"/>
      <w:r w:rsidR="007303E2">
        <w:rPr>
          <w:rFonts w:ascii="Tahoma" w:hAnsi="Tahoma" w:cs="Tahoma"/>
          <w:sz w:val="24"/>
        </w:rPr>
        <w:t xml:space="preserve"> à l’Autorité contractante de  renvoyer l’offre scellée si elle a été ouverte.</w:t>
      </w:r>
    </w:p>
    <w:p w:rsidR="005732FF" w:rsidRDefault="008C2835">
      <w:pPr>
        <w:rPr>
          <w:rFonts w:ascii="Tahoma" w:hAnsi="Tahoma" w:cs="Tahoma"/>
          <w:sz w:val="24"/>
        </w:rPr>
      </w:pPr>
      <w:r>
        <w:rPr>
          <w:rFonts w:ascii="Tahoma" w:hAnsi="Tahoma" w:cs="Tahoma"/>
          <w:sz w:val="24"/>
        </w:rPr>
        <w:t>23</w:t>
      </w:r>
      <w:r w:rsidR="007303E2">
        <w:rPr>
          <w:rFonts w:ascii="Tahoma" w:hAnsi="Tahoma" w:cs="Tahoma"/>
          <w:sz w:val="24"/>
        </w:rPr>
        <w:t xml:space="preserve">.4.  </w:t>
      </w:r>
      <w:proofErr w:type="gramStart"/>
      <w:r w:rsidR="007303E2">
        <w:rPr>
          <w:rFonts w:ascii="Tahoma" w:hAnsi="Tahoma" w:cs="Tahoma"/>
          <w:sz w:val="24"/>
        </w:rPr>
        <w:t>Si  l’enveloppe</w:t>
      </w:r>
      <w:proofErr w:type="gramEnd"/>
      <w:r w:rsidR="007303E2">
        <w:rPr>
          <w:rFonts w:ascii="Tahoma" w:hAnsi="Tahoma" w:cs="Tahoma"/>
          <w:sz w:val="24"/>
        </w:rPr>
        <w:t xml:space="preserve">  extérieure  n’est  pas  scellée et  marquée  comme  indiqué  à  l'article 22.2 susvisé, l’Autorité Contractante ne sera nullement responsable si l’offre est égarée ou ouverte prématurément.</w:t>
      </w:r>
    </w:p>
    <w:p w:rsidR="005732FF" w:rsidRDefault="008C2835">
      <w:pPr>
        <w:spacing w:after="0"/>
        <w:rPr>
          <w:rFonts w:ascii="Tahoma" w:hAnsi="Tahoma" w:cs="Tahoma"/>
          <w:sz w:val="24"/>
        </w:rPr>
      </w:pPr>
      <w:r>
        <w:rPr>
          <w:rFonts w:ascii="Tahoma" w:hAnsi="Tahoma" w:cs="Tahoma"/>
          <w:b/>
          <w:bCs/>
          <w:sz w:val="24"/>
        </w:rPr>
        <w:t>Article 24</w:t>
      </w:r>
      <w:r w:rsidR="007303E2">
        <w:rPr>
          <w:rFonts w:ascii="Tahoma" w:hAnsi="Tahoma" w:cs="Tahoma"/>
          <w:b/>
          <w:bCs/>
          <w:sz w:val="24"/>
        </w:rPr>
        <w:t xml:space="preserve"> : Date et heure limite de dépôt des offres</w:t>
      </w:r>
    </w:p>
    <w:p w:rsidR="005732FF" w:rsidRDefault="008C2835">
      <w:pPr>
        <w:rPr>
          <w:rFonts w:ascii="Tahoma" w:hAnsi="Tahoma" w:cs="Tahoma"/>
          <w:sz w:val="24"/>
        </w:rPr>
      </w:pPr>
      <w:r>
        <w:rPr>
          <w:rFonts w:ascii="Tahoma" w:hAnsi="Tahoma" w:cs="Tahoma"/>
          <w:sz w:val="24"/>
        </w:rPr>
        <w:t>24</w:t>
      </w:r>
      <w:r w:rsidR="007303E2">
        <w:rPr>
          <w:rFonts w:ascii="Tahoma" w:hAnsi="Tahoma" w:cs="Tahoma"/>
          <w:sz w:val="24"/>
        </w:rPr>
        <w:t xml:space="preserve">.1.  </w:t>
      </w:r>
      <w:proofErr w:type="gramStart"/>
      <w:r w:rsidR="007303E2">
        <w:rPr>
          <w:rFonts w:ascii="Tahoma" w:hAnsi="Tahoma" w:cs="Tahoma"/>
          <w:sz w:val="24"/>
        </w:rPr>
        <w:t>Les  offres</w:t>
      </w:r>
      <w:proofErr w:type="gramEnd"/>
      <w:r w:rsidR="007303E2">
        <w:rPr>
          <w:rFonts w:ascii="Tahoma" w:hAnsi="Tahoma" w:cs="Tahoma"/>
          <w:sz w:val="24"/>
        </w:rPr>
        <w:t xml:space="preserve">  doivent  être  reçues  par  l’Autorité Contractante à l’adresse spéci</w:t>
      </w:r>
      <w:r w:rsidR="00C5549B">
        <w:rPr>
          <w:rFonts w:ascii="Tahoma" w:hAnsi="Tahoma" w:cs="Tahoma"/>
          <w:sz w:val="24"/>
        </w:rPr>
        <w:t>fiée à l'article 22.2 (a) du RPAO</w:t>
      </w:r>
      <w:r w:rsidR="007303E2">
        <w:rPr>
          <w:rFonts w:ascii="Tahoma" w:hAnsi="Tahoma" w:cs="Tahoma"/>
          <w:sz w:val="24"/>
        </w:rPr>
        <w:t xml:space="preserve"> au plus tard à la date et à l’heure spécifiées dans le Règlement Particulier de l'Appel d'Offres</w:t>
      </w:r>
    </w:p>
    <w:p w:rsidR="005732FF" w:rsidRDefault="008C2835">
      <w:pPr>
        <w:rPr>
          <w:rFonts w:ascii="Tahoma" w:hAnsi="Tahoma" w:cs="Tahoma"/>
          <w:sz w:val="24"/>
        </w:rPr>
      </w:pPr>
      <w:r>
        <w:rPr>
          <w:rFonts w:ascii="Tahoma" w:hAnsi="Tahoma" w:cs="Tahoma"/>
          <w:sz w:val="24"/>
        </w:rPr>
        <w:t>24</w:t>
      </w:r>
      <w:r w:rsidR="007303E2">
        <w:rPr>
          <w:rFonts w:ascii="Tahoma" w:hAnsi="Tahoma" w:cs="Tahoma"/>
          <w:sz w:val="24"/>
        </w:rPr>
        <w:t>.2.  L’Autorité Contractante peut, à son gré, reporter la date limite fixée pour le dépôt des offres en publiant un additif conformément aux di</w:t>
      </w:r>
      <w:r w:rsidR="00C5549B">
        <w:rPr>
          <w:rFonts w:ascii="Tahoma" w:hAnsi="Tahoma" w:cs="Tahoma"/>
          <w:sz w:val="24"/>
        </w:rPr>
        <w:t>spositions de l'article 9 du RGAO</w:t>
      </w:r>
      <w:r w:rsidR="007303E2">
        <w:rPr>
          <w:rFonts w:ascii="Tahoma" w:hAnsi="Tahoma" w:cs="Tahoma"/>
          <w:sz w:val="24"/>
        </w:rPr>
        <w:t xml:space="preserve">. </w:t>
      </w:r>
      <w:r w:rsidR="007303E2">
        <w:rPr>
          <w:rFonts w:ascii="Tahoma" w:hAnsi="Tahoma" w:cs="Tahoma"/>
          <w:sz w:val="24"/>
        </w:rPr>
        <w:lastRenderedPageBreak/>
        <w:t xml:space="preserve">Dans ce </w:t>
      </w:r>
      <w:proofErr w:type="gramStart"/>
      <w:r w:rsidR="007303E2">
        <w:rPr>
          <w:rFonts w:ascii="Tahoma" w:hAnsi="Tahoma" w:cs="Tahoma"/>
          <w:sz w:val="24"/>
        </w:rPr>
        <w:t>cas,  tous</w:t>
      </w:r>
      <w:proofErr w:type="gramEnd"/>
      <w:r w:rsidR="007303E2">
        <w:rPr>
          <w:rFonts w:ascii="Tahoma" w:hAnsi="Tahoma" w:cs="Tahoma"/>
          <w:sz w:val="24"/>
        </w:rPr>
        <w:t xml:space="preserve">  les  droits  et  obligations  de l’Autorité Contractante et des  soumissionnaires  précédemment régis par la date limite initiale seront régis par la nouvelle date limite.</w:t>
      </w:r>
    </w:p>
    <w:p w:rsidR="005732FF" w:rsidRDefault="008C2835">
      <w:pPr>
        <w:spacing w:after="0"/>
        <w:rPr>
          <w:rFonts w:ascii="Tahoma" w:hAnsi="Tahoma" w:cs="Tahoma"/>
          <w:sz w:val="24"/>
        </w:rPr>
      </w:pPr>
      <w:r>
        <w:rPr>
          <w:rFonts w:ascii="Tahoma" w:hAnsi="Tahoma" w:cs="Tahoma"/>
          <w:b/>
          <w:bCs/>
          <w:sz w:val="24"/>
        </w:rPr>
        <w:t>Article 25</w:t>
      </w:r>
      <w:r w:rsidR="007303E2">
        <w:rPr>
          <w:rFonts w:ascii="Tahoma" w:hAnsi="Tahoma" w:cs="Tahoma"/>
          <w:b/>
          <w:bCs/>
          <w:sz w:val="24"/>
        </w:rPr>
        <w:t xml:space="preserve"> : Offres hors délai</w:t>
      </w:r>
    </w:p>
    <w:p w:rsidR="005732FF" w:rsidRDefault="007303E2">
      <w:pPr>
        <w:rPr>
          <w:rFonts w:ascii="Tahoma" w:hAnsi="Tahoma" w:cs="Tahoma"/>
          <w:sz w:val="24"/>
        </w:rPr>
      </w:pPr>
      <w:r>
        <w:rPr>
          <w:rFonts w:ascii="Tahoma" w:hAnsi="Tahoma" w:cs="Tahoma"/>
          <w:sz w:val="24"/>
        </w:rPr>
        <w:t>Toute offre parvenue à l’Autorité Contractante après les dates et heure limites fixées pour le dépôt des offres co</w:t>
      </w:r>
      <w:r w:rsidR="00C5549B">
        <w:rPr>
          <w:rFonts w:ascii="Tahoma" w:hAnsi="Tahoma" w:cs="Tahoma"/>
          <w:sz w:val="24"/>
        </w:rPr>
        <w:t>nformément à l’Article 23 du RGAO</w:t>
      </w:r>
      <w:r>
        <w:rPr>
          <w:rFonts w:ascii="Tahoma" w:hAnsi="Tahoma" w:cs="Tahoma"/>
          <w:sz w:val="24"/>
        </w:rPr>
        <w:t xml:space="preserve"> sera déclarée hors délai et, par conséquent, rejetée.</w:t>
      </w:r>
    </w:p>
    <w:p w:rsidR="005732FF" w:rsidRDefault="007303E2">
      <w:pPr>
        <w:rPr>
          <w:rFonts w:ascii="Tahoma" w:hAnsi="Tahoma" w:cs="Tahoma"/>
          <w:sz w:val="24"/>
        </w:rPr>
      </w:pPr>
      <w:r>
        <w:rPr>
          <w:rFonts w:ascii="Tahoma" w:hAnsi="Tahoma" w:cs="Tahoma"/>
          <w:b/>
          <w:bCs/>
          <w:sz w:val="24"/>
        </w:rPr>
        <w:t>Articl</w:t>
      </w:r>
      <w:r w:rsidR="008C2835">
        <w:rPr>
          <w:rFonts w:ascii="Tahoma" w:hAnsi="Tahoma" w:cs="Tahoma"/>
          <w:b/>
          <w:bCs/>
          <w:sz w:val="24"/>
        </w:rPr>
        <w:t>e 26</w:t>
      </w:r>
      <w:r>
        <w:rPr>
          <w:rFonts w:ascii="Tahoma" w:hAnsi="Tahoma" w:cs="Tahoma"/>
          <w:b/>
          <w:bCs/>
          <w:sz w:val="24"/>
        </w:rPr>
        <w:t xml:space="preserve"> : </w:t>
      </w:r>
      <w:proofErr w:type="gramStart"/>
      <w:r>
        <w:rPr>
          <w:rFonts w:ascii="Tahoma" w:hAnsi="Tahoma" w:cs="Tahoma"/>
          <w:b/>
          <w:bCs/>
          <w:sz w:val="24"/>
        </w:rPr>
        <w:t xml:space="preserve">Modification,   </w:t>
      </w:r>
      <w:proofErr w:type="gramEnd"/>
      <w:r>
        <w:rPr>
          <w:rFonts w:ascii="Tahoma" w:hAnsi="Tahoma" w:cs="Tahoma"/>
          <w:b/>
          <w:bCs/>
          <w:sz w:val="24"/>
        </w:rPr>
        <w:t>substitution   et   retrait des offres</w:t>
      </w:r>
    </w:p>
    <w:p w:rsidR="005732FF" w:rsidRDefault="008C2835">
      <w:pPr>
        <w:spacing w:after="0"/>
        <w:rPr>
          <w:rFonts w:ascii="Tahoma" w:hAnsi="Tahoma" w:cs="Tahoma"/>
          <w:sz w:val="24"/>
        </w:rPr>
      </w:pPr>
      <w:r>
        <w:rPr>
          <w:rFonts w:ascii="Tahoma" w:hAnsi="Tahoma" w:cs="Tahoma"/>
          <w:sz w:val="24"/>
        </w:rPr>
        <w:t>26</w:t>
      </w:r>
      <w:r w:rsidR="007303E2">
        <w:rPr>
          <w:rFonts w:ascii="Tahoma" w:hAnsi="Tahoma" w:cs="Tahoma"/>
          <w:sz w:val="24"/>
        </w:rPr>
        <w:t xml:space="preserve">.1.  Un Soumissionnaire peut modifier, remplacer </w:t>
      </w:r>
      <w:proofErr w:type="gramStart"/>
      <w:r w:rsidR="007303E2">
        <w:rPr>
          <w:rFonts w:ascii="Tahoma" w:hAnsi="Tahoma" w:cs="Tahoma"/>
          <w:sz w:val="24"/>
        </w:rPr>
        <w:t>ou  retirer</w:t>
      </w:r>
      <w:proofErr w:type="gramEnd"/>
      <w:r w:rsidR="007303E2">
        <w:rPr>
          <w:rFonts w:ascii="Tahoma" w:hAnsi="Tahoma" w:cs="Tahoma"/>
          <w:sz w:val="24"/>
        </w:rPr>
        <w:t xml:space="preserve">  son  offre  après  l’avoir  déposée,  à condition que la notification écrite de la modification ou du retrait, soit reçue par l’Autorité Contractante avant l’achèvement  du délai prescrit pour le dépôt des offres. Ladite </w:t>
      </w:r>
      <w:proofErr w:type="gramStart"/>
      <w:r w:rsidR="007303E2">
        <w:rPr>
          <w:rFonts w:ascii="Tahoma" w:hAnsi="Tahoma" w:cs="Tahoma"/>
          <w:sz w:val="24"/>
        </w:rPr>
        <w:t>notification  doit</w:t>
      </w:r>
      <w:proofErr w:type="gramEnd"/>
      <w:r w:rsidR="007303E2">
        <w:rPr>
          <w:rFonts w:ascii="Tahoma" w:hAnsi="Tahoma" w:cs="Tahoma"/>
          <w:sz w:val="24"/>
        </w:rPr>
        <w:t xml:space="preserve">  être  signée  par  un  représentant habilité en applicat</w:t>
      </w:r>
      <w:r w:rsidR="00C5549B">
        <w:rPr>
          <w:rFonts w:ascii="Tahoma" w:hAnsi="Tahoma" w:cs="Tahoma"/>
          <w:sz w:val="24"/>
        </w:rPr>
        <w:t>ion  de  l’article  21.2  du RGAO</w:t>
      </w:r>
      <w:r w:rsidR="007303E2">
        <w:rPr>
          <w:rFonts w:ascii="Tahoma" w:hAnsi="Tahoma" w:cs="Tahoma"/>
          <w:sz w:val="24"/>
        </w:rPr>
        <w:t>.</w:t>
      </w:r>
    </w:p>
    <w:p w:rsidR="005732FF" w:rsidRDefault="007303E2">
      <w:pPr>
        <w:rPr>
          <w:rFonts w:ascii="Tahoma" w:hAnsi="Tahoma" w:cs="Tahoma"/>
          <w:sz w:val="24"/>
        </w:rPr>
      </w:pPr>
      <w:r>
        <w:rPr>
          <w:rFonts w:ascii="Tahoma" w:hAnsi="Tahoma" w:cs="Tahoma"/>
          <w:sz w:val="24"/>
        </w:rPr>
        <w:t xml:space="preserve">La modification ou l’offre de remplacement correspondante doit être jointe </w:t>
      </w:r>
      <w:proofErr w:type="gramStart"/>
      <w:r>
        <w:rPr>
          <w:rFonts w:ascii="Tahoma" w:hAnsi="Tahoma" w:cs="Tahoma"/>
          <w:sz w:val="24"/>
        </w:rPr>
        <w:t>à  la</w:t>
      </w:r>
      <w:proofErr w:type="gramEnd"/>
      <w:r>
        <w:rPr>
          <w:rFonts w:ascii="Tahoma" w:hAnsi="Tahoma" w:cs="Tahoma"/>
          <w:sz w:val="24"/>
        </w:rPr>
        <w:t xml:space="preserve"> notification  écrite.  Les   enveloppes   doivent </w:t>
      </w:r>
      <w:proofErr w:type="gramStart"/>
      <w:r>
        <w:rPr>
          <w:rFonts w:ascii="Tahoma" w:hAnsi="Tahoma" w:cs="Tahoma"/>
          <w:sz w:val="24"/>
        </w:rPr>
        <w:t>porter  clairement</w:t>
      </w:r>
      <w:proofErr w:type="gramEnd"/>
      <w:r>
        <w:rPr>
          <w:rFonts w:ascii="Tahoma" w:hAnsi="Tahoma" w:cs="Tahoma"/>
          <w:sz w:val="24"/>
        </w:rPr>
        <w:t xml:space="preserve">  selon le  cas,  la  mention</w:t>
      </w:r>
    </w:p>
    <w:p w:rsidR="005732FF" w:rsidRDefault="007303E2" w:rsidP="008C2835">
      <w:pPr>
        <w:spacing w:after="0"/>
        <w:rPr>
          <w:rFonts w:ascii="Tahoma" w:hAnsi="Tahoma" w:cs="Tahoma"/>
          <w:sz w:val="24"/>
        </w:rPr>
      </w:pPr>
      <w:proofErr w:type="gramStart"/>
      <w:r>
        <w:rPr>
          <w:rFonts w:ascii="Tahoma" w:hAnsi="Tahoma" w:cs="Tahoma"/>
          <w:sz w:val="24"/>
        </w:rPr>
        <w:t xml:space="preserve">«  </w:t>
      </w:r>
      <w:r>
        <w:rPr>
          <w:rFonts w:ascii="Tahoma" w:hAnsi="Tahoma" w:cs="Tahoma"/>
          <w:b/>
          <w:sz w:val="24"/>
        </w:rPr>
        <w:t>RETRAIT</w:t>
      </w:r>
      <w:proofErr w:type="gramEnd"/>
      <w:r>
        <w:rPr>
          <w:rFonts w:ascii="Tahoma" w:hAnsi="Tahoma" w:cs="Tahoma"/>
          <w:b/>
          <w:sz w:val="24"/>
        </w:rPr>
        <w:t xml:space="preserve"> </w:t>
      </w:r>
      <w:r>
        <w:rPr>
          <w:rFonts w:ascii="Tahoma" w:hAnsi="Tahoma" w:cs="Tahoma"/>
          <w:sz w:val="24"/>
        </w:rPr>
        <w:t xml:space="preserve"> »  et  «  </w:t>
      </w:r>
      <w:r>
        <w:rPr>
          <w:rFonts w:ascii="Tahoma" w:hAnsi="Tahoma" w:cs="Tahoma"/>
          <w:b/>
          <w:sz w:val="24"/>
        </w:rPr>
        <w:t>OFFRE  DE  REMPLACEMENT</w:t>
      </w:r>
      <w:r>
        <w:rPr>
          <w:rFonts w:ascii="Tahoma" w:hAnsi="Tahoma" w:cs="Tahoma"/>
          <w:sz w:val="24"/>
        </w:rPr>
        <w:t xml:space="preserve"> » ou « </w:t>
      </w:r>
      <w:r>
        <w:rPr>
          <w:rFonts w:ascii="Tahoma" w:hAnsi="Tahoma" w:cs="Tahoma"/>
          <w:b/>
          <w:sz w:val="24"/>
        </w:rPr>
        <w:t>MODIFICATION</w:t>
      </w:r>
      <w:r>
        <w:rPr>
          <w:rFonts w:ascii="Tahoma" w:hAnsi="Tahoma" w:cs="Tahoma"/>
          <w:sz w:val="24"/>
        </w:rPr>
        <w:t xml:space="preserve"> ».</w:t>
      </w:r>
    </w:p>
    <w:p w:rsidR="005732FF" w:rsidRDefault="008C2835" w:rsidP="008C2835">
      <w:pPr>
        <w:spacing w:after="0"/>
        <w:rPr>
          <w:rFonts w:ascii="Tahoma" w:hAnsi="Tahoma" w:cs="Tahoma"/>
          <w:sz w:val="24"/>
        </w:rPr>
      </w:pPr>
      <w:r>
        <w:rPr>
          <w:rFonts w:ascii="Tahoma" w:hAnsi="Tahoma" w:cs="Tahoma"/>
          <w:sz w:val="24"/>
        </w:rPr>
        <w:t>26</w:t>
      </w:r>
      <w:r w:rsidR="007303E2">
        <w:rPr>
          <w:rFonts w:ascii="Tahoma" w:hAnsi="Tahoma" w:cs="Tahoma"/>
          <w:sz w:val="24"/>
        </w:rPr>
        <w:t xml:space="preserve">.2. La notification de modification, de remplacement ou de retrait de l’offre par le soumissionnaire sera préparée, cachetée, marquée et envoyée conformément aux dispositions de </w:t>
      </w:r>
      <w:proofErr w:type="gramStart"/>
      <w:r w:rsidR="007303E2">
        <w:rPr>
          <w:rFonts w:ascii="Tahoma" w:hAnsi="Tahoma" w:cs="Tahoma"/>
          <w:sz w:val="24"/>
        </w:rPr>
        <w:t>l'arti</w:t>
      </w:r>
      <w:r w:rsidR="00C5549B">
        <w:rPr>
          <w:rFonts w:ascii="Tahoma" w:hAnsi="Tahoma" w:cs="Tahoma"/>
          <w:sz w:val="24"/>
        </w:rPr>
        <w:t>cle  22</w:t>
      </w:r>
      <w:proofErr w:type="gramEnd"/>
      <w:r w:rsidR="00C5549B">
        <w:rPr>
          <w:rFonts w:ascii="Tahoma" w:hAnsi="Tahoma" w:cs="Tahoma"/>
          <w:sz w:val="24"/>
        </w:rPr>
        <w:t xml:space="preserve"> du RGAO</w:t>
      </w:r>
      <w:r w:rsidR="007303E2">
        <w:rPr>
          <w:rFonts w:ascii="Tahoma" w:hAnsi="Tahoma" w:cs="Tahoma"/>
          <w:sz w:val="24"/>
        </w:rPr>
        <w:t xml:space="preserve">. </w:t>
      </w:r>
      <w:proofErr w:type="gramStart"/>
      <w:r w:rsidR="007303E2">
        <w:rPr>
          <w:rFonts w:ascii="Tahoma" w:hAnsi="Tahoma" w:cs="Tahoma"/>
          <w:sz w:val="24"/>
        </w:rPr>
        <w:t>Le  retrait</w:t>
      </w:r>
      <w:proofErr w:type="gramEnd"/>
      <w:r w:rsidR="007303E2">
        <w:rPr>
          <w:rFonts w:ascii="Tahoma" w:hAnsi="Tahoma" w:cs="Tahoma"/>
          <w:sz w:val="24"/>
        </w:rPr>
        <w:t xml:space="preserve"> peut  également  être  notifié  par  télécopie,  mais  devra dans ce cas être confirmé par une notification écrite, dûment  signée  et  dont  la  date,  le cachet  postal  faisant  foi,  ne  sera  pas  postérieure à la date limite fixée pour le dépôt des offres.</w:t>
      </w:r>
    </w:p>
    <w:p w:rsidR="005732FF" w:rsidRDefault="008C2835">
      <w:pPr>
        <w:rPr>
          <w:rFonts w:ascii="Tahoma" w:hAnsi="Tahoma" w:cs="Tahoma"/>
          <w:sz w:val="24"/>
        </w:rPr>
      </w:pPr>
      <w:r>
        <w:rPr>
          <w:rFonts w:ascii="Tahoma" w:hAnsi="Tahoma" w:cs="Tahoma"/>
          <w:sz w:val="24"/>
        </w:rPr>
        <w:t>26</w:t>
      </w:r>
      <w:r w:rsidR="007303E2">
        <w:rPr>
          <w:rFonts w:ascii="Tahoma" w:hAnsi="Tahoma" w:cs="Tahoma"/>
          <w:sz w:val="24"/>
        </w:rPr>
        <w:t>.3.  Les offres dont les soumissionnaires demandent le retrai</w:t>
      </w:r>
      <w:r>
        <w:rPr>
          <w:rFonts w:ascii="Tahoma" w:hAnsi="Tahoma" w:cs="Tahoma"/>
          <w:sz w:val="24"/>
        </w:rPr>
        <w:t xml:space="preserve">t en application de l’article </w:t>
      </w:r>
      <w:proofErr w:type="gramStart"/>
      <w:r>
        <w:rPr>
          <w:rFonts w:ascii="Tahoma" w:hAnsi="Tahoma" w:cs="Tahoma"/>
          <w:sz w:val="24"/>
        </w:rPr>
        <w:t>26</w:t>
      </w:r>
      <w:r w:rsidR="007303E2">
        <w:rPr>
          <w:rFonts w:ascii="Tahoma" w:hAnsi="Tahoma" w:cs="Tahoma"/>
          <w:sz w:val="24"/>
        </w:rPr>
        <w:t>.1  leur</w:t>
      </w:r>
      <w:proofErr w:type="gramEnd"/>
      <w:r w:rsidR="007303E2">
        <w:rPr>
          <w:rFonts w:ascii="Tahoma" w:hAnsi="Tahoma" w:cs="Tahoma"/>
          <w:sz w:val="24"/>
        </w:rPr>
        <w:t xml:space="preserve">  seront  envoyées  sans  avoir  été ouvertes.</w:t>
      </w:r>
    </w:p>
    <w:p w:rsidR="005732FF" w:rsidRDefault="008C2835">
      <w:pPr>
        <w:rPr>
          <w:rFonts w:ascii="Tahoma" w:hAnsi="Tahoma" w:cs="Tahoma"/>
          <w:sz w:val="24"/>
        </w:rPr>
      </w:pPr>
      <w:r>
        <w:rPr>
          <w:rFonts w:ascii="Tahoma" w:hAnsi="Tahoma" w:cs="Tahoma"/>
          <w:sz w:val="24"/>
        </w:rPr>
        <w:t>26</w:t>
      </w:r>
      <w:r w:rsidR="007303E2">
        <w:rPr>
          <w:rFonts w:ascii="Tahoma" w:hAnsi="Tahoma" w:cs="Tahoma"/>
          <w:sz w:val="24"/>
        </w:rPr>
        <w:t xml:space="preserve">.4.  </w:t>
      </w:r>
      <w:proofErr w:type="gramStart"/>
      <w:r w:rsidR="007303E2">
        <w:rPr>
          <w:rFonts w:ascii="Tahoma" w:hAnsi="Tahoma" w:cs="Tahoma"/>
          <w:sz w:val="24"/>
        </w:rPr>
        <w:t>Aucune  offre</w:t>
      </w:r>
      <w:proofErr w:type="gramEnd"/>
      <w:r w:rsidR="007303E2">
        <w:rPr>
          <w:rFonts w:ascii="Tahoma" w:hAnsi="Tahoma" w:cs="Tahoma"/>
          <w:sz w:val="24"/>
        </w:rPr>
        <w:t xml:space="preserve">  ne  peut   être  retirée  dans l’intervalle  compris  entre  la  date  limite  de dépôt des offres et l’expiration de la période de validité de l’offre spécifiée par le modèle de soumission.  </w:t>
      </w:r>
      <w:proofErr w:type="gramStart"/>
      <w:r w:rsidR="007303E2">
        <w:rPr>
          <w:rFonts w:ascii="Tahoma" w:hAnsi="Tahoma" w:cs="Tahoma"/>
          <w:sz w:val="24"/>
        </w:rPr>
        <w:t>Le  retrait</w:t>
      </w:r>
      <w:proofErr w:type="gramEnd"/>
      <w:r w:rsidR="007303E2">
        <w:rPr>
          <w:rFonts w:ascii="Tahoma" w:hAnsi="Tahoma" w:cs="Tahoma"/>
          <w:sz w:val="24"/>
        </w:rPr>
        <w:t xml:space="preserve">  de  son  offre  par  un Soumissionnaire  pendant  cet  intervalle  peut entraîner  la  mobilisation  de  la  caution  de soumission  conformément  aux  dispo</w:t>
      </w:r>
      <w:r w:rsidR="00C5549B">
        <w:rPr>
          <w:rFonts w:ascii="Tahoma" w:hAnsi="Tahoma" w:cs="Tahoma"/>
          <w:sz w:val="24"/>
        </w:rPr>
        <w:t>sitions de l'article 19.6 du RGAO</w:t>
      </w:r>
      <w:r w:rsidR="007303E2">
        <w:rPr>
          <w:rFonts w:ascii="Tahoma" w:hAnsi="Tahoma" w:cs="Tahoma"/>
          <w:sz w:val="24"/>
        </w:rPr>
        <w:t>.</w:t>
      </w:r>
    </w:p>
    <w:p w:rsidR="005732FF" w:rsidRDefault="007303E2" w:rsidP="00BF2BDA">
      <w:pPr>
        <w:spacing w:after="0" w:line="240" w:lineRule="auto"/>
        <w:jc w:val="both"/>
        <w:rPr>
          <w:rFonts w:ascii="Tahoma" w:eastAsia="Times New Roman" w:hAnsi="Tahoma" w:cs="Tahoma"/>
          <w:lang w:eastAsia="fr-FR"/>
        </w:rPr>
      </w:pPr>
      <w:r>
        <w:rPr>
          <w:rFonts w:ascii="Tahoma" w:eastAsia="Times New Roman" w:hAnsi="Tahoma" w:cs="Tahoma"/>
          <w:b/>
          <w:bCs/>
          <w:lang w:eastAsia="fr-FR"/>
        </w:rPr>
        <w:t xml:space="preserve">E. </w:t>
      </w:r>
      <w:r w:rsidR="008C2835">
        <w:rPr>
          <w:rFonts w:ascii="Tahoma" w:eastAsia="Times New Roman" w:hAnsi="Tahoma" w:cs="Tahoma"/>
          <w:b/>
          <w:bCs/>
          <w:lang w:eastAsia="fr-FR"/>
        </w:rPr>
        <w:t>OUVERTURE DES PLIS ET EVALUATION DES OFFRES</w:t>
      </w:r>
    </w:p>
    <w:p w:rsidR="005732FF" w:rsidRPr="00966ED2" w:rsidRDefault="005732FF" w:rsidP="00BF2BDA">
      <w:pPr>
        <w:spacing w:after="0" w:line="240" w:lineRule="auto"/>
        <w:jc w:val="both"/>
        <w:rPr>
          <w:rFonts w:ascii="Tahoma" w:eastAsia="Times New Roman" w:hAnsi="Tahoma" w:cs="Tahoma"/>
          <w:sz w:val="4"/>
          <w:szCs w:val="16"/>
          <w:lang w:eastAsia="fr-FR"/>
        </w:rPr>
      </w:pPr>
    </w:p>
    <w:p w:rsidR="005732FF" w:rsidRPr="00966ED2" w:rsidRDefault="008C2835" w:rsidP="00BF2BDA">
      <w:pPr>
        <w:spacing w:after="0" w:line="240" w:lineRule="auto"/>
        <w:jc w:val="both"/>
        <w:rPr>
          <w:rFonts w:ascii="Tahoma" w:eastAsia="Times New Roman" w:hAnsi="Tahoma" w:cs="Tahoma"/>
          <w:lang w:eastAsia="fr-FR"/>
        </w:rPr>
      </w:pPr>
      <w:r>
        <w:rPr>
          <w:rFonts w:ascii="Tahoma" w:eastAsia="Times New Roman" w:hAnsi="Tahoma" w:cs="Tahoma"/>
          <w:b/>
          <w:bCs/>
          <w:lang w:eastAsia="fr-FR"/>
        </w:rPr>
        <w:t>Article 27</w:t>
      </w:r>
      <w:r w:rsidR="00966ED2">
        <w:rPr>
          <w:rFonts w:ascii="Tahoma" w:eastAsia="Times New Roman" w:hAnsi="Tahoma" w:cs="Tahoma"/>
          <w:b/>
          <w:bCs/>
          <w:lang w:eastAsia="fr-FR"/>
        </w:rPr>
        <w:t xml:space="preserve"> : Ouverture des plis et recours</w:t>
      </w:r>
    </w:p>
    <w:p w:rsidR="005732FF" w:rsidRDefault="008C2835"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27</w:t>
      </w:r>
      <w:r w:rsidR="007303E2">
        <w:rPr>
          <w:rFonts w:ascii="Tahoma" w:eastAsia="Times New Roman" w:hAnsi="Tahoma" w:cs="Tahoma"/>
          <w:sz w:val="24"/>
          <w:lang w:eastAsia="fr-FR"/>
        </w:rPr>
        <w:t xml:space="preserve">.1.  </w:t>
      </w:r>
      <w:proofErr w:type="gramStart"/>
      <w:r w:rsidR="007303E2">
        <w:rPr>
          <w:rFonts w:ascii="Tahoma" w:eastAsia="Times New Roman" w:hAnsi="Tahoma" w:cs="Tahoma"/>
          <w:sz w:val="24"/>
          <w:lang w:eastAsia="fr-FR"/>
        </w:rPr>
        <w:t>La  Commission</w:t>
      </w:r>
      <w:proofErr w:type="gramEnd"/>
      <w:r w:rsidR="007303E2">
        <w:rPr>
          <w:rFonts w:ascii="Tahoma" w:eastAsia="Times New Roman" w:hAnsi="Tahoma" w:cs="Tahoma"/>
          <w:sz w:val="24"/>
          <w:lang w:eastAsia="fr-FR"/>
        </w:rPr>
        <w:t xml:space="preserve">  de  Passation  des  Marchés compétente  procédera  à  l’ouverture  des  plis en un ou deux temps en présence des représentants des soumissionnaires concernés qui souhaitent y  assister ou  ceux qualifiés, à  la  date,  à l’heure et à l’adresse indiquée dans le RPAO. </w:t>
      </w:r>
      <w:proofErr w:type="gramStart"/>
      <w:r w:rsidR="007303E2">
        <w:rPr>
          <w:rFonts w:ascii="Tahoma" w:eastAsia="Times New Roman" w:hAnsi="Tahoma" w:cs="Tahoma"/>
          <w:sz w:val="24"/>
          <w:lang w:eastAsia="fr-FR"/>
        </w:rPr>
        <w:t>Les  représentants</w:t>
      </w:r>
      <w:proofErr w:type="gramEnd"/>
      <w:r w:rsidR="007303E2">
        <w:rPr>
          <w:rFonts w:ascii="Tahoma" w:eastAsia="Times New Roman" w:hAnsi="Tahoma" w:cs="Tahoma"/>
          <w:sz w:val="24"/>
          <w:lang w:eastAsia="fr-FR"/>
        </w:rPr>
        <w:t xml:space="preserve">  des  soumissionnaires  qui sont  présents  signeront  un  registre  ou  une feuille  attestant  leur  présence.  L’ouverture des plis en un temps est appropriée lorsque les critères de qualification sont aisément applicables.</w:t>
      </w:r>
    </w:p>
    <w:p w:rsidR="005732FF" w:rsidRPr="00966ED2" w:rsidRDefault="005732FF" w:rsidP="00BF2BDA">
      <w:pPr>
        <w:spacing w:after="0" w:line="240" w:lineRule="auto"/>
        <w:jc w:val="both"/>
        <w:rPr>
          <w:rFonts w:ascii="Tahoma" w:eastAsia="Times New Roman" w:hAnsi="Tahoma" w:cs="Tahoma"/>
          <w:sz w:val="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27</w:t>
      </w:r>
      <w:r w:rsidR="007303E2">
        <w:rPr>
          <w:rFonts w:ascii="Tahoma" w:eastAsia="Times New Roman" w:hAnsi="Tahoma" w:cs="Tahoma"/>
          <w:sz w:val="24"/>
          <w:lang w:eastAsia="fr-FR"/>
        </w:rPr>
        <w:t xml:space="preserve">.2.  </w:t>
      </w:r>
      <w:proofErr w:type="gramStart"/>
      <w:r w:rsidR="007303E2">
        <w:rPr>
          <w:rFonts w:ascii="Tahoma" w:eastAsia="Times New Roman" w:hAnsi="Tahoma" w:cs="Tahoma"/>
          <w:sz w:val="24"/>
          <w:lang w:eastAsia="fr-FR"/>
        </w:rPr>
        <w:t>Dans  un</w:t>
      </w:r>
      <w:proofErr w:type="gramEnd"/>
      <w:r w:rsidR="007303E2">
        <w:rPr>
          <w:rFonts w:ascii="Tahoma" w:eastAsia="Times New Roman" w:hAnsi="Tahoma" w:cs="Tahoma"/>
          <w:sz w:val="24"/>
          <w:lang w:eastAsia="fr-FR"/>
        </w:rPr>
        <w:t xml:space="preserve">  premier   temps,   les   enveloppes marquées « Retrait » seront ouvertes et leur contenu annoncé à  haute  voix,  tandis  que l’enveloppe contenant  l’offre  correspondante sera renvoyée au soumissionnaire sans avoir été ouverte. </w:t>
      </w:r>
      <w:proofErr w:type="gramStart"/>
      <w:r w:rsidR="007303E2">
        <w:rPr>
          <w:rFonts w:ascii="Tahoma" w:eastAsia="Times New Roman" w:hAnsi="Tahoma" w:cs="Tahoma"/>
          <w:sz w:val="24"/>
          <w:lang w:eastAsia="fr-FR"/>
        </w:rPr>
        <w:t>Le  retrait</w:t>
      </w:r>
      <w:proofErr w:type="gramEnd"/>
      <w:r w:rsidR="007303E2">
        <w:rPr>
          <w:rFonts w:ascii="Tahoma" w:eastAsia="Times New Roman" w:hAnsi="Tahoma" w:cs="Tahoma"/>
          <w:sz w:val="24"/>
          <w:lang w:eastAsia="fr-FR"/>
        </w:rPr>
        <w:t xml:space="preserve">  d’une  offre  ne  sera autorisé que si la notification correspondante contient une habilitation valide du signataire à demander le retrait et si cette notification est lue  à  haute  voix.  </w:t>
      </w:r>
      <w:proofErr w:type="gramStart"/>
      <w:r w:rsidR="007303E2">
        <w:rPr>
          <w:rFonts w:ascii="Tahoma" w:eastAsia="Times New Roman" w:hAnsi="Tahoma" w:cs="Tahoma"/>
          <w:sz w:val="24"/>
          <w:lang w:eastAsia="fr-FR"/>
        </w:rPr>
        <w:t>Ensuite,  les</w:t>
      </w:r>
      <w:proofErr w:type="gramEnd"/>
      <w:r w:rsidR="007303E2">
        <w:rPr>
          <w:rFonts w:ascii="Tahoma" w:eastAsia="Times New Roman" w:hAnsi="Tahoma" w:cs="Tahoma"/>
          <w:sz w:val="24"/>
          <w:lang w:eastAsia="fr-FR"/>
        </w:rPr>
        <w:t xml:space="preserve">  enveloppes marquées « Offre de Remplacement » seront ouvertes  et  annoncées  à  haute  voix  et  la nouvelle offre correspondante substituée à la précédente; laquelle sera renvoyée au Soumissionnaire  concerné  sans  avoir  été ouverte.</w:t>
      </w:r>
    </w:p>
    <w:p w:rsidR="005732FF" w:rsidRDefault="005732FF" w:rsidP="00BF2BDA">
      <w:pPr>
        <w:spacing w:after="0" w:line="240" w:lineRule="auto"/>
        <w:jc w:val="both"/>
        <w:rPr>
          <w:rFonts w:ascii="Tahoma" w:eastAsia="Times New Roman" w:hAnsi="Tahoma" w:cs="Tahoma"/>
          <w:sz w:val="18"/>
          <w:szCs w:val="16"/>
          <w:lang w:eastAsia="fr-FR"/>
        </w:rPr>
      </w:pPr>
    </w:p>
    <w:p w:rsidR="005732FF" w:rsidRDefault="007303E2" w:rsidP="00BF2BDA">
      <w:pPr>
        <w:spacing w:after="0" w:line="240" w:lineRule="auto"/>
        <w:ind w:firstLine="528"/>
        <w:jc w:val="both"/>
        <w:rPr>
          <w:rFonts w:ascii="Tahoma" w:eastAsia="Times New Roman" w:hAnsi="Tahoma" w:cs="Tahoma"/>
          <w:sz w:val="24"/>
          <w:lang w:eastAsia="fr-FR"/>
        </w:rPr>
      </w:pPr>
      <w:r>
        <w:rPr>
          <w:rFonts w:ascii="Tahoma" w:eastAsia="Times New Roman" w:hAnsi="Tahoma" w:cs="Tahoma"/>
          <w:sz w:val="24"/>
          <w:lang w:eastAsia="fr-FR"/>
        </w:rPr>
        <w:t xml:space="preserve">Le remplacement d’offre ne sera autorisé que si la notification correspondante contient une habilitation valide du signataire à demander le remplacement et est lue à haute voix. Enfin, </w:t>
      </w:r>
      <w:proofErr w:type="gramStart"/>
      <w:r>
        <w:rPr>
          <w:rFonts w:ascii="Tahoma" w:eastAsia="Times New Roman" w:hAnsi="Tahoma" w:cs="Tahoma"/>
          <w:sz w:val="24"/>
          <w:lang w:eastAsia="fr-FR"/>
        </w:rPr>
        <w:t>les  enveloppes</w:t>
      </w:r>
      <w:proofErr w:type="gramEnd"/>
      <w:r>
        <w:rPr>
          <w:rFonts w:ascii="Tahoma" w:eastAsia="Times New Roman" w:hAnsi="Tahoma" w:cs="Tahoma"/>
          <w:sz w:val="24"/>
          <w:lang w:eastAsia="fr-FR"/>
        </w:rPr>
        <w:t xml:space="preserve">  marquées  «  modification  » seront ouvertes et leur contenu lu à haute voix avec  l’offre  correspondante.  </w:t>
      </w:r>
      <w:proofErr w:type="gramStart"/>
      <w:r>
        <w:rPr>
          <w:rFonts w:ascii="Tahoma" w:eastAsia="Times New Roman" w:hAnsi="Tahoma" w:cs="Tahoma"/>
          <w:sz w:val="24"/>
          <w:lang w:eastAsia="fr-FR"/>
        </w:rPr>
        <w:t>La  modification</w:t>
      </w:r>
      <w:proofErr w:type="gramEnd"/>
      <w:r>
        <w:rPr>
          <w:rFonts w:ascii="Tahoma" w:eastAsia="Times New Roman" w:hAnsi="Tahoma" w:cs="Tahoma"/>
          <w:sz w:val="24"/>
          <w:lang w:eastAsia="fr-FR"/>
        </w:rPr>
        <w:t xml:space="preserve"> d’offre ne sera autorisée que si la notification correspondante contient une habilitation valide du signataire à demander la modification et est lue à haute voix. Seules les offres qui ont été ouvertes et annoncées à haute voix lors de l’ouverture des plis seront ensuite évaluées.</w:t>
      </w:r>
    </w:p>
    <w:p w:rsidR="005732FF" w:rsidRPr="00966ED2" w:rsidRDefault="005732FF" w:rsidP="00BF2BDA">
      <w:pPr>
        <w:spacing w:after="0" w:line="240" w:lineRule="auto"/>
        <w:ind w:firstLine="528"/>
        <w:jc w:val="both"/>
        <w:rPr>
          <w:rFonts w:ascii="Tahoma" w:eastAsia="Times New Roman" w:hAnsi="Tahoma" w:cs="Tahoma"/>
          <w:sz w:val="8"/>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27</w:t>
      </w:r>
      <w:r w:rsidR="007303E2">
        <w:rPr>
          <w:rFonts w:ascii="Tahoma" w:eastAsia="Times New Roman" w:hAnsi="Tahoma" w:cs="Tahoma"/>
          <w:sz w:val="24"/>
          <w:lang w:eastAsia="fr-FR"/>
        </w:rPr>
        <w:t xml:space="preserve">.3.  </w:t>
      </w:r>
      <w:proofErr w:type="gramStart"/>
      <w:r w:rsidR="007303E2">
        <w:rPr>
          <w:rFonts w:ascii="Tahoma" w:eastAsia="Times New Roman" w:hAnsi="Tahoma" w:cs="Tahoma"/>
          <w:sz w:val="24"/>
          <w:lang w:eastAsia="fr-FR"/>
        </w:rPr>
        <w:t>Toutes  les</w:t>
      </w:r>
      <w:proofErr w:type="gramEnd"/>
      <w:r w:rsidR="007303E2">
        <w:rPr>
          <w:rFonts w:ascii="Tahoma" w:eastAsia="Times New Roman" w:hAnsi="Tahoma" w:cs="Tahoma"/>
          <w:sz w:val="24"/>
          <w:lang w:eastAsia="fr-FR"/>
        </w:rPr>
        <w:t xml:space="preserve">  enveloppes  seront  ouvertes  l’une après  l’autre et  le nom  du  soumissionnaire annoncé  à  haute  voix  ainsi  que  la  mention éventuelle  d’une  modification,  le   prix   de l’offre, y compris tout rabais </w:t>
      </w:r>
      <w:r w:rsidR="007303E2">
        <w:rPr>
          <w:rFonts w:ascii="Tahoma" w:eastAsia="Times New Roman" w:hAnsi="Tahoma" w:cs="Tahoma"/>
          <w:i/>
          <w:iCs/>
          <w:sz w:val="24"/>
          <w:lang w:eastAsia="fr-FR"/>
        </w:rPr>
        <w:t xml:space="preserve">[en cas d’ouverture des  offres  financières]  </w:t>
      </w:r>
      <w:r w:rsidR="007303E2">
        <w:rPr>
          <w:rFonts w:ascii="Tahoma" w:eastAsia="Times New Roman" w:hAnsi="Tahoma" w:cs="Tahoma"/>
          <w:sz w:val="24"/>
          <w:lang w:eastAsia="fr-FR"/>
        </w:rPr>
        <w:t xml:space="preserve">et  toute  variante  le  cas échéant,   l’existence   d’une   garantie   d’offre si  elle  est  exigée,  et  tout  autre  détail  que l’Autorité Contractante peut   juger   utile   de mentionner. Seuls les rabais et variantes de l’offre annoncés à haute voix lors </w:t>
      </w:r>
      <w:proofErr w:type="gramStart"/>
      <w:r w:rsidR="007303E2">
        <w:rPr>
          <w:rFonts w:ascii="Tahoma" w:eastAsia="Times New Roman" w:hAnsi="Tahoma" w:cs="Tahoma"/>
          <w:sz w:val="24"/>
          <w:lang w:eastAsia="fr-FR"/>
        </w:rPr>
        <w:t>de  l’ouverture</w:t>
      </w:r>
      <w:proofErr w:type="gramEnd"/>
      <w:r w:rsidR="007303E2">
        <w:rPr>
          <w:rFonts w:ascii="Tahoma" w:eastAsia="Times New Roman" w:hAnsi="Tahoma" w:cs="Tahoma"/>
          <w:sz w:val="24"/>
          <w:lang w:eastAsia="fr-FR"/>
        </w:rPr>
        <w:t xml:space="preserve"> des plis seront soumis à évaluation.</w:t>
      </w:r>
    </w:p>
    <w:p w:rsidR="005732FF" w:rsidRPr="00966ED2" w:rsidRDefault="005732FF" w:rsidP="00BF2BDA">
      <w:pPr>
        <w:spacing w:after="0" w:line="240" w:lineRule="auto"/>
        <w:jc w:val="both"/>
        <w:rPr>
          <w:rFonts w:ascii="Tahoma" w:eastAsia="Times New Roman" w:hAnsi="Tahoma" w:cs="Tahoma"/>
          <w:sz w:val="8"/>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27</w:t>
      </w:r>
      <w:r w:rsidR="007303E2">
        <w:rPr>
          <w:rFonts w:ascii="Tahoma" w:eastAsia="Times New Roman" w:hAnsi="Tahoma" w:cs="Tahoma"/>
          <w:sz w:val="24"/>
          <w:lang w:eastAsia="fr-FR"/>
        </w:rPr>
        <w:t xml:space="preserve">.4 Les offres (et les modifications reçues </w:t>
      </w:r>
      <w:proofErr w:type="gramStart"/>
      <w:r w:rsidR="007303E2">
        <w:rPr>
          <w:rFonts w:ascii="Tahoma" w:eastAsia="Times New Roman" w:hAnsi="Tahoma" w:cs="Tahoma"/>
          <w:sz w:val="24"/>
          <w:lang w:eastAsia="fr-FR"/>
        </w:rPr>
        <w:t>conformément  aux</w:t>
      </w:r>
      <w:proofErr w:type="gramEnd"/>
      <w:r w:rsidR="007303E2">
        <w:rPr>
          <w:rFonts w:ascii="Tahoma" w:eastAsia="Times New Roman" w:hAnsi="Tahoma" w:cs="Tahoma"/>
          <w:sz w:val="24"/>
          <w:lang w:eastAsia="fr-FR"/>
        </w:rPr>
        <w:t xml:space="preserve">  disposi</w:t>
      </w:r>
      <w:r w:rsidR="00C5549B">
        <w:rPr>
          <w:rFonts w:ascii="Tahoma" w:eastAsia="Times New Roman" w:hAnsi="Tahoma" w:cs="Tahoma"/>
          <w:sz w:val="24"/>
          <w:lang w:eastAsia="fr-FR"/>
        </w:rPr>
        <w:t>tions  de  l'article  24  du RGAO</w:t>
      </w:r>
      <w:r w:rsidR="007303E2">
        <w:rPr>
          <w:rFonts w:ascii="Tahoma" w:eastAsia="Times New Roman" w:hAnsi="Tahoma" w:cs="Tahoma"/>
          <w:sz w:val="24"/>
          <w:lang w:eastAsia="fr-FR"/>
        </w:rPr>
        <w:t>)  qui  n’ont  pas  été  ouvertes  et  lues  à haute  voix  durant  la  séance  d’ouverture  des plis, quelle qu’en soit la raison, ne seront pas soumises à évaluation.</w:t>
      </w:r>
    </w:p>
    <w:p w:rsidR="005732FF" w:rsidRPr="00966ED2" w:rsidRDefault="005732FF" w:rsidP="00BF2BDA">
      <w:pPr>
        <w:spacing w:after="0" w:line="360" w:lineRule="auto"/>
        <w:jc w:val="both"/>
        <w:rPr>
          <w:rFonts w:ascii="Tahoma" w:eastAsia="Times New Roman" w:hAnsi="Tahoma" w:cs="Tahoma"/>
          <w:sz w:val="4"/>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27</w:t>
      </w:r>
      <w:r w:rsidR="007303E2">
        <w:rPr>
          <w:rFonts w:ascii="Tahoma" w:eastAsia="Times New Roman" w:hAnsi="Tahoma" w:cs="Tahoma"/>
          <w:sz w:val="24"/>
          <w:lang w:eastAsia="fr-FR"/>
        </w:rPr>
        <w:t xml:space="preserve">.5 Il est établi, séance tenante un procès-verbal </w:t>
      </w:r>
      <w:proofErr w:type="gramStart"/>
      <w:r w:rsidR="007303E2">
        <w:rPr>
          <w:rFonts w:ascii="Tahoma" w:eastAsia="Times New Roman" w:hAnsi="Tahoma" w:cs="Tahoma"/>
          <w:sz w:val="24"/>
          <w:lang w:eastAsia="fr-FR"/>
        </w:rPr>
        <w:t>d’ouverture  des</w:t>
      </w:r>
      <w:proofErr w:type="gramEnd"/>
      <w:r w:rsidR="007303E2">
        <w:rPr>
          <w:rFonts w:ascii="Tahoma" w:eastAsia="Times New Roman" w:hAnsi="Tahoma" w:cs="Tahoma"/>
          <w:sz w:val="24"/>
          <w:lang w:eastAsia="fr-FR"/>
        </w:rPr>
        <w:t xml:space="preserve"> plis qui mentionne la recevabilité des offres, leur régularité administrative, leurs  prix, leurs  rabais,  et  leurs  délais  ainsi que  la  composition  de  la  sous-commission d’analyse.  </w:t>
      </w:r>
      <w:proofErr w:type="gramStart"/>
      <w:r w:rsidR="007303E2">
        <w:rPr>
          <w:rFonts w:ascii="Tahoma" w:eastAsia="Times New Roman" w:hAnsi="Tahoma" w:cs="Tahoma"/>
          <w:sz w:val="24"/>
          <w:lang w:eastAsia="fr-FR"/>
        </w:rPr>
        <w:t>Une  copie</w:t>
      </w:r>
      <w:proofErr w:type="gramEnd"/>
      <w:r w:rsidR="007303E2">
        <w:rPr>
          <w:rFonts w:ascii="Tahoma" w:eastAsia="Times New Roman" w:hAnsi="Tahoma" w:cs="Tahoma"/>
          <w:sz w:val="24"/>
          <w:lang w:eastAsia="fr-FR"/>
        </w:rPr>
        <w:t xml:space="preserve">  dudit  procès-verbal  à laquelle est annexée la feuille de présence est remise  à  tous  les  participants  à  la  fin  de  la séance.</w:t>
      </w:r>
    </w:p>
    <w:p w:rsidR="005732FF" w:rsidRPr="00966ED2" w:rsidRDefault="005732FF" w:rsidP="00BF2BDA">
      <w:pPr>
        <w:spacing w:after="0" w:line="360" w:lineRule="auto"/>
        <w:jc w:val="both"/>
        <w:rPr>
          <w:rFonts w:ascii="Tahoma" w:eastAsia="Times New Roman" w:hAnsi="Tahoma" w:cs="Tahoma"/>
          <w:sz w:val="4"/>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27</w:t>
      </w:r>
      <w:r w:rsidR="007303E2">
        <w:rPr>
          <w:rFonts w:ascii="Tahoma" w:eastAsia="Times New Roman" w:hAnsi="Tahoma" w:cs="Tahoma"/>
          <w:sz w:val="24"/>
          <w:lang w:eastAsia="fr-FR"/>
        </w:rPr>
        <w:t xml:space="preserve">.6   A la fin </w:t>
      </w:r>
      <w:proofErr w:type="gramStart"/>
      <w:r w:rsidR="007303E2">
        <w:rPr>
          <w:rFonts w:ascii="Tahoma" w:eastAsia="Times New Roman" w:hAnsi="Tahoma" w:cs="Tahoma"/>
          <w:sz w:val="24"/>
          <w:lang w:eastAsia="fr-FR"/>
        </w:rPr>
        <w:t>de  chaque</w:t>
      </w:r>
      <w:proofErr w:type="gramEnd"/>
      <w:r w:rsidR="007303E2">
        <w:rPr>
          <w:rFonts w:ascii="Tahoma" w:eastAsia="Times New Roman" w:hAnsi="Tahoma" w:cs="Tahoma"/>
          <w:sz w:val="24"/>
          <w:lang w:eastAsia="fr-FR"/>
        </w:rPr>
        <w:t xml:space="preserve">  séance  d’ouverture  des plis,   le   Président   de   la   Commission   met immédiatement à la disposition du point focal désigné par l’ARMP, une copie paraphée des offres des soumissionnaires, et une copie au MINMAP pour les dossiers nécessitant son visa préalable.</w:t>
      </w:r>
    </w:p>
    <w:p w:rsidR="005732FF" w:rsidRPr="00966ED2" w:rsidRDefault="005732FF" w:rsidP="00BF2BDA">
      <w:pPr>
        <w:spacing w:after="0" w:line="360" w:lineRule="auto"/>
        <w:jc w:val="both"/>
        <w:rPr>
          <w:rFonts w:ascii="Tahoma" w:eastAsia="Times New Roman" w:hAnsi="Tahoma" w:cs="Tahoma"/>
          <w:sz w:val="4"/>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27</w:t>
      </w:r>
      <w:r w:rsidR="007303E2">
        <w:rPr>
          <w:rFonts w:ascii="Tahoma" w:eastAsia="Times New Roman" w:hAnsi="Tahoma" w:cs="Tahoma"/>
          <w:sz w:val="24"/>
          <w:lang w:eastAsia="fr-FR"/>
        </w:rPr>
        <w:t xml:space="preserve">.7 En cas de recours, prévu par la réglementation en vigueur, il </w:t>
      </w:r>
      <w:proofErr w:type="gramStart"/>
      <w:r w:rsidR="007303E2">
        <w:rPr>
          <w:rFonts w:ascii="Tahoma" w:eastAsia="Times New Roman" w:hAnsi="Tahoma" w:cs="Tahoma"/>
          <w:sz w:val="24"/>
          <w:lang w:eastAsia="fr-FR"/>
        </w:rPr>
        <w:t>doit  être</w:t>
      </w:r>
      <w:proofErr w:type="gramEnd"/>
      <w:r w:rsidR="007303E2">
        <w:rPr>
          <w:rFonts w:ascii="Tahoma" w:eastAsia="Times New Roman" w:hAnsi="Tahoma" w:cs="Tahoma"/>
          <w:sz w:val="24"/>
          <w:lang w:eastAsia="fr-FR"/>
        </w:rPr>
        <w:t xml:space="preserve">  adressé  au Ministre Délégué à la Présidence  chargé  des  marchés  publics  avec copies à l’organisme chargé de la régulation des marchés publics et au Chef de la structure auprès de laquelle  est placée la commission concernée. Il doit parvenir dans un délai maximum de trois (03) jours ouvrables après l’ouverture des plis, sous la forme d’une lettre à laquelle est obligatoirement joint un feuillet de la fiche de recours dûment signée par le requérant </w:t>
      </w:r>
      <w:proofErr w:type="gramStart"/>
      <w:r w:rsidR="007303E2">
        <w:rPr>
          <w:rFonts w:ascii="Tahoma" w:eastAsia="Times New Roman" w:hAnsi="Tahoma" w:cs="Tahoma"/>
          <w:sz w:val="24"/>
          <w:lang w:eastAsia="fr-FR"/>
        </w:rPr>
        <w:t>et,  éventuellement</w:t>
      </w:r>
      <w:proofErr w:type="gramEnd"/>
      <w:r w:rsidR="007303E2">
        <w:rPr>
          <w:rFonts w:ascii="Tahoma" w:eastAsia="Times New Roman" w:hAnsi="Tahoma" w:cs="Tahoma"/>
          <w:sz w:val="24"/>
          <w:lang w:eastAsia="fr-FR"/>
        </w:rPr>
        <w:t>,  par  le  Président  de  la  Commission  de Passation des Marchés ;</w:t>
      </w:r>
    </w:p>
    <w:p w:rsidR="005732FF" w:rsidRPr="00966ED2" w:rsidRDefault="005732FF" w:rsidP="00BF2BDA">
      <w:pPr>
        <w:spacing w:after="0" w:line="240" w:lineRule="auto"/>
        <w:jc w:val="both"/>
        <w:rPr>
          <w:rFonts w:ascii="Tahoma" w:eastAsia="Times New Roman" w:hAnsi="Tahoma" w:cs="Tahoma"/>
          <w:sz w:val="6"/>
          <w:szCs w:val="16"/>
          <w:lang w:eastAsia="fr-FR"/>
        </w:rPr>
      </w:pPr>
    </w:p>
    <w:p w:rsidR="00E907A6" w:rsidRDefault="007303E2" w:rsidP="00966ED2">
      <w:pPr>
        <w:spacing w:after="0" w:line="240" w:lineRule="auto"/>
        <w:ind w:firstLine="528"/>
        <w:jc w:val="both"/>
        <w:rPr>
          <w:rFonts w:ascii="Tahoma" w:eastAsia="Times New Roman" w:hAnsi="Tahoma" w:cs="Tahoma"/>
          <w:sz w:val="24"/>
          <w:lang w:eastAsia="fr-FR"/>
        </w:rPr>
      </w:pPr>
      <w:r>
        <w:rPr>
          <w:rFonts w:ascii="Tahoma" w:eastAsia="Times New Roman" w:hAnsi="Tahoma" w:cs="Tahoma"/>
          <w:sz w:val="24"/>
          <w:lang w:eastAsia="fr-FR"/>
        </w:rPr>
        <w:t xml:space="preserve">L’Observateur Indépendant annexe à son </w:t>
      </w:r>
      <w:proofErr w:type="gramStart"/>
      <w:r>
        <w:rPr>
          <w:rFonts w:ascii="Tahoma" w:eastAsia="Times New Roman" w:hAnsi="Tahoma" w:cs="Tahoma"/>
          <w:sz w:val="24"/>
          <w:lang w:eastAsia="fr-FR"/>
        </w:rPr>
        <w:t>rapport,  le</w:t>
      </w:r>
      <w:proofErr w:type="gramEnd"/>
      <w:r>
        <w:rPr>
          <w:rFonts w:ascii="Tahoma" w:eastAsia="Times New Roman" w:hAnsi="Tahoma" w:cs="Tahoma"/>
          <w:sz w:val="24"/>
          <w:lang w:eastAsia="fr-FR"/>
        </w:rPr>
        <w:t xml:space="preserve"> feuillet qui lui a été remis, assorti des commentaires ou des observations y afférents.</w:t>
      </w:r>
    </w:p>
    <w:p w:rsidR="005732FF" w:rsidRDefault="005732FF">
      <w:pPr>
        <w:spacing w:after="0" w:line="240" w:lineRule="auto"/>
        <w:ind w:left="180" w:firstLine="528"/>
        <w:jc w:val="both"/>
        <w:rPr>
          <w:rFonts w:ascii="Tahoma" w:eastAsia="Times New Roman" w:hAnsi="Tahoma" w:cs="Tahoma"/>
          <w:sz w:val="16"/>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b/>
          <w:bCs/>
          <w:sz w:val="24"/>
          <w:lang w:eastAsia="fr-FR"/>
        </w:rPr>
        <w:t>Article 28</w:t>
      </w:r>
      <w:r w:rsidR="007303E2">
        <w:rPr>
          <w:rFonts w:ascii="Tahoma" w:eastAsia="Times New Roman" w:hAnsi="Tahoma" w:cs="Tahoma"/>
          <w:b/>
          <w:bCs/>
          <w:sz w:val="24"/>
          <w:lang w:eastAsia="fr-FR"/>
        </w:rPr>
        <w:t xml:space="preserve"> : Caractère confidentiel de la procédure</w:t>
      </w:r>
    </w:p>
    <w:p w:rsidR="005732FF" w:rsidRPr="00E907A6" w:rsidRDefault="005732FF" w:rsidP="00BF2BDA">
      <w:pPr>
        <w:spacing w:after="0" w:line="240" w:lineRule="auto"/>
        <w:jc w:val="both"/>
        <w:rPr>
          <w:rFonts w:ascii="Tahoma" w:eastAsia="Times New Roman" w:hAnsi="Tahoma" w:cs="Tahoma"/>
          <w:sz w:val="2"/>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28</w:t>
      </w:r>
      <w:r w:rsidR="007303E2">
        <w:rPr>
          <w:rFonts w:ascii="Tahoma" w:eastAsia="Times New Roman" w:hAnsi="Tahoma" w:cs="Tahoma"/>
          <w:sz w:val="24"/>
          <w:lang w:eastAsia="fr-FR"/>
        </w:rPr>
        <w:t xml:space="preserve">.1.  Aucune </w:t>
      </w:r>
      <w:proofErr w:type="gramStart"/>
      <w:r w:rsidR="007303E2">
        <w:rPr>
          <w:rFonts w:ascii="Tahoma" w:eastAsia="Times New Roman" w:hAnsi="Tahoma" w:cs="Tahoma"/>
          <w:sz w:val="24"/>
          <w:lang w:eastAsia="fr-FR"/>
        </w:rPr>
        <w:t>information  relative</w:t>
      </w:r>
      <w:proofErr w:type="gramEnd"/>
      <w:r w:rsidR="007303E2">
        <w:rPr>
          <w:rFonts w:ascii="Tahoma" w:eastAsia="Times New Roman" w:hAnsi="Tahoma" w:cs="Tahoma"/>
          <w:sz w:val="24"/>
          <w:lang w:eastAsia="fr-FR"/>
        </w:rPr>
        <w:t xml:space="preserve"> à  l’examen, à l’évaluation, à la comparaison des offres, à la vérification de la qualification des soumissionnaires, et à la recommandation  d’attribution du  Marché, ne  sera donnée  aux  soumissionnaires  ni à toute autre personne non concernée par ladite  procédure  tant  que l’attribution du Marché n’aura pas été rendue publique.</w:t>
      </w:r>
    </w:p>
    <w:p w:rsidR="005732FF" w:rsidRPr="00966ED2" w:rsidRDefault="005732FF" w:rsidP="00BF2BDA">
      <w:pPr>
        <w:spacing w:after="0" w:line="240" w:lineRule="auto"/>
        <w:jc w:val="both"/>
        <w:rPr>
          <w:rFonts w:ascii="Tahoma" w:eastAsia="Times New Roman" w:hAnsi="Tahoma" w:cs="Tahoma"/>
          <w:sz w:val="8"/>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28</w:t>
      </w:r>
      <w:r w:rsidR="007303E2">
        <w:rPr>
          <w:rFonts w:ascii="Tahoma" w:eastAsia="Times New Roman" w:hAnsi="Tahoma" w:cs="Tahoma"/>
          <w:sz w:val="24"/>
          <w:lang w:eastAsia="fr-FR"/>
        </w:rPr>
        <w:t xml:space="preserve">.2. Toute tentative faite par un soumissionnaire, </w:t>
      </w:r>
      <w:proofErr w:type="gramStart"/>
      <w:r w:rsidR="007303E2">
        <w:rPr>
          <w:rFonts w:ascii="Tahoma" w:eastAsia="Times New Roman" w:hAnsi="Tahoma" w:cs="Tahoma"/>
          <w:sz w:val="24"/>
          <w:lang w:eastAsia="fr-FR"/>
        </w:rPr>
        <w:t>pour  influencer</w:t>
      </w:r>
      <w:proofErr w:type="gramEnd"/>
      <w:r w:rsidR="007303E2">
        <w:rPr>
          <w:rFonts w:ascii="Tahoma" w:eastAsia="Times New Roman" w:hAnsi="Tahoma" w:cs="Tahoma"/>
          <w:sz w:val="24"/>
          <w:lang w:eastAsia="fr-FR"/>
        </w:rPr>
        <w:t xml:space="preserve">  la  Commission  de  Passation des Marchés ou la Sous-Commission d’analyse dans l’évaluation des offres ou l’Autorité Contractante dans la décision d’attribution, peut entraîner le rejet de son offre.</w:t>
      </w:r>
    </w:p>
    <w:p w:rsidR="005732FF" w:rsidRDefault="005732FF" w:rsidP="00BF2BDA">
      <w:pPr>
        <w:spacing w:after="0" w:line="240" w:lineRule="auto"/>
        <w:jc w:val="both"/>
        <w:rPr>
          <w:rFonts w:ascii="Tahoma" w:eastAsia="Times New Roman" w:hAnsi="Tahoma" w:cs="Tahoma"/>
          <w:sz w:val="18"/>
          <w:szCs w:val="16"/>
          <w:lang w:eastAsia="fr-FR"/>
        </w:rPr>
      </w:pPr>
    </w:p>
    <w:p w:rsidR="005732FF" w:rsidRDefault="00CF6EE1" w:rsidP="00BF2BDA">
      <w:pPr>
        <w:spacing w:after="0" w:line="240" w:lineRule="auto"/>
        <w:jc w:val="both"/>
        <w:rPr>
          <w:rFonts w:ascii="Tahoma" w:eastAsia="Times New Roman" w:hAnsi="Tahoma" w:cs="Tahoma"/>
          <w:sz w:val="24"/>
          <w:lang w:eastAsia="fr-FR"/>
        </w:rPr>
      </w:pPr>
      <w:r>
        <w:rPr>
          <w:rFonts w:ascii="Tahoma" w:eastAsia="Times New Roman" w:hAnsi="Tahoma" w:cs="Tahoma"/>
          <w:sz w:val="24"/>
          <w:lang w:eastAsia="fr-FR"/>
        </w:rPr>
        <w:t>28</w:t>
      </w:r>
      <w:r w:rsidR="007303E2">
        <w:rPr>
          <w:rFonts w:ascii="Tahoma" w:eastAsia="Times New Roman" w:hAnsi="Tahoma" w:cs="Tahoma"/>
          <w:sz w:val="24"/>
          <w:lang w:eastAsia="fr-FR"/>
        </w:rPr>
        <w:t xml:space="preserve">.3. Nonobstant les </w:t>
      </w:r>
      <w:proofErr w:type="gramStart"/>
      <w:r w:rsidR="007303E2">
        <w:rPr>
          <w:rFonts w:ascii="Tahoma" w:eastAsia="Times New Roman" w:hAnsi="Tahoma" w:cs="Tahoma"/>
          <w:sz w:val="24"/>
          <w:lang w:eastAsia="fr-FR"/>
        </w:rPr>
        <w:t>dispositions  de</w:t>
      </w:r>
      <w:proofErr w:type="gramEnd"/>
      <w:r w:rsidR="007303E2">
        <w:rPr>
          <w:rFonts w:ascii="Tahoma" w:eastAsia="Times New Roman" w:hAnsi="Tahoma" w:cs="Tahoma"/>
          <w:sz w:val="24"/>
          <w:lang w:eastAsia="fr-FR"/>
        </w:rPr>
        <w:t xml:space="preserve">  l’alinéa 27.2, entre l’ouverture des plis et  l’attribution du marché, si un Soumissionnaire souhaite entrer en contact avec l’Autorité Contractante pour des motifs ayant trait à son offre, il devra le faire par écrit.</w:t>
      </w:r>
    </w:p>
    <w:p w:rsidR="005732FF" w:rsidRDefault="005732FF" w:rsidP="00BF2BDA">
      <w:pPr>
        <w:spacing w:after="0" w:line="240" w:lineRule="auto"/>
        <w:jc w:val="both"/>
        <w:rPr>
          <w:rFonts w:ascii="Tahoma" w:eastAsia="Times New Roman" w:hAnsi="Tahoma" w:cs="Tahoma"/>
          <w:sz w:val="18"/>
          <w:szCs w:val="16"/>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lastRenderedPageBreak/>
        <w:t>Article 29</w:t>
      </w:r>
      <w:r w:rsidR="007303E2">
        <w:rPr>
          <w:rFonts w:ascii="Tahoma" w:eastAsia="Times New Roman" w:hAnsi="Tahoma" w:cs="Tahoma"/>
          <w:b/>
          <w:bCs/>
          <w:sz w:val="24"/>
          <w:szCs w:val="24"/>
          <w:lang w:eastAsia="fr-FR"/>
        </w:rPr>
        <w:t xml:space="preserve"> : </w:t>
      </w:r>
      <w:r w:rsidR="00BF2BDA">
        <w:rPr>
          <w:rFonts w:ascii="Tahoma" w:eastAsia="Times New Roman" w:hAnsi="Tahoma" w:cs="Tahoma"/>
          <w:b/>
          <w:bCs/>
          <w:sz w:val="24"/>
          <w:szCs w:val="24"/>
          <w:lang w:eastAsia="fr-FR"/>
        </w:rPr>
        <w:t>Eclaircissements sur les offres et</w:t>
      </w:r>
      <w:r w:rsidR="007303E2">
        <w:rPr>
          <w:rFonts w:ascii="Tahoma" w:eastAsia="Times New Roman" w:hAnsi="Tahoma" w:cs="Tahoma"/>
          <w:b/>
          <w:bCs/>
          <w:sz w:val="24"/>
          <w:szCs w:val="24"/>
          <w:lang w:eastAsia="fr-FR"/>
        </w:rPr>
        <w:t xml:space="preserve"> contacts avec </w:t>
      </w:r>
      <w:r w:rsidR="007303E2">
        <w:rPr>
          <w:rFonts w:ascii="Tahoma" w:eastAsia="Times New Roman" w:hAnsi="Tahoma" w:cs="Tahoma"/>
          <w:b/>
          <w:sz w:val="24"/>
          <w:szCs w:val="24"/>
          <w:lang w:eastAsia="fr-FR"/>
        </w:rPr>
        <w:t>l’Autorité Contractante</w:t>
      </w:r>
    </w:p>
    <w:p w:rsidR="005732FF" w:rsidRPr="00E907A6" w:rsidRDefault="005732FF" w:rsidP="00BF2BDA">
      <w:pPr>
        <w:spacing w:after="0" w:line="240" w:lineRule="auto"/>
        <w:jc w:val="both"/>
        <w:rPr>
          <w:rFonts w:ascii="Tahoma" w:eastAsia="Times New Roman" w:hAnsi="Tahoma" w:cs="Tahoma"/>
          <w:sz w:val="8"/>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29</w:t>
      </w:r>
      <w:r w:rsidR="007303E2">
        <w:rPr>
          <w:rFonts w:ascii="Tahoma" w:eastAsia="Times New Roman" w:hAnsi="Tahoma" w:cs="Tahoma"/>
          <w:sz w:val="24"/>
          <w:szCs w:val="24"/>
          <w:lang w:eastAsia="fr-FR"/>
        </w:rPr>
        <w:t xml:space="preserve">.1. Pour   </w:t>
      </w:r>
      <w:proofErr w:type="gramStart"/>
      <w:r w:rsidR="007303E2">
        <w:rPr>
          <w:rFonts w:ascii="Tahoma" w:eastAsia="Times New Roman" w:hAnsi="Tahoma" w:cs="Tahoma"/>
          <w:sz w:val="24"/>
          <w:szCs w:val="24"/>
          <w:lang w:eastAsia="fr-FR"/>
        </w:rPr>
        <w:t>faciliter  l’examen</w:t>
      </w:r>
      <w:proofErr w:type="gramEnd"/>
      <w:r w:rsidR="007303E2">
        <w:rPr>
          <w:rFonts w:ascii="Tahoma" w:eastAsia="Times New Roman" w:hAnsi="Tahoma" w:cs="Tahoma"/>
          <w:sz w:val="24"/>
          <w:szCs w:val="24"/>
          <w:lang w:eastAsia="fr-FR"/>
        </w:rPr>
        <w:t xml:space="preserve">,  l’évaluation  et   la comparaison  des  offres, le Président   de   la Commission de Passation des Marchés peut, s’il le désire, demander à tout  soumissionnaire de donner des éclaircissements sur son offre. La demande d’éclaircissements et la réponse qui lui est apportée sont formulées par écrit, mais aucun changement du montant ou du contenu de la soumission n’est recherché, offert ou autorisé, sauf si c’est nécessaire </w:t>
      </w:r>
      <w:proofErr w:type="gramStart"/>
      <w:r w:rsidR="007303E2">
        <w:rPr>
          <w:rFonts w:ascii="Tahoma" w:eastAsia="Times New Roman" w:hAnsi="Tahoma" w:cs="Tahoma"/>
          <w:sz w:val="24"/>
          <w:szCs w:val="24"/>
          <w:lang w:eastAsia="fr-FR"/>
        </w:rPr>
        <w:t>pour  confirmer</w:t>
      </w:r>
      <w:proofErr w:type="gramEnd"/>
      <w:r w:rsidR="007303E2">
        <w:rPr>
          <w:rFonts w:ascii="Tahoma" w:eastAsia="Times New Roman" w:hAnsi="Tahoma" w:cs="Tahoma"/>
          <w:sz w:val="24"/>
          <w:szCs w:val="24"/>
          <w:lang w:eastAsia="fr-FR"/>
        </w:rPr>
        <w:t xml:space="preserve"> la correction d’erreurs de calcul découvertes par la Sous-Commission d’analyse, lors de l’évaluation  des  soumissions  conformément  aux dis</w:t>
      </w:r>
      <w:r w:rsidR="00C5549B">
        <w:rPr>
          <w:rFonts w:ascii="Tahoma" w:eastAsia="Times New Roman" w:hAnsi="Tahoma" w:cs="Tahoma"/>
          <w:sz w:val="24"/>
          <w:szCs w:val="24"/>
          <w:lang w:eastAsia="fr-FR"/>
        </w:rPr>
        <w:t>positions de l’Article 32 du RGAO</w:t>
      </w:r>
      <w:r w:rsidR="007303E2">
        <w:rPr>
          <w:rFonts w:ascii="Tahoma" w:eastAsia="Times New Roman" w:hAnsi="Tahoma" w:cs="Tahoma"/>
          <w:sz w:val="24"/>
          <w:szCs w:val="24"/>
          <w:lang w:eastAsia="fr-FR"/>
        </w:rPr>
        <w:t>.</w:t>
      </w:r>
    </w:p>
    <w:p w:rsidR="005732FF" w:rsidRPr="005042AA" w:rsidRDefault="005732FF" w:rsidP="00BF2BDA">
      <w:pPr>
        <w:spacing w:after="0" w:line="240" w:lineRule="auto"/>
        <w:jc w:val="both"/>
        <w:rPr>
          <w:rFonts w:ascii="Tahoma" w:eastAsia="Times New Roman" w:hAnsi="Tahoma" w:cs="Tahoma"/>
          <w:sz w:val="10"/>
          <w:szCs w:val="24"/>
          <w:lang w:eastAsia="fr-FR"/>
        </w:rPr>
      </w:pPr>
    </w:p>
    <w:p w:rsidR="00BF2BDA"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29</w:t>
      </w:r>
      <w:r w:rsidR="007303E2">
        <w:rPr>
          <w:rFonts w:ascii="Tahoma" w:eastAsia="Times New Roman" w:hAnsi="Tahoma" w:cs="Tahoma"/>
          <w:sz w:val="24"/>
          <w:szCs w:val="24"/>
          <w:lang w:eastAsia="fr-FR"/>
        </w:rPr>
        <w:t xml:space="preserve">.2. </w:t>
      </w:r>
      <w:r w:rsidR="00BF2BDA">
        <w:rPr>
          <w:rFonts w:ascii="Tahoma" w:eastAsia="Times New Roman" w:hAnsi="Tahoma" w:cs="Tahoma"/>
          <w:sz w:val="24"/>
          <w:szCs w:val="24"/>
          <w:lang w:eastAsia="fr-FR"/>
        </w:rPr>
        <w:t>Sous réserve des dispositions de l’alinéa 1</w:t>
      </w:r>
      <w:r w:rsidR="007303E2">
        <w:rPr>
          <w:rFonts w:ascii="Tahoma" w:eastAsia="Times New Roman" w:hAnsi="Tahoma" w:cs="Tahoma"/>
          <w:sz w:val="24"/>
          <w:szCs w:val="24"/>
          <w:lang w:eastAsia="fr-FR"/>
        </w:rPr>
        <w:t xml:space="preserve"> susvisé, les soumissionnaires ne contacteront pas les membres de la Commission des </w:t>
      </w:r>
      <w:r w:rsidR="00BF2BDA">
        <w:rPr>
          <w:rFonts w:ascii="Tahoma" w:eastAsia="Times New Roman" w:hAnsi="Tahoma" w:cs="Tahoma"/>
          <w:sz w:val="24"/>
          <w:szCs w:val="24"/>
          <w:lang w:eastAsia="fr-FR"/>
        </w:rPr>
        <w:t>marchés et de la Sous</w:t>
      </w:r>
      <w:r w:rsidR="007303E2">
        <w:rPr>
          <w:rFonts w:ascii="Tahoma" w:eastAsia="Times New Roman" w:hAnsi="Tahoma" w:cs="Tahoma"/>
          <w:sz w:val="24"/>
          <w:szCs w:val="24"/>
          <w:lang w:eastAsia="fr-FR"/>
        </w:rPr>
        <w:t>-</w:t>
      </w:r>
      <w:r w:rsidR="00BF2BDA">
        <w:rPr>
          <w:rFonts w:ascii="Tahoma" w:eastAsia="Times New Roman" w:hAnsi="Tahoma" w:cs="Tahoma"/>
          <w:sz w:val="24"/>
          <w:szCs w:val="24"/>
          <w:lang w:eastAsia="fr-FR"/>
        </w:rPr>
        <w:t>Commission pour des</w:t>
      </w:r>
      <w:r w:rsidR="007303E2">
        <w:rPr>
          <w:rFonts w:ascii="Tahoma" w:eastAsia="Times New Roman" w:hAnsi="Tahoma" w:cs="Tahoma"/>
          <w:sz w:val="24"/>
          <w:szCs w:val="24"/>
          <w:lang w:eastAsia="fr-FR"/>
        </w:rPr>
        <w:t xml:space="preserve"> </w:t>
      </w:r>
      <w:r w:rsidR="00BF2BDA">
        <w:rPr>
          <w:rFonts w:ascii="Tahoma" w:eastAsia="Times New Roman" w:hAnsi="Tahoma" w:cs="Tahoma"/>
          <w:sz w:val="24"/>
          <w:szCs w:val="24"/>
          <w:lang w:eastAsia="fr-FR"/>
        </w:rPr>
        <w:t>questions ayant trait à leurs offres, entre</w:t>
      </w:r>
      <w:r w:rsidR="007303E2">
        <w:rPr>
          <w:rFonts w:ascii="Tahoma" w:eastAsia="Times New Roman" w:hAnsi="Tahoma" w:cs="Tahoma"/>
          <w:sz w:val="24"/>
          <w:szCs w:val="24"/>
          <w:lang w:eastAsia="fr-FR"/>
        </w:rPr>
        <w:t xml:space="preserve"> l’ouverture des plis et l’attribution du marché.</w:t>
      </w:r>
    </w:p>
    <w:p w:rsidR="005042AA" w:rsidRPr="005042AA" w:rsidRDefault="005042AA" w:rsidP="00BF2BDA">
      <w:pPr>
        <w:spacing w:after="0" w:line="240" w:lineRule="auto"/>
        <w:jc w:val="both"/>
        <w:rPr>
          <w:rFonts w:ascii="Tahoma" w:eastAsia="Times New Roman" w:hAnsi="Tahoma" w:cs="Tahoma"/>
          <w:sz w:val="14"/>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30</w:t>
      </w:r>
      <w:r w:rsidR="007303E2">
        <w:rPr>
          <w:rFonts w:ascii="Tahoma" w:eastAsia="Times New Roman" w:hAnsi="Tahoma" w:cs="Tahoma"/>
          <w:b/>
          <w:bCs/>
          <w:sz w:val="24"/>
          <w:szCs w:val="24"/>
          <w:lang w:eastAsia="fr-FR"/>
        </w:rPr>
        <w:t xml:space="preserve"> : Conformité des offres</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30</w:t>
      </w:r>
      <w:r w:rsidR="007303E2">
        <w:rPr>
          <w:rFonts w:ascii="Tahoma" w:eastAsia="Times New Roman" w:hAnsi="Tahoma" w:cs="Tahoma"/>
          <w:sz w:val="24"/>
          <w:szCs w:val="24"/>
          <w:lang w:eastAsia="fr-FR"/>
        </w:rPr>
        <w:t xml:space="preserve">.1. </w:t>
      </w:r>
      <w:proofErr w:type="gramStart"/>
      <w:r w:rsidR="007303E2">
        <w:rPr>
          <w:rFonts w:ascii="Tahoma" w:eastAsia="Times New Roman" w:hAnsi="Tahoma" w:cs="Tahoma"/>
          <w:sz w:val="24"/>
          <w:szCs w:val="24"/>
          <w:lang w:eastAsia="fr-FR"/>
        </w:rPr>
        <w:t>La  Sous</w:t>
      </w:r>
      <w:proofErr w:type="gramEnd"/>
      <w:r w:rsidR="007303E2">
        <w:rPr>
          <w:rFonts w:ascii="Tahoma" w:eastAsia="Times New Roman" w:hAnsi="Tahoma" w:cs="Tahoma"/>
          <w:sz w:val="24"/>
          <w:szCs w:val="24"/>
          <w:lang w:eastAsia="fr-FR"/>
        </w:rPr>
        <w:t>-Commission  d’analyse  procèdera  à un examen détaillé des offres pour déterminer si  elles  sont  complètes,  si  les  garanties  exigées  ont  été  fournies,  si  les  documents  ont été correctement signés, et si les offres sont d’une façon générale en bon ordre.</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30</w:t>
      </w:r>
      <w:r w:rsidR="007303E2">
        <w:rPr>
          <w:rFonts w:ascii="Tahoma" w:eastAsia="Times New Roman" w:hAnsi="Tahoma" w:cs="Tahoma"/>
          <w:sz w:val="24"/>
          <w:szCs w:val="24"/>
          <w:lang w:eastAsia="fr-FR"/>
        </w:rPr>
        <w:t xml:space="preserve">.2. La </w:t>
      </w:r>
      <w:proofErr w:type="gramStart"/>
      <w:r w:rsidR="007303E2">
        <w:rPr>
          <w:rFonts w:ascii="Tahoma" w:eastAsia="Times New Roman" w:hAnsi="Tahoma" w:cs="Tahoma"/>
          <w:sz w:val="24"/>
          <w:szCs w:val="24"/>
          <w:lang w:eastAsia="fr-FR"/>
        </w:rPr>
        <w:t>Commission  des</w:t>
      </w:r>
      <w:proofErr w:type="gramEnd"/>
      <w:r w:rsidR="007303E2">
        <w:rPr>
          <w:rFonts w:ascii="Tahoma" w:eastAsia="Times New Roman" w:hAnsi="Tahoma" w:cs="Tahoma"/>
          <w:sz w:val="24"/>
          <w:szCs w:val="24"/>
          <w:lang w:eastAsia="fr-FR"/>
        </w:rPr>
        <w:t xml:space="preserve">  Marchés  déterminera, après avis de la Sous-Commission d’analyse, si  l’offre  est  conforme  pour  l’essentiel  aux dispositions du Dossier </w:t>
      </w:r>
      <w:r w:rsidR="00C5549B">
        <w:rPr>
          <w:rFonts w:ascii="Tahoma" w:eastAsia="Times New Roman" w:hAnsi="Tahoma" w:cs="Tahoma"/>
          <w:sz w:val="24"/>
          <w:szCs w:val="24"/>
          <w:lang w:eastAsia="fr-FR"/>
        </w:rPr>
        <w:t>d’appel d’offres</w:t>
      </w:r>
      <w:r w:rsidR="007303E2">
        <w:rPr>
          <w:rFonts w:ascii="Tahoma" w:eastAsia="Times New Roman" w:hAnsi="Tahoma" w:cs="Tahoma"/>
          <w:sz w:val="24"/>
          <w:szCs w:val="24"/>
          <w:lang w:eastAsia="fr-FR"/>
        </w:rPr>
        <w:t xml:space="preserve"> en se basant sur son contenu sans avoir recours à des éléments de preuve extrinsèques.</w:t>
      </w:r>
    </w:p>
    <w:p w:rsidR="005732FF" w:rsidRPr="00CF6EE1" w:rsidRDefault="00CF6EE1" w:rsidP="00BF2BDA">
      <w:pPr>
        <w:spacing w:after="0" w:line="240" w:lineRule="auto"/>
        <w:jc w:val="both"/>
        <w:rPr>
          <w:rFonts w:ascii="Tahoma" w:eastAsia="Times New Roman" w:hAnsi="Tahoma" w:cs="Tahoma"/>
          <w:szCs w:val="24"/>
          <w:lang w:eastAsia="fr-FR"/>
        </w:rPr>
      </w:pPr>
      <w:r>
        <w:rPr>
          <w:rFonts w:ascii="Tahoma" w:eastAsia="Times New Roman" w:hAnsi="Tahoma" w:cs="Tahoma"/>
          <w:sz w:val="24"/>
          <w:szCs w:val="24"/>
          <w:lang w:eastAsia="fr-FR"/>
        </w:rPr>
        <w:t>30</w:t>
      </w:r>
      <w:r w:rsidR="007303E2">
        <w:rPr>
          <w:rFonts w:ascii="Tahoma" w:eastAsia="Times New Roman" w:hAnsi="Tahoma" w:cs="Tahoma"/>
          <w:sz w:val="24"/>
          <w:szCs w:val="24"/>
          <w:lang w:eastAsia="fr-FR"/>
        </w:rPr>
        <w:t xml:space="preserve">.3. </w:t>
      </w:r>
      <w:proofErr w:type="gramStart"/>
      <w:r w:rsidR="007303E2">
        <w:rPr>
          <w:rFonts w:ascii="Tahoma" w:eastAsia="Times New Roman" w:hAnsi="Tahoma" w:cs="Tahoma"/>
          <w:sz w:val="24"/>
          <w:szCs w:val="24"/>
          <w:lang w:eastAsia="fr-FR"/>
        </w:rPr>
        <w:t>Une  offre</w:t>
      </w:r>
      <w:proofErr w:type="gramEnd"/>
      <w:r w:rsidR="007303E2">
        <w:rPr>
          <w:rFonts w:ascii="Tahoma" w:eastAsia="Times New Roman" w:hAnsi="Tahoma" w:cs="Tahoma"/>
          <w:sz w:val="24"/>
          <w:szCs w:val="24"/>
          <w:lang w:eastAsia="fr-FR"/>
        </w:rPr>
        <w:t xml:space="preserve"> conforme  pour  l’essentiel  est  une offre conforme à toutes les stipulations, spécifications et conditions du Dossier </w:t>
      </w:r>
      <w:r w:rsidR="00C5549B">
        <w:rPr>
          <w:rFonts w:ascii="Tahoma" w:eastAsia="Times New Roman" w:hAnsi="Tahoma" w:cs="Tahoma"/>
          <w:sz w:val="24"/>
          <w:szCs w:val="24"/>
          <w:lang w:eastAsia="fr-FR"/>
        </w:rPr>
        <w:t>d’appel d’offres</w:t>
      </w:r>
      <w:r w:rsidR="007303E2">
        <w:rPr>
          <w:rFonts w:ascii="Tahoma" w:eastAsia="Times New Roman" w:hAnsi="Tahoma" w:cs="Tahoma"/>
          <w:sz w:val="24"/>
          <w:szCs w:val="24"/>
          <w:lang w:eastAsia="fr-FR"/>
        </w:rPr>
        <w:t xml:space="preserve">, sans divergence, réserve ou omissions substantielles. </w:t>
      </w:r>
      <w:r w:rsidR="007303E2" w:rsidRPr="00CF6EE1">
        <w:rPr>
          <w:rFonts w:ascii="Tahoma" w:eastAsia="Times New Roman" w:hAnsi="Tahoma" w:cs="Tahoma"/>
          <w:szCs w:val="24"/>
          <w:lang w:eastAsia="fr-FR"/>
        </w:rPr>
        <w:t>Les divergences ou omission substantielles sont celles :</w:t>
      </w:r>
    </w:p>
    <w:p w:rsidR="005732FF" w:rsidRDefault="007303E2"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a.</w:t>
      </w:r>
      <w:r>
        <w:rPr>
          <w:rFonts w:ascii="Tahoma" w:eastAsia="Times New Roman" w:hAnsi="Tahoma" w:cs="Tahoma"/>
          <w:sz w:val="24"/>
          <w:szCs w:val="24"/>
          <w:lang w:eastAsia="fr-FR"/>
        </w:rPr>
        <w:tab/>
        <w:t xml:space="preserve">Qui limitent de manière substantielle la portée, la qualité ou les performances des Fournitures et Services connexes spécifiés dans le Marché ; </w:t>
      </w:r>
      <w:proofErr w:type="gramStart"/>
      <w:r>
        <w:rPr>
          <w:rFonts w:ascii="Tahoma" w:eastAsia="Times New Roman" w:hAnsi="Tahoma" w:cs="Tahoma"/>
          <w:sz w:val="24"/>
          <w:szCs w:val="24"/>
          <w:lang w:eastAsia="fr-FR"/>
        </w:rPr>
        <w:t>ou</w:t>
      </w:r>
      <w:proofErr w:type="gramEnd"/>
    </w:p>
    <w:p w:rsidR="005732FF" w:rsidRDefault="007303E2"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b.  Qui limitent, d’une manière substantielle et non conforme au Dossier d’Appel d’Offres, les droits de l’Autorité Contractante ou </w:t>
      </w:r>
      <w:proofErr w:type="gramStart"/>
      <w:r>
        <w:rPr>
          <w:rFonts w:ascii="Tahoma" w:eastAsia="Times New Roman" w:hAnsi="Tahoma" w:cs="Tahoma"/>
          <w:sz w:val="24"/>
          <w:szCs w:val="24"/>
          <w:lang w:eastAsia="fr-FR"/>
        </w:rPr>
        <w:t>du  Maître</w:t>
      </w:r>
      <w:proofErr w:type="gramEnd"/>
      <w:r>
        <w:rPr>
          <w:rFonts w:ascii="Tahoma" w:eastAsia="Times New Roman" w:hAnsi="Tahoma" w:cs="Tahoma"/>
          <w:sz w:val="24"/>
          <w:szCs w:val="24"/>
          <w:lang w:eastAsia="fr-FR"/>
        </w:rPr>
        <w:t xml:space="preserve"> d’Ouvrage ou leurs obligations au titre du Marché ;  ou  les  obligations  du soumissionnaire au titre du Marché ; ou</w:t>
      </w:r>
    </w:p>
    <w:p w:rsidR="005732FF" w:rsidRDefault="007303E2"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c. Dont l’acceptation serait préjudiciable aux autres </w:t>
      </w:r>
      <w:proofErr w:type="gramStart"/>
      <w:r>
        <w:rPr>
          <w:rFonts w:ascii="Tahoma" w:eastAsia="Times New Roman" w:hAnsi="Tahoma" w:cs="Tahoma"/>
          <w:sz w:val="24"/>
          <w:szCs w:val="24"/>
          <w:lang w:eastAsia="fr-FR"/>
        </w:rPr>
        <w:t>soumissionnaires  ayant</w:t>
      </w:r>
      <w:proofErr w:type="gramEnd"/>
      <w:r>
        <w:rPr>
          <w:rFonts w:ascii="Tahoma" w:eastAsia="Times New Roman" w:hAnsi="Tahoma" w:cs="Tahoma"/>
          <w:sz w:val="24"/>
          <w:szCs w:val="24"/>
          <w:lang w:eastAsia="fr-FR"/>
        </w:rPr>
        <w:t xml:space="preserve">  présenté   des  offres conformes pour l’essentiel.</w:t>
      </w:r>
    </w:p>
    <w:p w:rsidR="005732FF" w:rsidRPr="00B4579D" w:rsidRDefault="005732FF" w:rsidP="00BF2BDA">
      <w:pPr>
        <w:spacing w:after="0" w:line="240" w:lineRule="auto"/>
        <w:jc w:val="both"/>
        <w:rPr>
          <w:rFonts w:ascii="Tahoma" w:eastAsia="Times New Roman" w:hAnsi="Tahoma" w:cs="Tahoma"/>
          <w:sz w:val="10"/>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30</w:t>
      </w:r>
      <w:r w:rsidR="007303E2">
        <w:rPr>
          <w:rFonts w:ascii="Tahoma" w:eastAsia="Times New Roman" w:hAnsi="Tahoma" w:cs="Tahoma"/>
          <w:sz w:val="24"/>
          <w:szCs w:val="24"/>
          <w:lang w:eastAsia="fr-FR"/>
        </w:rPr>
        <w:t xml:space="preserve">.4. Si une offre n’est pas conforme pour l’essentiel, </w:t>
      </w:r>
      <w:proofErr w:type="gramStart"/>
      <w:r w:rsidR="007303E2">
        <w:rPr>
          <w:rFonts w:ascii="Tahoma" w:eastAsia="Times New Roman" w:hAnsi="Tahoma" w:cs="Tahoma"/>
          <w:sz w:val="24"/>
          <w:szCs w:val="24"/>
          <w:lang w:eastAsia="fr-FR"/>
        </w:rPr>
        <w:t>elle  sera</w:t>
      </w:r>
      <w:proofErr w:type="gramEnd"/>
      <w:r w:rsidR="007303E2">
        <w:rPr>
          <w:rFonts w:ascii="Tahoma" w:eastAsia="Times New Roman" w:hAnsi="Tahoma" w:cs="Tahoma"/>
          <w:sz w:val="24"/>
          <w:szCs w:val="24"/>
          <w:lang w:eastAsia="fr-FR"/>
        </w:rPr>
        <w:t xml:space="preserve">  écartée  par  la  Commission  des Marchés Compétente et ne pourra être par la suite rendue conforme.</w:t>
      </w:r>
    </w:p>
    <w:p w:rsidR="005732FF" w:rsidRPr="00B4579D" w:rsidRDefault="005732FF" w:rsidP="00BF2BDA">
      <w:pPr>
        <w:spacing w:after="0" w:line="240" w:lineRule="auto"/>
        <w:jc w:val="both"/>
        <w:rPr>
          <w:rFonts w:ascii="Tahoma" w:eastAsia="Times New Roman" w:hAnsi="Tahoma" w:cs="Tahoma"/>
          <w:sz w:val="8"/>
          <w:szCs w:val="24"/>
          <w:lang w:eastAsia="fr-FR"/>
        </w:rPr>
      </w:pPr>
    </w:p>
    <w:p w:rsidR="005732FF" w:rsidRDefault="00CF6EE1" w:rsidP="00BF2BDA">
      <w:pPr>
        <w:spacing w:after="0" w:line="240" w:lineRule="auto"/>
        <w:jc w:val="both"/>
        <w:rPr>
          <w:rFonts w:ascii="Tahoma" w:eastAsia="Times New Roman" w:hAnsi="Tahoma" w:cs="Tahoma"/>
          <w:b/>
          <w:bCs/>
          <w:sz w:val="24"/>
          <w:szCs w:val="24"/>
          <w:lang w:eastAsia="fr-FR"/>
        </w:rPr>
      </w:pPr>
      <w:r>
        <w:rPr>
          <w:rFonts w:ascii="Tahoma" w:eastAsia="Times New Roman" w:hAnsi="Tahoma" w:cs="Tahoma"/>
          <w:sz w:val="24"/>
          <w:szCs w:val="24"/>
          <w:lang w:eastAsia="fr-FR"/>
        </w:rPr>
        <w:t>30</w:t>
      </w:r>
      <w:r w:rsidR="007303E2">
        <w:rPr>
          <w:rFonts w:ascii="Tahoma" w:eastAsia="Times New Roman" w:hAnsi="Tahoma" w:cs="Tahoma"/>
          <w:sz w:val="24"/>
          <w:szCs w:val="24"/>
          <w:lang w:eastAsia="fr-FR"/>
        </w:rPr>
        <w:t xml:space="preserve">.5. L’Autorité Contractante se   réserve   le   droit </w:t>
      </w:r>
      <w:proofErr w:type="gramStart"/>
      <w:r w:rsidR="007303E2">
        <w:rPr>
          <w:rFonts w:ascii="Tahoma" w:eastAsia="Times New Roman" w:hAnsi="Tahoma" w:cs="Tahoma"/>
          <w:sz w:val="24"/>
          <w:szCs w:val="24"/>
          <w:lang w:eastAsia="fr-FR"/>
        </w:rPr>
        <w:t>d’accepter  ou</w:t>
      </w:r>
      <w:proofErr w:type="gramEnd"/>
      <w:r w:rsidR="007303E2">
        <w:rPr>
          <w:rFonts w:ascii="Tahoma" w:eastAsia="Times New Roman" w:hAnsi="Tahoma" w:cs="Tahoma"/>
          <w:sz w:val="24"/>
          <w:szCs w:val="24"/>
          <w:lang w:eastAsia="fr-FR"/>
        </w:rPr>
        <w:t xml:space="preserve">  de  rejeter  toute  modification, divergence   ou   réserve.   Les   modifications, divergences, variantes et autres facteurs qui dépassent les exigences du Dossier </w:t>
      </w:r>
      <w:r w:rsidR="00C5549B">
        <w:rPr>
          <w:rFonts w:ascii="Tahoma" w:eastAsia="Times New Roman" w:hAnsi="Tahoma" w:cs="Tahoma"/>
          <w:sz w:val="24"/>
          <w:szCs w:val="24"/>
          <w:lang w:eastAsia="fr-FR"/>
        </w:rPr>
        <w:t>d’appel d’offres</w:t>
      </w:r>
      <w:r w:rsidR="007303E2">
        <w:rPr>
          <w:rFonts w:ascii="Tahoma" w:eastAsia="Times New Roman" w:hAnsi="Tahoma" w:cs="Tahoma"/>
          <w:sz w:val="24"/>
          <w:szCs w:val="24"/>
          <w:lang w:eastAsia="fr-FR"/>
        </w:rPr>
        <w:t xml:space="preserve"> </w:t>
      </w:r>
      <w:proofErr w:type="gramStart"/>
      <w:r w:rsidR="007303E2">
        <w:rPr>
          <w:rFonts w:ascii="Tahoma" w:eastAsia="Times New Roman" w:hAnsi="Tahoma" w:cs="Tahoma"/>
          <w:sz w:val="24"/>
          <w:szCs w:val="24"/>
          <w:lang w:eastAsia="fr-FR"/>
        </w:rPr>
        <w:t>ne  doivent</w:t>
      </w:r>
      <w:proofErr w:type="gramEnd"/>
      <w:r w:rsidR="007303E2">
        <w:rPr>
          <w:rFonts w:ascii="Tahoma" w:eastAsia="Times New Roman" w:hAnsi="Tahoma" w:cs="Tahoma"/>
          <w:sz w:val="24"/>
          <w:szCs w:val="24"/>
          <w:lang w:eastAsia="fr-FR"/>
        </w:rPr>
        <w:t xml:space="preserve">  pas  être  prises  en  compte lors de l’évaluation des offres.</w:t>
      </w:r>
    </w:p>
    <w:p w:rsidR="005732FF" w:rsidRPr="00B4579D" w:rsidRDefault="005732FF">
      <w:pPr>
        <w:spacing w:after="0" w:line="240" w:lineRule="auto"/>
        <w:ind w:left="180"/>
        <w:jc w:val="both"/>
        <w:rPr>
          <w:rFonts w:ascii="Tahoma" w:eastAsia="Times New Roman" w:hAnsi="Tahoma" w:cs="Tahoma"/>
          <w:b/>
          <w:bCs/>
          <w:sz w:val="12"/>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31</w:t>
      </w:r>
      <w:r w:rsidR="007303E2">
        <w:rPr>
          <w:rFonts w:ascii="Tahoma" w:eastAsia="Times New Roman" w:hAnsi="Tahoma" w:cs="Tahoma"/>
          <w:b/>
          <w:bCs/>
          <w:sz w:val="24"/>
          <w:szCs w:val="24"/>
          <w:lang w:eastAsia="fr-FR"/>
        </w:rPr>
        <w:t xml:space="preserve"> : Evaluation de l’offre technique</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31</w:t>
      </w:r>
      <w:r w:rsidR="003275EE">
        <w:rPr>
          <w:rFonts w:ascii="Tahoma" w:eastAsia="Times New Roman" w:hAnsi="Tahoma" w:cs="Tahoma"/>
          <w:sz w:val="24"/>
          <w:szCs w:val="24"/>
          <w:lang w:eastAsia="fr-FR"/>
        </w:rPr>
        <w:t xml:space="preserve">.1 La Sous-Commission d’analyse </w:t>
      </w:r>
      <w:r w:rsidR="007303E2">
        <w:rPr>
          <w:rFonts w:ascii="Tahoma" w:eastAsia="Times New Roman" w:hAnsi="Tahoma" w:cs="Tahoma"/>
          <w:sz w:val="24"/>
          <w:szCs w:val="24"/>
          <w:lang w:eastAsia="fr-FR"/>
        </w:rPr>
        <w:t>examinera l’offre pour confirmer que toutes les c</w:t>
      </w:r>
      <w:r w:rsidR="00C5549B">
        <w:rPr>
          <w:rFonts w:ascii="Tahoma" w:eastAsia="Times New Roman" w:hAnsi="Tahoma" w:cs="Tahoma"/>
          <w:sz w:val="24"/>
          <w:szCs w:val="24"/>
          <w:lang w:eastAsia="fr-FR"/>
        </w:rPr>
        <w:t>onditions spécifiées dans le RPAO</w:t>
      </w:r>
      <w:r w:rsidR="007303E2">
        <w:rPr>
          <w:rFonts w:ascii="Tahoma" w:eastAsia="Times New Roman" w:hAnsi="Tahoma" w:cs="Tahoma"/>
          <w:sz w:val="24"/>
          <w:szCs w:val="24"/>
          <w:lang w:eastAsia="fr-FR"/>
        </w:rPr>
        <w:t xml:space="preserve"> et le CCAP ont été acceptées par le soumissionnaire sans divergence ou réserve substantielle.</w:t>
      </w:r>
    </w:p>
    <w:p w:rsidR="005732FF" w:rsidRPr="00B4579D" w:rsidRDefault="005732FF" w:rsidP="00BF2BDA">
      <w:pPr>
        <w:spacing w:after="0" w:line="240" w:lineRule="auto"/>
        <w:jc w:val="both"/>
        <w:rPr>
          <w:rFonts w:ascii="Tahoma" w:eastAsia="Times New Roman" w:hAnsi="Tahoma" w:cs="Tahoma"/>
          <w:sz w:val="10"/>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31</w:t>
      </w:r>
      <w:r w:rsidR="007303E2">
        <w:rPr>
          <w:rFonts w:ascii="Tahoma" w:eastAsia="Times New Roman" w:hAnsi="Tahoma" w:cs="Tahoma"/>
          <w:sz w:val="24"/>
          <w:szCs w:val="24"/>
          <w:lang w:eastAsia="fr-FR"/>
        </w:rPr>
        <w:t xml:space="preserve">.2 La Sous-Commission </w:t>
      </w:r>
      <w:r w:rsidR="003275EE">
        <w:rPr>
          <w:rFonts w:ascii="Tahoma" w:eastAsia="Times New Roman" w:hAnsi="Tahoma" w:cs="Tahoma"/>
          <w:sz w:val="24"/>
          <w:szCs w:val="24"/>
          <w:lang w:eastAsia="fr-FR"/>
        </w:rPr>
        <w:t>d’analyse évaluera les</w:t>
      </w:r>
      <w:r w:rsidR="007303E2">
        <w:rPr>
          <w:rFonts w:ascii="Tahoma" w:eastAsia="Times New Roman" w:hAnsi="Tahoma" w:cs="Tahoma"/>
          <w:sz w:val="24"/>
          <w:szCs w:val="24"/>
          <w:lang w:eastAsia="fr-FR"/>
        </w:rPr>
        <w:t xml:space="preserve"> </w:t>
      </w:r>
      <w:r w:rsidR="003275EE">
        <w:rPr>
          <w:rFonts w:ascii="Tahoma" w:eastAsia="Times New Roman" w:hAnsi="Tahoma" w:cs="Tahoma"/>
          <w:sz w:val="24"/>
          <w:szCs w:val="24"/>
          <w:lang w:eastAsia="fr-FR"/>
        </w:rPr>
        <w:t>aspects techniques</w:t>
      </w:r>
      <w:r w:rsidR="007303E2">
        <w:rPr>
          <w:rFonts w:ascii="Tahoma" w:eastAsia="Times New Roman" w:hAnsi="Tahoma" w:cs="Tahoma"/>
          <w:sz w:val="24"/>
          <w:szCs w:val="24"/>
          <w:lang w:eastAsia="fr-FR"/>
        </w:rPr>
        <w:t xml:space="preserve"> de l’offre   présentée co</w:t>
      </w:r>
      <w:r w:rsidR="00C5549B">
        <w:rPr>
          <w:rFonts w:ascii="Tahoma" w:eastAsia="Times New Roman" w:hAnsi="Tahoma" w:cs="Tahoma"/>
          <w:sz w:val="24"/>
          <w:szCs w:val="24"/>
          <w:lang w:eastAsia="fr-FR"/>
        </w:rPr>
        <w:t>nformément à la clause 17 du RGAO</w:t>
      </w:r>
      <w:r w:rsidR="007303E2">
        <w:rPr>
          <w:rFonts w:ascii="Tahoma" w:eastAsia="Times New Roman" w:hAnsi="Tahoma" w:cs="Tahoma"/>
          <w:sz w:val="24"/>
          <w:szCs w:val="24"/>
          <w:lang w:eastAsia="fr-FR"/>
        </w:rPr>
        <w:t xml:space="preserve"> afin </w:t>
      </w:r>
      <w:proofErr w:type="gramStart"/>
      <w:r w:rsidR="007303E2">
        <w:rPr>
          <w:rFonts w:ascii="Tahoma" w:eastAsia="Times New Roman" w:hAnsi="Tahoma" w:cs="Tahoma"/>
          <w:sz w:val="24"/>
          <w:szCs w:val="24"/>
          <w:lang w:eastAsia="fr-FR"/>
        </w:rPr>
        <w:t>de  s’assurer</w:t>
      </w:r>
      <w:proofErr w:type="gramEnd"/>
      <w:r w:rsidR="007303E2">
        <w:rPr>
          <w:rFonts w:ascii="Tahoma" w:eastAsia="Times New Roman" w:hAnsi="Tahoma" w:cs="Tahoma"/>
          <w:sz w:val="24"/>
          <w:szCs w:val="24"/>
          <w:lang w:eastAsia="fr-FR"/>
        </w:rPr>
        <w:t xml:space="preserve">  que  toutes  les stipulations du Bordereau des prix, du calendrier de livraison et du Descriptif de la Fourniture (Spécifications techniques, Plans, Inspections et  Essais), sont respectées  sans  divergence ou réserve substantielle.</w:t>
      </w:r>
    </w:p>
    <w:p w:rsidR="005732FF" w:rsidRPr="00B4579D" w:rsidRDefault="005732FF" w:rsidP="00BF2BDA">
      <w:pPr>
        <w:spacing w:after="0" w:line="240" w:lineRule="auto"/>
        <w:jc w:val="both"/>
        <w:rPr>
          <w:rFonts w:ascii="Tahoma" w:eastAsia="Times New Roman" w:hAnsi="Tahoma" w:cs="Tahoma"/>
          <w:sz w:val="10"/>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lastRenderedPageBreak/>
        <w:t>31</w:t>
      </w:r>
      <w:r w:rsidR="003275EE">
        <w:rPr>
          <w:rFonts w:ascii="Tahoma" w:eastAsia="Times New Roman" w:hAnsi="Tahoma" w:cs="Tahoma"/>
          <w:sz w:val="24"/>
          <w:szCs w:val="24"/>
          <w:lang w:eastAsia="fr-FR"/>
        </w:rPr>
        <w:t>.3 Si, après l’examen des termes et conditions</w:t>
      </w:r>
      <w:r w:rsidR="007303E2">
        <w:rPr>
          <w:rFonts w:ascii="Tahoma" w:eastAsia="Times New Roman" w:hAnsi="Tahoma" w:cs="Tahoma"/>
          <w:sz w:val="24"/>
          <w:szCs w:val="24"/>
          <w:lang w:eastAsia="fr-FR"/>
        </w:rPr>
        <w:t xml:space="preserve"> de l’appel d’offres et l’évaluation technique, la Sous-Commission d’analyse établit que l’offre n’est   pas   conforme   pour   l’essentiel   en </w:t>
      </w:r>
      <w:r w:rsidR="00BF2BDA">
        <w:rPr>
          <w:rFonts w:ascii="Tahoma" w:eastAsia="Times New Roman" w:hAnsi="Tahoma" w:cs="Tahoma"/>
          <w:sz w:val="24"/>
          <w:szCs w:val="24"/>
          <w:lang w:eastAsia="fr-FR"/>
        </w:rPr>
        <w:t>application de la clause 29 du RGAO, elle</w:t>
      </w:r>
      <w:r w:rsidR="007303E2">
        <w:rPr>
          <w:rFonts w:ascii="Tahoma" w:eastAsia="Times New Roman" w:hAnsi="Tahoma" w:cs="Tahoma"/>
          <w:sz w:val="24"/>
          <w:szCs w:val="24"/>
          <w:lang w:eastAsia="fr-FR"/>
        </w:rPr>
        <w:t xml:space="preserve"> proposera à la Commission de Passation des Marchés d’écarter l’offre en question.</w:t>
      </w:r>
    </w:p>
    <w:p w:rsidR="005732FF" w:rsidRPr="00B4579D" w:rsidRDefault="005732FF">
      <w:pPr>
        <w:spacing w:after="0" w:line="240" w:lineRule="auto"/>
        <w:ind w:left="180"/>
        <w:jc w:val="both"/>
        <w:rPr>
          <w:rFonts w:ascii="Tahoma" w:eastAsia="Times New Roman" w:hAnsi="Tahoma" w:cs="Tahoma"/>
          <w:sz w:val="10"/>
          <w:szCs w:val="24"/>
          <w:lang w:eastAsia="fr-FR"/>
        </w:rPr>
      </w:pPr>
    </w:p>
    <w:p w:rsidR="005732FF" w:rsidRDefault="00CF6EE1" w:rsidP="00B4579D">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32</w:t>
      </w:r>
      <w:r w:rsidR="007303E2">
        <w:rPr>
          <w:rFonts w:ascii="Tahoma" w:eastAsia="Times New Roman" w:hAnsi="Tahoma" w:cs="Tahoma"/>
          <w:b/>
          <w:bCs/>
          <w:sz w:val="24"/>
          <w:szCs w:val="24"/>
          <w:lang w:eastAsia="fr-FR"/>
        </w:rPr>
        <w:t xml:space="preserve"> : Qualification du soumissionnaire</w:t>
      </w:r>
    </w:p>
    <w:p w:rsidR="005732FF" w:rsidRDefault="007303E2" w:rsidP="00B4579D">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La Sous-Commission s’assurera que le </w:t>
      </w:r>
      <w:proofErr w:type="gramStart"/>
      <w:r>
        <w:rPr>
          <w:rFonts w:ascii="Tahoma" w:eastAsia="Times New Roman" w:hAnsi="Tahoma" w:cs="Tahoma"/>
          <w:sz w:val="24"/>
          <w:szCs w:val="24"/>
          <w:lang w:eastAsia="fr-FR"/>
        </w:rPr>
        <w:t>soumissionnaire  retenu</w:t>
      </w:r>
      <w:proofErr w:type="gramEnd"/>
      <w:r>
        <w:rPr>
          <w:rFonts w:ascii="Tahoma" w:eastAsia="Times New Roman" w:hAnsi="Tahoma" w:cs="Tahoma"/>
          <w:sz w:val="24"/>
          <w:szCs w:val="24"/>
          <w:lang w:eastAsia="fr-FR"/>
        </w:rPr>
        <w:t xml:space="preserve">  pour avoir soumis  l’offre  substantiellement  conforme  aux  dispositions  du Dossier d’Appel  d’Offres, satisfait  aux  critères  de qualificati</w:t>
      </w:r>
      <w:r w:rsidR="00C5549B">
        <w:rPr>
          <w:rFonts w:ascii="Tahoma" w:eastAsia="Times New Roman" w:hAnsi="Tahoma" w:cs="Tahoma"/>
          <w:sz w:val="24"/>
          <w:szCs w:val="24"/>
          <w:lang w:eastAsia="fr-FR"/>
        </w:rPr>
        <w:t>on stipulés à l’article 6 du RPAO</w:t>
      </w:r>
      <w:r>
        <w:rPr>
          <w:rFonts w:ascii="Tahoma" w:eastAsia="Times New Roman" w:hAnsi="Tahoma" w:cs="Tahoma"/>
          <w:sz w:val="24"/>
          <w:szCs w:val="24"/>
          <w:lang w:eastAsia="fr-FR"/>
        </w:rPr>
        <w:t xml:space="preserve">. Il est essentiel </w:t>
      </w:r>
      <w:proofErr w:type="gramStart"/>
      <w:r>
        <w:rPr>
          <w:rFonts w:ascii="Tahoma" w:eastAsia="Times New Roman" w:hAnsi="Tahoma" w:cs="Tahoma"/>
          <w:sz w:val="24"/>
          <w:szCs w:val="24"/>
          <w:lang w:eastAsia="fr-FR"/>
        </w:rPr>
        <w:t>d’éviter  tout</w:t>
      </w:r>
      <w:proofErr w:type="gramEnd"/>
      <w:r>
        <w:rPr>
          <w:rFonts w:ascii="Tahoma" w:eastAsia="Times New Roman" w:hAnsi="Tahoma" w:cs="Tahoma"/>
          <w:sz w:val="24"/>
          <w:szCs w:val="24"/>
          <w:lang w:eastAsia="fr-FR"/>
        </w:rPr>
        <w:t xml:space="preserve">  arbitraire  dans  la  détermination  de  la qualification.</w:t>
      </w:r>
    </w:p>
    <w:p w:rsidR="005732FF" w:rsidRPr="00B4579D" w:rsidRDefault="005732FF" w:rsidP="00BF2BDA">
      <w:pPr>
        <w:spacing w:after="0" w:line="240" w:lineRule="auto"/>
        <w:ind w:firstLine="528"/>
        <w:jc w:val="both"/>
        <w:rPr>
          <w:rFonts w:ascii="Tahoma" w:eastAsia="Times New Roman" w:hAnsi="Tahoma" w:cs="Tahoma"/>
          <w:sz w:val="10"/>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33</w:t>
      </w:r>
      <w:r w:rsidR="007303E2">
        <w:rPr>
          <w:rFonts w:ascii="Tahoma" w:eastAsia="Times New Roman" w:hAnsi="Tahoma" w:cs="Tahoma"/>
          <w:b/>
          <w:bCs/>
          <w:sz w:val="24"/>
          <w:szCs w:val="24"/>
          <w:lang w:eastAsia="fr-FR"/>
        </w:rPr>
        <w:t xml:space="preserve"> : Correction des erreurs</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33</w:t>
      </w:r>
      <w:r w:rsidR="007303E2">
        <w:rPr>
          <w:rFonts w:ascii="Tahoma" w:eastAsia="Times New Roman" w:hAnsi="Tahoma" w:cs="Tahoma"/>
          <w:sz w:val="24"/>
          <w:szCs w:val="24"/>
          <w:lang w:eastAsia="fr-FR"/>
        </w:rPr>
        <w:t>.1.  La Sous-</w:t>
      </w:r>
      <w:proofErr w:type="gramStart"/>
      <w:r w:rsidR="007303E2">
        <w:rPr>
          <w:rFonts w:ascii="Tahoma" w:eastAsia="Times New Roman" w:hAnsi="Tahoma" w:cs="Tahoma"/>
          <w:sz w:val="24"/>
          <w:szCs w:val="24"/>
          <w:lang w:eastAsia="fr-FR"/>
        </w:rPr>
        <w:t>commission  d’analyse</w:t>
      </w:r>
      <w:proofErr w:type="gramEnd"/>
      <w:r w:rsidR="007303E2">
        <w:rPr>
          <w:rFonts w:ascii="Tahoma" w:eastAsia="Times New Roman" w:hAnsi="Tahoma" w:cs="Tahoma"/>
          <w:sz w:val="24"/>
          <w:szCs w:val="24"/>
          <w:lang w:eastAsia="fr-FR"/>
        </w:rPr>
        <w:t xml:space="preserve">  vérifiera les offres  reconnues  conformes  pour  l’essentiel au  Dossier  d’Appel  d’Offres  pour  en  rectifier les erreurs de  calcul  éventuelles.  </w:t>
      </w:r>
      <w:proofErr w:type="gramStart"/>
      <w:r w:rsidR="007303E2">
        <w:rPr>
          <w:rFonts w:ascii="Tahoma" w:eastAsia="Times New Roman" w:hAnsi="Tahoma" w:cs="Tahoma"/>
          <w:sz w:val="24"/>
          <w:szCs w:val="24"/>
          <w:lang w:eastAsia="fr-FR"/>
        </w:rPr>
        <w:t>La  sous</w:t>
      </w:r>
      <w:proofErr w:type="gramEnd"/>
      <w:r w:rsidR="007303E2">
        <w:rPr>
          <w:rFonts w:ascii="Tahoma" w:eastAsia="Times New Roman" w:hAnsi="Tahoma" w:cs="Tahoma"/>
          <w:sz w:val="24"/>
          <w:szCs w:val="24"/>
          <w:lang w:eastAsia="fr-FR"/>
        </w:rPr>
        <w:t>- commission d’analyse corrigera les erreurs de la façon suivante :</w:t>
      </w:r>
    </w:p>
    <w:p w:rsidR="005732FF" w:rsidRPr="00B4579D" w:rsidRDefault="005732FF" w:rsidP="00BF2BDA">
      <w:pPr>
        <w:spacing w:after="0" w:line="240" w:lineRule="auto"/>
        <w:jc w:val="both"/>
        <w:rPr>
          <w:rFonts w:ascii="Tahoma" w:eastAsia="Times New Roman" w:hAnsi="Tahoma" w:cs="Tahoma"/>
          <w:sz w:val="14"/>
          <w:szCs w:val="24"/>
          <w:lang w:eastAsia="fr-FR"/>
        </w:rPr>
      </w:pPr>
    </w:p>
    <w:p w:rsidR="00BF2BDA" w:rsidRPr="00BF2BDA" w:rsidRDefault="007303E2" w:rsidP="00A77A82">
      <w:pPr>
        <w:pStyle w:val="Paragraphedeliste"/>
        <w:numPr>
          <w:ilvl w:val="1"/>
          <w:numId w:val="10"/>
        </w:numPr>
        <w:spacing w:after="0" w:line="240" w:lineRule="auto"/>
        <w:jc w:val="both"/>
        <w:rPr>
          <w:rFonts w:ascii="Tahoma" w:eastAsia="Times New Roman" w:hAnsi="Tahoma" w:cs="Tahoma"/>
          <w:sz w:val="24"/>
          <w:szCs w:val="24"/>
          <w:lang w:eastAsia="fr-FR"/>
        </w:rPr>
      </w:pPr>
      <w:r w:rsidRPr="00BF2BDA">
        <w:rPr>
          <w:rFonts w:ascii="Tahoma" w:eastAsia="Times New Roman" w:hAnsi="Tahoma" w:cs="Tahoma"/>
          <w:sz w:val="24"/>
          <w:szCs w:val="24"/>
          <w:lang w:eastAsia="fr-FR"/>
        </w:rPr>
        <w:t xml:space="preserve">S’il y a contradiction entre le prix unitaire et le prix total obtenu en multipliant le prix unitaire par les quantités, le prix unitaire fera foi et le prix total sera corrigé, à moins que, de l’avis </w:t>
      </w:r>
      <w:r w:rsidR="00BF2BDA" w:rsidRPr="00BF2BDA">
        <w:rPr>
          <w:rFonts w:ascii="Tahoma" w:eastAsia="Times New Roman" w:hAnsi="Tahoma" w:cs="Tahoma"/>
          <w:sz w:val="24"/>
          <w:szCs w:val="24"/>
          <w:lang w:eastAsia="fr-FR"/>
        </w:rPr>
        <w:t xml:space="preserve">de </w:t>
      </w:r>
      <w:proofErr w:type="gramStart"/>
      <w:r w:rsidR="00BF2BDA" w:rsidRPr="00BF2BDA">
        <w:rPr>
          <w:rFonts w:ascii="Tahoma" w:eastAsia="Times New Roman" w:hAnsi="Tahoma" w:cs="Tahoma"/>
          <w:sz w:val="24"/>
          <w:szCs w:val="24"/>
          <w:lang w:eastAsia="fr-FR"/>
        </w:rPr>
        <w:t>la</w:t>
      </w:r>
      <w:r w:rsidRPr="00BF2BDA">
        <w:rPr>
          <w:rFonts w:ascii="Tahoma" w:eastAsia="Times New Roman" w:hAnsi="Tahoma" w:cs="Tahoma"/>
          <w:sz w:val="24"/>
          <w:szCs w:val="24"/>
          <w:lang w:eastAsia="fr-FR"/>
        </w:rPr>
        <w:t xml:space="preserve">  Sous</w:t>
      </w:r>
      <w:proofErr w:type="gramEnd"/>
      <w:r w:rsidRPr="00BF2BDA">
        <w:rPr>
          <w:rFonts w:ascii="Tahoma" w:eastAsia="Times New Roman" w:hAnsi="Tahoma" w:cs="Tahoma"/>
          <w:sz w:val="24"/>
          <w:szCs w:val="24"/>
          <w:lang w:eastAsia="fr-FR"/>
        </w:rPr>
        <w:t>-commission  d’analyse,  la  virgule des décimales du prix unitaire soit manifestement mal placée, auquel cas le prix total indiqué prévaudra et le prix unitaire sera corrigé ;</w:t>
      </w:r>
    </w:p>
    <w:p w:rsidR="00BF2BDA" w:rsidRDefault="007303E2" w:rsidP="00A77A82">
      <w:pPr>
        <w:pStyle w:val="Paragraphedeliste"/>
        <w:numPr>
          <w:ilvl w:val="1"/>
          <w:numId w:val="10"/>
        </w:numPr>
        <w:spacing w:after="0" w:line="240" w:lineRule="auto"/>
        <w:jc w:val="both"/>
        <w:rPr>
          <w:rFonts w:ascii="Tahoma" w:eastAsia="Times New Roman" w:hAnsi="Tahoma" w:cs="Tahoma"/>
          <w:sz w:val="24"/>
          <w:szCs w:val="24"/>
          <w:lang w:eastAsia="fr-FR"/>
        </w:rPr>
      </w:pPr>
      <w:r w:rsidRPr="00BF2BDA">
        <w:rPr>
          <w:rFonts w:ascii="Tahoma" w:eastAsia="Times New Roman" w:hAnsi="Tahoma" w:cs="Tahoma"/>
          <w:sz w:val="24"/>
          <w:szCs w:val="24"/>
          <w:lang w:eastAsia="fr-FR"/>
        </w:rPr>
        <w:t xml:space="preserve">Si le total obtenu par addition ou soustraction </w:t>
      </w:r>
      <w:r w:rsidR="00BF2BDA" w:rsidRPr="00BF2BDA">
        <w:rPr>
          <w:rFonts w:ascii="Tahoma" w:eastAsia="Times New Roman" w:hAnsi="Tahoma" w:cs="Tahoma"/>
          <w:sz w:val="24"/>
          <w:szCs w:val="24"/>
          <w:lang w:eastAsia="fr-FR"/>
        </w:rPr>
        <w:t>des sous</w:t>
      </w:r>
      <w:r w:rsidRPr="00BF2BDA">
        <w:rPr>
          <w:rFonts w:ascii="Tahoma" w:eastAsia="Times New Roman" w:hAnsi="Tahoma" w:cs="Tahoma"/>
          <w:sz w:val="24"/>
          <w:szCs w:val="24"/>
          <w:lang w:eastAsia="fr-FR"/>
        </w:rPr>
        <w:t>-</w:t>
      </w:r>
      <w:proofErr w:type="gramStart"/>
      <w:r w:rsidRPr="00BF2BDA">
        <w:rPr>
          <w:rFonts w:ascii="Tahoma" w:eastAsia="Times New Roman" w:hAnsi="Tahoma" w:cs="Tahoma"/>
          <w:sz w:val="24"/>
          <w:szCs w:val="24"/>
          <w:lang w:eastAsia="fr-FR"/>
        </w:rPr>
        <w:t>totaux  n’est</w:t>
      </w:r>
      <w:proofErr w:type="gramEnd"/>
      <w:r w:rsidRPr="00BF2BDA">
        <w:rPr>
          <w:rFonts w:ascii="Tahoma" w:eastAsia="Times New Roman" w:hAnsi="Tahoma" w:cs="Tahoma"/>
          <w:sz w:val="24"/>
          <w:szCs w:val="24"/>
          <w:lang w:eastAsia="fr-FR"/>
        </w:rPr>
        <w:t xml:space="preserve">  pas  exact,  les  sous totaux feront foi et le total sera corrigé ;</w:t>
      </w:r>
    </w:p>
    <w:p w:rsidR="005732FF" w:rsidRPr="00BF2BDA" w:rsidRDefault="007303E2" w:rsidP="00A77A82">
      <w:pPr>
        <w:pStyle w:val="Paragraphedeliste"/>
        <w:numPr>
          <w:ilvl w:val="1"/>
          <w:numId w:val="10"/>
        </w:numPr>
        <w:spacing w:after="0" w:line="240" w:lineRule="auto"/>
        <w:jc w:val="both"/>
        <w:rPr>
          <w:rFonts w:ascii="Tahoma" w:eastAsia="Times New Roman" w:hAnsi="Tahoma" w:cs="Tahoma"/>
          <w:sz w:val="24"/>
          <w:szCs w:val="24"/>
          <w:lang w:eastAsia="fr-FR"/>
        </w:rPr>
      </w:pPr>
      <w:r w:rsidRPr="00BF2BDA">
        <w:rPr>
          <w:rFonts w:ascii="Tahoma" w:eastAsia="Times New Roman" w:hAnsi="Tahoma" w:cs="Tahoma"/>
          <w:sz w:val="24"/>
          <w:szCs w:val="24"/>
          <w:lang w:eastAsia="fr-FR"/>
        </w:rPr>
        <w:t xml:space="preserve">S’il y a contradiction entre le prix indiqué en lettres et en chiffres, le montant en lettres fera </w:t>
      </w:r>
      <w:proofErr w:type="gramStart"/>
      <w:r w:rsidRPr="00BF2BDA">
        <w:rPr>
          <w:rFonts w:ascii="Tahoma" w:eastAsia="Times New Roman" w:hAnsi="Tahoma" w:cs="Tahoma"/>
          <w:sz w:val="24"/>
          <w:szCs w:val="24"/>
          <w:lang w:eastAsia="fr-FR"/>
        </w:rPr>
        <w:t>foi,  à</w:t>
      </w:r>
      <w:proofErr w:type="gramEnd"/>
      <w:r w:rsidRPr="00BF2BDA">
        <w:rPr>
          <w:rFonts w:ascii="Tahoma" w:eastAsia="Times New Roman" w:hAnsi="Tahoma" w:cs="Tahoma"/>
          <w:sz w:val="24"/>
          <w:szCs w:val="24"/>
          <w:lang w:eastAsia="fr-FR"/>
        </w:rPr>
        <w:t xml:space="preserve">  moins  que  ce  montant  soit  lié  à  une erreur  arithmétique  confirmée  par  le  sous- détail  dudit  prix,  auquel  cas  le  montant  en chiffres  prévaudra  sous  réserve  des  alinéas</w:t>
      </w:r>
      <w:r w:rsidR="00BF2BDA">
        <w:rPr>
          <w:rFonts w:ascii="Tahoma" w:eastAsia="Times New Roman" w:hAnsi="Tahoma" w:cs="Tahoma"/>
          <w:sz w:val="24"/>
          <w:szCs w:val="24"/>
          <w:lang w:eastAsia="fr-FR"/>
        </w:rPr>
        <w:t xml:space="preserve"> </w:t>
      </w:r>
      <w:r w:rsidRPr="00BF2BDA">
        <w:rPr>
          <w:rFonts w:ascii="Tahoma" w:eastAsia="Times New Roman" w:hAnsi="Tahoma" w:cs="Tahoma"/>
          <w:sz w:val="24"/>
          <w:szCs w:val="24"/>
          <w:lang w:eastAsia="fr-FR"/>
        </w:rPr>
        <w:t>(a) et (b) ci-dessus.</w:t>
      </w:r>
    </w:p>
    <w:p w:rsidR="005732FF" w:rsidRPr="00B4579D" w:rsidRDefault="005732FF" w:rsidP="00BF2BDA">
      <w:pPr>
        <w:spacing w:after="0" w:line="240" w:lineRule="auto"/>
        <w:jc w:val="both"/>
        <w:rPr>
          <w:rFonts w:ascii="Tahoma" w:eastAsia="Times New Roman" w:hAnsi="Tahoma" w:cs="Tahoma"/>
          <w:sz w:val="10"/>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33</w:t>
      </w:r>
      <w:r w:rsidR="007303E2">
        <w:rPr>
          <w:rFonts w:ascii="Tahoma" w:eastAsia="Times New Roman" w:hAnsi="Tahoma" w:cs="Tahoma"/>
          <w:sz w:val="24"/>
          <w:szCs w:val="24"/>
          <w:lang w:eastAsia="fr-FR"/>
        </w:rPr>
        <w:t xml:space="preserve">.2. Le montant figurant dans la soumission sera </w:t>
      </w:r>
      <w:proofErr w:type="gramStart"/>
      <w:r w:rsidR="007303E2">
        <w:rPr>
          <w:rFonts w:ascii="Tahoma" w:eastAsia="Times New Roman" w:hAnsi="Tahoma" w:cs="Tahoma"/>
          <w:sz w:val="24"/>
          <w:szCs w:val="24"/>
          <w:lang w:eastAsia="fr-FR"/>
        </w:rPr>
        <w:t>corrigé  par</w:t>
      </w:r>
      <w:proofErr w:type="gramEnd"/>
      <w:r w:rsidR="007303E2">
        <w:rPr>
          <w:rFonts w:ascii="Tahoma" w:eastAsia="Times New Roman" w:hAnsi="Tahoma" w:cs="Tahoma"/>
          <w:sz w:val="24"/>
          <w:szCs w:val="24"/>
          <w:lang w:eastAsia="fr-FR"/>
        </w:rPr>
        <w:t xml:space="preserve">  la  Sous-Commission  d’analyse, conformément  à  la  procédure  de  correction d’erreurs  susmentionnée  et,  avec  la  confirmation du soumissionnaire, ledit montant sera réputé l’engager.</w:t>
      </w:r>
    </w:p>
    <w:p w:rsidR="005732FF" w:rsidRPr="00B4579D" w:rsidRDefault="005732FF" w:rsidP="00BF2BDA">
      <w:pPr>
        <w:spacing w:after="0" w:line="240" w:lineRule="auto"/>
        <w:jc w:val="both"/>
        <w:rPr>
          <w:rFonts w:ascii="Tahoma" w:eastAsia="Times New Roman" w:hAnsi="Tahoma" w:cs="Tahoma"/>
          <w:sz w:val="10"/>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33</w:t>
      </w:r>
      <w:r w:rsidR="007303E2">
        <w:rPr>
          <w:rFonts w:ascii="Tahoma" w:eastAsia="Times New Roman" w:hAnsi="Tahoma" w:cs="Tahoma"/>
          <w:sz w:val="24"/>
          <w:szCs w:val="24"/>
          <w:lang w:eastAsia="fr-FR"/>
        </w:rPr>
        <w:t xml:space="preserve">.3. </w:t>
      </w:r>
      <w:proofErr w:type="gramStart"/>
      <w:r w:rsidR="007303E2">
        <w:rPr>
          <w:rFonts w:ascii="Tahoma" w:eastAsia="Times New Roman" w:hAnsi="Tahoma" w:cs="Tahoma"/>
          <w:sz w:val="24"/>
          <w:szCs w:val="24"/>
          <w:lang w:eastAsia="fr-FR"/>
        </w:rPr>
        <w:t>Si  le</w:t>
      </w:r>
      <w:proofErr w:type="gramEnd"/>
      <w:r w:rsidR="007303E2">
        <w:rPr>
          <w:rFonts w:ascii="Tahoma" w:eastAsia="Times New Roman" w:hAnsi="Tahoma" w:cs="Tahoma"/>
          <w:sz w:val="24"/>
          <w:szCs w:val="24"/>
          <w:lang w:eastAsia="fr-FR"/>
        </w:rPr>
        <w:t xml:space="preserve">  soumissionnaire  ayant  présenté  l’offre évaluée  la  moins  disante,  n’accepte  pas  les corrections apportées, son offre sera écartée et sa garantie pourra être saisie.</w:t>
      </w:r>
    </w:p>
    <w:p w:rsidR="005732FF" w:rsidRPr="00B4579D" w:rsidRDefault="005732FF">
      <w:pPr>
        <w:spacing w:after="0" w:line="240" w:lineRule="auto"/>
        <w:ind w:left="180"/>
        <w:jc w:val="both"/>
        <w:rPr>
          <w:rFonts w:ascii="Tahoma" w:eastAsia="Times New Roman" w:hAnsi="Tahoma" w:cs="Tahoma"/>
          <w:sz w:val="12"/>
          <w:szCs w:val="24"/>
          <w:lang w:eastAsia="fr-FR"/>
        </w:rPr>
      </w:pPr>
    </w:p>
    <w:p w:rsidR="005732FF" w:rsidRPr="00B4579D" w:rsidRDefault="00CF6EE1" w:rsidP="00BF2BDA">
      <w:pPr>
        <w:spacing w:after="0" w:line="240" w:lineRule="auto"/>
        <w:jc w:val="both"/>
        <w:rPr>
          <w:rFonts w:ascii="Tahoma" w:eastAsia="Times New Roman" w:hAnsi="Tahoma" w:cs="Tahoma"/>
          <w:b/>
          <w:bCs/>
          <w:sz w:val="24"/>
          <w:szCs w:val="24"/>
          <w:lang w:eastAsia="fr-FR"/>
        </w:rPr>
      </w:pPr>
      <w:r>
        <w:rPr>
          <w:rFonts w:ascii="Tahoma" w:eastAsia="Times New Roman" w:hAnsi="Tahoma" w:cs="Tahoma"/>
          <w:b/>
          <w:bCs/>
          <w:sz w:val="24"/>
          <w:szCs w:val="24"/>
          <w:lang w:eastAsia="fr-FR"/>
        </w:rPr>
        <w:t>Article 34</w:t>
      </w:r>
      <w:r w:rsidR="007303E2">
        <w:rPr>
          <w:rFonts w:ascii="Tahoma" w:eastAsia="Times New Roman" w:hAnsi="Tahoma" w:cs="Tahoma"/>
          <w:b/>
          <w:bCs/>
          <w:sz w:val="24"/>
          <w:szCs w:val="24"/>
          <w:lang w:eastAsia="fr-FR"/>
        </w:rPr>
        <w:t xml:space="preserve"> : Conversion en une seule monnaie</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34</w:t>
      </w:r>
      <w:r w:rsidR="007303E2">
        <w:rPr>
          <w:rFonts w:ascii="Tahoma" w:eastAsia="Times New Roman" w:hAnsi="Tahoma" w:cs="Tahoma"/>
          <w:sz w:val="24"/>
          <w:szCs w:val="24"/>
          <w:lang w:eastAsia="fr-FR"/>
        </w:rPr>
        <w:t xml:space="preserve">.1.  </w:t>
      </w:r>
      <w:proofErr w:type="gramStart"/>
      <w:r w:rsidR="007303E2">
        <w:rPr>
          <w:rFonts w:ascii="Tahoma" w:eastAsia="Times New Roman" w:hAnsi="Tahoma" w:cs="Tahoma"/>
          <w:sz w:val="24"/>
          <w:szCs w:val="24"/>
          <w:lang w:eastAsia="fr-FR"/>
        </w:rPr>
        <w:t>Pour  faciliter</w:t>
      </w:r>
      <w:proofErr w:type="gramEnd"/>
      <w:r w:rsidR="007303E2">
        <w:rPr>
          <w:rFonts w:ascii="Tahoma" w:eastAsia="Times New Roman" w:hAnsi="Tahoma" w:cs="Tahoma"/>
          <w:sz w:val="24"/>
          <w:szCs w:val="24"/>
          <w:lang w:eastAsia="fr-FR"/>
        </w:rPr>
        <w:t xml:space="preserve">  l’évaluation  et  la  comparaison des  offres,  la  sous-commission  d’analyse convertira  les  prix  des  offres  exprimés  dans les   diverses   monnaies   dans   lesquelles   le montant de l’offre est payable en francs CFA.</w:t>
      </w:r>
    </w:p>
    <w:p w:rsidR="005732FF" w:rsidRPr="00B4579D" w:rsidRDefault="005732FF" w:rsidP="00BF2BDA">
      <w:pPr>
        <w:spacing w:after="0" w:line="240" w:lineRule="auto"/>
        <w:jc w:val="both"/>
        <w:rPr>
          <w:rFonts w:ascii="Tahoma" w:eastAsia="Times New Roman" w:hAnsi="Tahoma" w:cs="Tahoma"/>
          <w:sz w:val="8"/>
          <w:szCs w:val="24"/>
          <w:lang w:eastAsia="fr-FR"/>
        </w:rPr>
      </w:pP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34</w:t>
      </w:r>
      <w:r w:rsidR="007303E2">
        <w:rPr>
          <w:rFonts w:ascii="Tahoma" w:eastAsia="Times New Roman" w:hAnsi="Tahoma" w:cs="Tahoma"/>
          <w:sz w:val="24"/>
          <w:szCs w:val="24"/>
          <w:lang w:eastAsia="fr-FR"/>
        </w:rPr>
        <w:t xml:space="preserve">.2.  </w:t>
      </w:r>
      <w:proofErr w:type="gramStart"/>
      <w:r w:rsidR="007303E2">
        <w:rPr>
          <w:rFonts w:ascii="Tahoma" w:eastAsia="Times New Roman" w:hAnsi="Tahoma" w:cs="Tahoma"/>
          <w:sz w:val="24"/>
          <w:szCs w:val="24"/>
          <w:lang w:eastAsia="fr-FR"/>
        </w:rPr>
        <w:t>La  conversion</w:t>
      </w:r>
      <w:proofErr w:type="gramEnd"/>
      <w:r w:rsidR="007303E2">
        <w:rPr>
          <w:rFonts w:ascii="Tahoma" w:eastAsia="Times New Roman" w:hAnsi="Tahoma" w:cs="Tahoma"/>
          <w:sz w:val="24"/>
          <w:szCs w:val="24"/>
          <w:lang w:eastAsia="fr-FR"/>
        </w:rPr>
        <w:t xml:space="preserve">  se  fera  en  utilisant  le  cours vendeur fixé par la BEAC, en vigueur à la date limite de dépôt des offres dans le</w:t>
      </w:r>
      <w:r w:rsidR="00C5549B">
        <w:rPr>
          <w:rFonts w:ascii="Tahoma" w:eastAsia="Times New Roman" w:hAnsi="Tahoma" w:cs="Tahoma"/>
          <w:sz w:val="24"/>
          <w:szCs w:val="24"/>
          <w:lang w:eastAsia="fr-FR"/>
        </w:rPr>
        <w:t>s conditions définies par le RPAO</w:t>
      </w:r>
      <w:r w:rsidR="007303E2">
        <w:rPr>
          <w:rFonts w:ascii="Tahoma" w:eastAsia="Times New Roman" w:hAnsi="Tahoma" w:cs="Tahoma"/>
          <w:sz w:val="24"/>
          <w:szCs w:val="24"/>
          <w:lang w:eastAsia="fr-FR"/>
        </w:rPr>
        <w:t>.</w:t>
      </w:r>
    </w:p>
    <w:p w:rsidR="005732FF" w:rsidRPr="00B4579D" w:rsidRDefault="005732FF">
      <w:pPr>
        <w:spacing w:after="0" w:line="240" w:lineRule="auto"/>
        <w:ind w:left="180"/>
        <w:jc w:val="both"/>
        <w:rPr>
          <w:rFonts w:ascii="Tahoma" w:eastAsia="Times New Roman" w:hAnsi="Tahoma" w:cs="Tahoma"/>
          <w:sz w:val="14"/>
          <w:szCs w:val="24"/>
          <w:lang w:eastAsia="fr-FR"/>
        </w:rPr>
      </w:pPr>
    </w:p>
    <w:p w:rsidR="005732FF" w:rsidRDefault="00CF6EE1" w:rsidP="00B4579D">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35</w:t>
      </w:r>
      <w:r w:rsidR="007303E2">
        <w:rPr>
          <w:rFonts w:ascii="Tahoma" w:eastAsia="Times New Roman" w:hAnsi="Tahoma" w:cs="Tahoma"/>
          <w:b/>
          <w:bCs/>
          <w:sz w:val="24"/>
          <w:szCs w:val="24"/>
          <w:lang w:eastAsia="fr-FR"/>
        </w:rPr>
        <w:t xml:space="preserve"> : Evaluation des offres au plan financier</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35</w:t>
      </w:r>
      <w:r w:rsidR="007303E2">
        <w:rPr>
          <w:rFonts w:ascii="Tahoma" w:eastAsia="Times New Roman" w:hAnsi="Tahoma" w:cs="Tahoma"/>
          <w:sz w:val="24"/>
          <w:szCs w:val="24"/>
          <w:lang w:eastAsia="fr-FR"/>
        </w:rPr>
        <w:t xml:space="preserve">.1.  </w:t>
      </w:r>
      <w:proofErr w:type="gramStart"/>
      <w:r w:rsidR="007303E2">
        <w:rPr>
          <w:rFonts w:ascii="Tahoma" w:eastAsia="Times New Roman" w:hAnsi="Tahoma" w:cs="Tahoma"/>
          <w:sz w:val="24"/>
          <w:szCs w:val="24"/>
          <w:lang w:eastAsia="fr-FR"/>
        </w:rPr>
        <w:t>La  Sous</w:t>
      </w:r>
      <w:proofErr w:type="gramEnd"/>
      <w:r w:rsidR="007303E2">
        <w:rPr>
          <w:rFonts w:ascii="Tahoma" w:eastAsia="Times New Roman" w:hAnsi="Tahoma" w:cs="Tahoma"/>
          <w:sz w:val="24"/>
          <w:szCs w:val="24"/>
          <w:lang w:eastAsia="fr-FR"/>
        </w:rPr>
        <w:t>-Commission  d’analyse  procédera  à l’évaluation  et  à  la  comparaison  des  offres dont elle aura déterminé au préalable qu’elles répondent pour l’essentiel aux dispositions du Dossier d’Appel d’Offres, au sens des articl</w:t>
      </w:r>
      <w:r w:rsidR="00C5549B">
        <w:rPr>
          <w:rFonts w:ascii="Tahoma" w:eastAsia="Times New Roman" w:hAnsi="Tahoma" w:cs="Tahoma"/>
          <w:sz w:val="24"/>
          <w:szCs w:val="24"/>
          <w:lang w:eastAsia="fr-FR"/>
        </w:rPr>
        <w:t>es 29,   30   et   31   du   RGAO</w:t>
      </w:r>
      <w:r w:rsidR="007303E2">
        <w:rPr>
          <w:rFonts w:ascii="Tahoma" w:eastAsia="Times New Roman" w:hAnsi="Tahoma" w:cs="Tahoma"/>
          <w:sz w:val="24"/>
          <w:szCs w:val="24"/>
          <w:lang w:eastAsia="fr-FR"/>
        </w:rPr>
        <w:t>,   comme   indiqué ci-après.</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35</w:t>
      </w:r>
      <w:r w:rsidR="007303E2">
        <w:rPr>
          <w:rFonts w:ascii="Tahoma" w:eastAsia="Times New Roman" w:hAnsi="Tahoma" w:cs="Tahoma"/>
          <w:sz w:val="24"/>
          <w:szCs w:val="24"/>
          <w:lang w:eastAsia="fr-FR"/>
        </w:rPr>
        <w:t xml:space="preserve">.2.  Pour cette </w:t>
      </w:r>
      <w:proofErr w:type="gramStart"/>
      <w:r w:rsidR="007303E2">
        <w:rPr>
          <w:rFonts w:ascii="Tahoma" w:eastAsia="Times New Roman" w:hAnsi="Tahoma" w:cs="Tahoma"/>
          <w:sz w:val="24"/>
          <w:szCs w:val="24"/>
          <w:lang w:eastAsia="fr-FR"/>
        </w:rPr>
        <w:t>évaluation,  la</w:t>
      </w:r>
      <w:proofErr w:type="gramEnd"/>
      <w:r w:rsidR="007303E2">
        <w:rPr>
          <w:rFonts w:ascii="Tahoma" w:eastAsia="Times New Roman" w:hAnsi="Tahoma" w:cs="Tahoma"/>
          <w:sz w:val="24"/>
          <w:szCs w:val="24"/>
          <w:lang w:eastAsia="fr-FR"/>
        </w:rPr>
        <w:t xml:space="preserve">  Sous-Commission d’analyse  prendra  en  compte  les  éléments ci-après :</w:t>
      </w:r>
    </w:p>
    <w:p w:rsidR="005732FF" w:rsidRDefault="007303E2" w:rsidP="00BF2BDA">
      <w:pPr>
        <w:spacing w:after="0" w:line="240" w:lineRule="auto"/>
        <w:ind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t>a. le prix de l’offre, indiqué suivant les disp</w:t>
      </w:r>
      <w:r w:rsidR="00C5549B">
        <w:rPr>
          <w:rFonts w:ascii="Tahoma" w:eastAsia="Times New Roman" w:hAnsi="Tahoma" w:cs="Tahoma"/>
          <w:sz w:val="24"/>
          <w:szCs w:val="24"/>
          <w:lang w:eastAsia="fr-FR"/>
        </w:rPr>
        <w:t>ositions de la clause 13 du RGAO</w:t>
      </w:r>
      <w:r>
        <w:rPr>
          <w:rFonts w:ascii="Tahoma" w:eastAsia="Times New Roman" w:hAnsi="Tahoma" w:cs="Tahoma"/>
          <w:sz w:val="24"/>
          <w:szCs w:val="24"/>
          <w:lang w:eastAsia="fr-FR"/>
        </w:rPr>
        <w:t>;</w:t>
      </w:r>
    </w:p>
    <w:p w:rsidR="005732FF" w:rsidRDefault="007303E2" w:rsidP="00BF2BDA">
      <w:pPr>
        <w:spacing w:after="0" w:line="240" w:lineRule="auto"/>
        <w:ind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b. </w:t>
      </w:r>
      <w:proofErr w:type="gramStart"/>
      <w:r>
        <w:rPr>
          <w:rFonts w:ascii="Tahoma" w:eastAsia="Times New Roman" w:hAnsi="Tahoma" w:cs="Tahoma"/>
          <w:sz w:val="24"/>
          <w:szCs w:val="24"/>
          <w:lang w:eastAsia="fr-FR"/>
        </w:rPr>
        <w:t>Les  ajustements</w:t>
      </w:r>
      <w:proofErr w:type="gramEnd"/>
      <w:r>
        <w:rPr>
          <w:rFonts w:ascii="Tahoma" w:eastAsia="Times New Roman" w:hAnsi="Tahoma" w:cs="Tahoma"/>
          <w:sz w:val="24"/>
          <w:szCs w:val="24"/>
          <w:lang w:eastAsia="fr-FR"/>
        </w:rPr>
        <w:t xml:space="preserve">  apportés  au  prix  pour  corriger les  erreurs  arithmétiques   en  applic</w:t>
      </w:r>
      <w:r w:rsidR="00C5549B">
        <w:rPr>
          <w:rFonts w:ascii="Tahoma" w:eastAsia="Times New Roman" w:hAnsi="Tahoma" w:cs="Tahoma"/>
          <w:sz w:val="24"/>
          <w:szCs w:val="24"/>
          <w:lang w:eastAsia="fr-FR"/>
        </w:rPr>
        <w:t>ation   de l’article 32.3 du RGAO</w:t>
      </w:r>
      <w:r>
        <w:rPr>
          <w:rFonts w:ascii="Tahoma" w:eastAsia="Times New Roman" w:hAnsi="Tahoma" w:cs="Tahoma"/>
          <w:sz w:val="24"/>
          <w:szCs w:val="24"/>
          <w:lang w:eastAsia="fr-FR"/>
        </w:rPr>
        <w:t xml:space="preserve"> ;</w:t>
      </w:r>
    </w:p>
    <w:p w:rsidR="005732FF" w:rsidRDefault="007303E2" w:rsidP="00BF2BDA">
      <w:pPr>
        <w:spacing w:after="0" w:line="240" w:lineRule="auto"/>
        <w:ind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c. </w:t>
      </w:r>
      <w:proofErr w:type="gramStart"/>
      <w:r>
        <w:rPr>
          <w:rFonts w:ascii="Tahoma" w:eastAsia="Times New Roman" w:hAnsi="Tahoma" w:cs="Tahoma"/>
          <w:sz w:val="24"/>
          <w:szCs w:val="24"/>
          <w:lang w:eastAsia="fr-FR"/>
        </w:rPr>
        <w:t>Les  ajustements</w:t>
      </w:r>
      <w:proofErr w:type="gramEnd"/>
      <w:r>
        <w:rPr>
          <w:rFonts w:ascii="Tahoma" w:eastAsia="Times New Roman" w:hAnsi="Tahoma" w:cs="Tahoma"/>
          <w:sz w:val="24"/>
          <w:szCs w:val="24"/>
          <w:lang w:eastAsia="fr-FR"/>
        </w:rPr>
        <w:t xml:space="preserve">  du  prix  imputables  aux  rabais offerts en appl</w:t>
      </w:r>
      <w:r w:rsidR="00C5549B">
        <w:rPr>
          <w:rFonts w:ascii="Tahoma" w:eastAsia="Times New Roman" w:hAnsi="Tahoma" w:cs="Tahoma"/>
          <w:sz w:val="24"/>
          <w:szCs w:val="24"/>
          <w:lang w:eastAsia="fr-FR"/>
        </w:rPr>
        <w:t>ication de l’alinéa 13.4 du RGAO</w:t>
      </w:r>
      <w:r>
        <w:rPr>
          <w:rFonts w:ascii="Tahoma" w:eastAsia="Times New Roman" w:hAnsi="Tahoma" w:cs="Tahoma"/>
          <w:sz w:val="24"/>
          <w:szCs w:val="24"/>
          <w:lang w:eastAsia="fr-FR"/>
        </w:rPr>
        <w:t>;</w:t>
      </w:r>
    </w:p>
    <w:p w:rsidR="005732FF" w:rsidRDefault="007303E2" w:rsidP="00BF2BDA">
      <w:pPr>
        <w:spacing w:after="0" w:line="240" w:lineRule="auto"/>
        <w:ind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lastRenderedPageBreak/>
        <w:t xml:space="preserve">d.   </w:t>
      </w:r>
      <w:proofErr w:type="gramStart"/>
      <w:r>
        <w:rPr>
          <w:rFonts w:ascii="Tahoma" w:eastAsia="Times New Roman" w:hAnsi="Tahoma" w:cs="Tahoma"/>
          <w:sz w:val="24"/>
          <w:szCs w:val="24"/>
          <w:lang w:eastAsia="fr-FR"/>
        </w:rPr>
        <w:t>Les  ajustements</w:t>
      </w:r>
      <w:proofErr w:type="gramEnd"/>
      <w:r>
        <w:rPr>
          <w:rFonts w:ascii="Tahoma" w:eastAsia="Times New Roman" w:hAnsi="Tahoma" w:cs="Tahoma"/>
          <w:sz w:val="24"/>
          <w:szCs w:val="24"/>
          <w:lang w:eastAsia="fr-FR"/>
        </w:rPr>
        <w:t>,  imputables  à  l’application d’une marge de préférence, le  cas  échéant, co</w:t>
      </w:r>
      <w:r w:rsidR="00C5549B">
        <w:rPr>
          <w:rFonts w:ascii="Tahoma" w:eastAsia="Times New Roman" w:hAnsi="Tahoma" w:cs="Tahoma"/>
          <w:sz w:val="24"/>
          <w:szCs w:val="24"/>
          <w:lang w:eastAsia="fr-FR"/>
        </w:rPr>
        <w:t>nformément à la clause 35 du RGAO</w:t>
      </w:r>
      <w:r>
        <w:rPr>
          <w:rFonts w:ascii="Tahoma" w:eastAsia="Times New Roman" w:hAnsi="Tahoma" w:cs="Tahoma"/>
          <w:sz w:val="24"/>
          <w:szCs w:val="24"/>
          <w:lang w:eastAsia="fr-FR"/>
        </w:rPr>
        <w:t>.</w:t>
      </w:r>
    </w:p>
    <w:p w:rsidR="005732FF" w:rsidRDefault="00CF6EE1" w:rsidP="00BF2BDA">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35</w:t>
      </w:r>
      <w:r w:rsidR="007303E2">
        <w:rPr>
          <w:rFonts w:ascii="Tahoma" w:eastAsia="Times New Roman" w:hAnsi="Tahoma" w:cs="Tahoma"/>
          <w:sz w:val="24"/>
          <w:szCs w:val="24"/>
          <w:lang w:eastAsia="fr-FR"/>
        </w:rPr>
        <w:t>.3.  Lors de l’évaluation du montant des offres, la Sous-</w:t>
      </w:r>
      <w:proofErr w:type="gramStart"/>
      <w:r w:rsidR="007303E2">
        <w:rPr>
          <w:rFonts w:ascii="Tahoma" w:eastAsia="Times New Roman" w:hAnsi="Tahoma" w:cs="Tahoma"/>
          <w:sz w:val="24"/>
          <w:szCs w:val="24"/>
          <w:lang w:eastAsia="fr-FR"/>
        </w:rPr>
        <w:t>Commission  d’analyse</w:t>
      </w:r>
      <w:proofErr w:type="gramEnd"/>
      <w:r w:rsidR="007303E2">
        <w:rPr>
          <w:rFonts w:ascii="Tahoma" w:eastAsia="Times New Roman" w:hAnsi="Tahoma" w:cs="Tahoma"/>
          <w:sz w:val="24"/>
          <w:szCs w:val="24"/>
          <w:lang w:eastAsia="fr-FR"/>
        </w:rPr>
        <w:t xml:space="preserve">  exclura  et  ne prendra pas en compte :</w:t>
      </w:r>
    </w:p>
    <w:p w:rsidR="005732FF" w:rsidRDefault="007303E2" w:rsidP="00A77A82">
      <w:pPr>
        <w:numPr>
          <w:ilvl w:val="0"/>
          <w:numId w:val="11"/>
        </w:numPr>
        <w:spacing w:after="0" w:line="240" w:lineRule="auto"/>
        <w:ind w:left="0" w:firstLine="180"/>
        <w:jc w:val="both"/>
        <w:rPr>
          <w:rFonts w:ascii="Tahoma" w:eastAsia="Times New Roman" w:hAnsi="Tahoma" w:cs="Tahoma"/>
          <w:sz w:val="24"/>
          <w:szCs w:val="24"/>
          <w:lang w:eastAsia="fr-FR"/>
        </w:rPr>
      </w:pPr>
      <w:proofErr w:type="gramStart"/>
      <w:r>
        <w:rPr>
          <w:rFonts w:ascii="Tahoma" w:eastAsia="Times New Roman" w:hAnsi="Tahoma" w:cs="Tahoma"/>
          <w:sz w:val="24"/>
          <w:szCs w:val="24"/>
          <w:lang w:eastAsia="fr-FR"/>
        </w:rPr>
        <w:t>Dans  le</w:t>
      </w:r>
      <w:proofErr w:type="gramEnd"/>
      <w:r>
        <w:rPr>
          <w:rFonts w:ascii="Tahoma" w:eastAsia="Times New Roman" w:hAnsi="Tahoma" w:cs="Tahoma"/>
          <w:sz w:val="24"/>
          <w:szCs w:val="24"/>
          <w:lang w:eastAsia="fr-FR"/>
        </w:rPr>
        <w:t xml:space="preserve">  cas  de  Fournitures  fabriquées  au Cameroun,  des  taxes  sur  les  ventes  ou autres taxes  du  même  type  dues  sur  le  montant  des fournitures ;</w:t>
      </w:r>
    </w:p>
    <w:p w:rsidR="005732FF" w:rsidRDefault="007303E2" w:rsidP="00A77A82">
      <w:pPr>
        <w:numPr>
          <w:ilvl w:val="0"/>
          <w:numId w:val="11"/>
        </w:numPr>
        <w:spacing w:after="0" w:line="240" w:lineRule="auto"/>
        <w:ind w:left="0"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Dans le cas de Fournitures déjà importées ou à </w:t>
      </w:r>
      <w:proofErr w:type="gramStart"/>
      <w:r>
        <w:rPr>
          <w:rFonts w:ascii="Tahoma" w:eastAsia="Times New Roman" w:hAnsi="Tahoma" w:cs="Tahoma"/>
          <w:sz w:val="24"/>
          <w:szCs w:val="24"/>
          <w:lang w:eastAsia="fr-FR"/>
        </w:rPr>
        <w:t>importer,  des</w:t>
      </w:r>
      <w:proofErr w:type="gramEnd"/>
      <w:r>
        <w:rPr>
          <w:rFonts w:ascii="Tahoma" w:eastAsia="Times New Roman" w:hAnsi="Tahoma" w:cs="Tahoma"/>
          <w:sz w:val="24"/>
          <w:szCs w:val="24"/>
          <w:lang w:eastAsia="fr-FR"/>
        </w:rPr>
        <w:t xml:space="preserve">  droits  de  douane  et  autres  droits d’entrée, des  taxes sur  les  ventes  ou  autres taxes  du  même  type  dues  sur  le  montant  des fournitures ;</w:t>
      </w:r>
    </w:p>
    <w:p w:rsidR="005732FF" w:rsidRPr="00B4579D" w:rsidRDefault="005732FF" w:rsidP="00BF2BDA">
      <w:pPr>
        <w:spacing w:after="0" w:line="240" w:lineRule="auto"/>
        <w:ind w:firstLine="180"/>
        <w:jc w:val="both"/>
        <w:rPr>
          <w:rFonts w:ascii="Tahoma" w:eastAsia="Times New Roman" w:hAnsi="Tahoma" w:cs="Tahoma"/>
          <w:sz w:val="8"/>
          <w:szCs w:val="24"/>
          <w:lang w:eastAsia="fr-FR"/>
        </w:rPr>
      </w:pPr>
    </w:p>
    <w:p w:rsidR="00BF2BDA" w:rsidRDefault="007303E2" w:rsidP="00BF2BDA">
      <w:pPr>
        <w:spacing w:after="0" w:line="240" w:lineRule="auto"/>
        <w:ind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c. Dans le cas de Services connexes, des droits de </w:t>
      </w:r>
      <w:proofErr w:type="gramStart"/>
      <w:r>
        <w:rPr>
          <w:rFonts w:ascii="Tahoma" w:eastAsia="Times New Roman" w:hAnsi="Tahoma" w:cs="Tahoma"/>
          <w:sz w:val="24"/>
          <w:szCs w:val="24"/>
          <w:lang w:eastAsia="fr-FR"/>
        </w:rPr>
        <w:t>douanes,  taxes</w:t>
      </w:r>
      <w:proofErr w:type="gramEnd"/>
      <w:r>
        <w:rPr>
          <w:rFonts w:ascii="Tahoma" w:eastAsia="Times New Roman" w:hAnsi="Tahoma" w:cs="Tahoma"/>
          <w:sz w:val="24"/>
          <w:szCs w:val="24"/>
          <w:lang w:eastAsia="fr-FR"/>
        </w:rPr>
        <w:t xml:space="preserve">  sur  les  ventes  et  autres  taxes similaires  qui  seront   dus  sur  les   Services connexes</w:t>
      </w:r>
      <w:r w:rsidR="00CF6EE1">
        <w:rPr>
          <w:rFonts w:ascii="Tahoma" w:eastAsia="Times New Roman" w:hAnsi="Tahoma" w:cs="Tahoma"/>
          <w:sz w:val="24"/>
          <w:szCs w:val="24"/>
          <w:lang w:eastAsia="fr-FR"/>
        </w:rPr>
        <w:t xml:space="preserve"> en cas d’attribution du Marché ;</w:t>
      </w:r>
    </w:p>
    <w:p w:rsidR="005732FF" w:rsidRDefault="00BF2BDA" w:rsidP="00BF2BDA">
      <w:pPr>
        <w:spacing w:after="0" w:line="240" w:lineRule="auto"/>
        <w:ind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d. </w:t>
      </w:r>
      <w:r w:rsidR="007303E2">
        <w:rPr>
          <w:rFonts w:ascii="Tahoma" w:eastAsia="Times New Roman" w:hAnsi="Tahoma" w:cs="Tahoma"/>
          <w:sz w:val="24"/>
          <w:szCs w:val="24"/>
          <w:lang w:eastAsia="fr-FR"/>
        </w:rPr>
        <w:t>De toute provision éventuelle pour révision des prix pendant la période d’exécution du Marché, lorsqu’elle est prévue dans l’offre.</w:t>
      </w:r>
    </w:p>
    <w:p w:rsidR="005732FF" w:rsidRPr="00B4579D" w:rsidRDefault="005732FF" w:rsidP="00BF2BDA">
      <w:pPr>
        <w:spacing w:after="0" w:line="240" w:lineRule="auto"/>
        <w:ind w:firstLine="180"/>
        <w:jc w:val="both"/>
        <w:rPr>
          <w:rFonts w:ascii="Tahoma" w:eastAsia="Times New Roman" w:hAnsi="Tahoma" w:cs="Tahoma"/>
          <w:sz w:val="10"/>
          <w:szCs w:val="24"/>
          <w:lang w:eastAsia="fr-FR"/>
        </w:rPr>
      </w:pPr>
    </w:p>
    <w:p w:rsidR="005732FF" w:rsidRDefault="00CF6EE1" w:rsidP="00BF2BDA">
      <w:pPr>
        <w:spacing w:after="0" w:line="240" w:lineRule="auto"/>
        <w:ind w:firstLine="180"/>
        <w:jc w:val="both"/>
        <w:rPr>
          <w:rFonts w:ascii="Tahoma" w:eastAsia="Times New Roman" w:hAnsi="Tahoma" w:cs="Tahoma"/>
          <w:sz w:val="24"/>
          <w:szCs w:val="24"/>
          <w:lang w:eastAsia="fr-FR"/>
        </w:rPr>
      </w:pPr>
      <w:r>
        <w:rPr>
          <w:rFonts w:ascii="Tahoma" w:eastAsia="Times New Roman" w:hAnsi="Tahoma" w:cs="Tahoma"/>
          <w:sz w:val="24"/>
          <w:szCs w:val="24"/>
          <w:lang w:eastAsia="fr-FR"/>
        </w:rPr>
        <w:t>35</w:t>
      </w:r>
      <w:r w:rsidR="007303E2">
        <w:rPr>
          <w:rFonts w:ascii="Tahoma" w:eastAsia="Times New Roman" w:hAnsi="Tahoma" w:cs="Tahoma"/>
          <w:sz w:val="24"/>
          <w:szCs w:val="24"/>
          <w:lang w:eastAsia="fr-FR"/>
        </w:rPr>
        <w:t xml:space="preserve">.4. </w:t>
      </w:r>
      <w:proofErr w:type="gramStart"/>
      <w:r w:rsidR="007303E2">
        <w:rPr>
          <w:rFonts w:ascii="Tahoma" w:eastAsia="Times New Roman" w:hAnsi="Tahoma" w:cs="Tahoma"/>
          <w:sz w:val="24"/>
          <w:szCs w:val="24"/>
          <w:lang w:eastAsia="fr-FR"/>
        </w:rPr>
        <w:t>Pour  évaluer</w:t>
      </w:r>
      <w:proofErr w:type="gramEnd"/>
      <w:r w:rsidR="007303E2">
        <w:rPr>
          <w:rFonts w:ascii="Tahoma" w:eastAsia="Times New Roman" w:hAnsi="Tahoma" w:cs="Tahoma"/>
          <w:sz w:val="24"/>
          <w:szCs w:val="24"/>
          <w:lang w:eastAsia="fr-FR"/>
        </w:rPr>
        <w:t xml:space="preserve">  le  montant  de  l’offre,  la  Sous- Commission  d’analyse  peut  devoir  prendre également   en   considération  des   facteurs autres que le prix de l’offre, dont les caractéristiques, la  performance  des  Fournitures  et Services connexes et leurs conditions d’achat.</w:t>
      </w:r>
    </w:p>
    <w:p w:rsidR="005732FF" w:rsidRDefault="00B4579D" w:rsidP="00B4579D">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       </w:t>
      </w:r>
      <w:r w:rsidR="007303E2">
        <w:rPr>
          <w:rFonts w:ascii="Tahoma" w:eastAsia="Times New Roman" w:hAnsi="Tahoma" w:cs="Tahoma"/>
          <w:sz w:val="24"/>
          <w:szCs w:val="24"/>
          <w:lang w:eastAsia="fr-FR"/>
        </w:rPr>
        <w:t>Les facteurs</w:t>
      </w:r>
      <w:r w:rsidR="00C5549B">
        <w:rPr>
          <w:rFonts w:ascii="Tahoma" w:eastAsia="Times New Roman" w:hAnsi="Tahoma" w:cs="Tahoma"/>
          <w:sz w:val="24"/>
          <w:szCs w:val="24"/>
          <w:lang w:eastAsia="fr-FR"/>
        </w:rPr>
        <w:t xml:space="preserve"> retenus et précisés dans le RPAO</w:t>
      </w:r>
      <w:r w:rsidR="007303E2">
        <w:rPr>
          <w:rFonts w:ascii="Tahoma" w:eastAsia="Times New Roman" w:hAnsi="Tahoma" w:cs="Tahoma"/>
          <w:sz w:val="24"/>
          <w:szCs w:val="24"/>
          <w:lang w:eastAsia="fr-FR"/>
        </w:rPr>
        <w:t>, le cas échéant, seront exprimés en termes monétaires de manière à faciliter la comparaison des offres.</w:t>
      </w:r>
    </w:p>
    <w:p w:rsidR="005732FF" w:rsidRDefault="005732FF">
      <w:pPr>
        <w:spacing w:after="0" w:line="240" w:lineRule="auto"/>
        <w:ind w:left="180" w:firstLine="528"/>
        <w:jc w:val="both"/>
        <w:rPr>
          <w:rFonts w:ascii="Tahoma" w:eastAsia="Times New Roman" w:hAnsi="Tahoma" w:cs="Tahoma"/>
          <w:sz w:val="24"/>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36</w:t>
      </w:r>
      <w:r w:rsidR="007303E2">
        <w:rPr>
          <w:rFonts w:ascii="Tahoma" w:eastAsia="Times New Roman" w:hAnsi="Tahoma" w:cs="Tahoma"/>
          <w:b/>
          <w:bCs/>
          <w:sz w:val="24"/>
          <w:szCs w:val="24"/>
          <w:lang w:eastAsia="fr-FR"/>
        </w:rPr>
        <w:t xml:space="preserve"> : Marge de préférence</w:t>
      </w:r>
    </w:p>
    <w:p w:rsidR="005732FF" w:rsidRDefault="007303E2"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Si cette dispos</w:t>
      </w:r>
      <w:r w:rsidR="00C5549B">
        <w:rPr>
          <w:rFonts w:ascii="Tahoma" w:eastAsia="Times New Roman" w:hAnsi="Tahoma" w:cs="Tahoma"/>
          <w:sz w:val="24"/>
          <w:szCs w:val="24"/>
          <w:lang w:eastAsia="fr-FR"/>
        </w:rPr>
        <w:t>ition est mentionnée dans le RPAO</w:t>
      </w:r>
      <w:r>
        <w:rPr>
          <w:rFonts w:ascii="Tahoma" w:eastAsia="Times New Roman" w:hAnsi="Tahoma" w:cs="Tahoma"/>
          <w:sz w:val="24"/>
          <w:szCs w:val="24"/>
          <w:lang w:eastAsia="fr-FR"/>
        </w:rPr>
        <w:t xml:space="preserve">, les   entrepreneurs   nationaux   peuvent   bénéficier d’une   marge   de   préférence   nationale   telle   que </w:t>
      </w:r>
      <w:proofErr w:type="gramStart"/>
      <w:r>
        <w:rPr>
          <w:rFonts w:ascii="Tahoma" w:eastAsia="Times New Roman" w:hAnsi="Tahoma" w:cs="Tahoma"/>
          <w:sz w:val="24"/>
          <w:szCs w:val="24"/>
          <w:lang w:eastAsia="fr-FR"/>
        </w:rPr>
        <w:t>prévue  par</w:t>
      </w:r>
      <w:proofErr w:type="gramEnd"/>
      <w:r>
        <w:rPr>
          <w:rFonts w:ascii="Tahoma" w:eastAsia="Times New Roman" w:hAnsi="Tahoma" w:cs="Tahoma"/>
          <w:sz w:val="24"/>
          <w:szCs w:val="24"/>
          <w:lang w:eastAsia="fr-FR"/>
        </w:rPr>
        <w:t xml:space="preserve">  le  Code  des  Marchés  Publics  aux  fins d’évaluation des offres.</w:t>
      </w:r>
    </w:p>
    <w:p w:rsidR="005732FF" w:rsidRPr="00B4579D" w:rsidRDefault="005732FF" w:rsidP="00A13C6F">
      <w:pPr>
        <w:spacing w:after="0" w:line="240" w:lineRule="auto"/>
        <w:jc w:val="both"/>
        <w:rPr>
          <w:rFonts w:ascii="Tahoma" w:eastAsia="Times New Roman" w:hAnsi="Tahoma" w:cs="Tahoma"/>
          <w:sz w:val="10"/>
          <w:szCs w:val="24"/>
          <w:lang w:eastAsia="fr-FR"/>
        </w:rPr>
      </w:pPr>
    </w:p>
    <w:p w:rsidR="005732FF" w:rsidRDefault="00CF6EE1" w:rsidP="005D1900">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37</w:t>
      </w:r>
      <w:r w:rsidR="007303E2">
        <w:rPr>
          <w:rFonts w:ascii="Tahoma" w:eastAsia="Times New Roman" w:hAnsi="Tahoma" w:cs="Tahoma"/>
          <w:b/>
          <w:bCs/>
          <w:sz w:val="24"/>
          <w:szCs w:val="24"/>
          <w:lang w:eastAsia="fr-FR"/>
        </w:rPr>
        <w:t xml:space="preserve"> : Comparaison des offres</w:t>
      </w:r>
    </w:p>
    <w:p w:rsidR="005732FF" w:rsidRDefault="007303E2" w:rsidP="005D1900">
      <w:pPr>
        <w:spacing w:after="0" w:line="240" w:lineRule="auto"/>
        <w:jc w:val="both"/>
        <w:rPr>
          <w:rFonts w:ascii="Tahoma" w:eastAsia="Times New Roman" w:hAnsi="Tahoma" w:cs="Tahoma"/>
          <w:sz w:val="24"/>
          <w:szCs w:val="24"/>
          <w:lang w:eastAsia="fr-FR"/>
        </w:rPr>
      </w:pPr>
      <w:proofErr w:type="gramStart"/>
      <w:r>
        <w:rPr>
          <w:rFonts w:ascii="Tahoma" w:eastAsia="Times New Roman" w:hAnsi="Tahoma" w:cs="Tahoma"/>
          <w:sz w:val="24"/>
          <w:szCs w:val="24"/>
          <w:lang w:eastAsia="fr-FR"/>
        </w:rPr>
        <w:t>La  Sous</w:t>
      </w:r>
      <w:proofErr w:type="gramEnd"/>
      <w:r>
        <w:rPr>
          <w:rFonts w:ascii="Tahoma" w:eastAsia="Times New Roman" w:hAnsi="Tahoma" w:cs="Tahoma"/>
          <w:sz w:val="24"/>
          <w:szCs w:val="24"/>
          <w:lang w:eastAsia="fr-FR"/>
        </w:rPr>
        <w:t>-Commission  d’analyse  comparera  toutes les  offres  substantiellement  conformes  pour  déterminer l’offre évaluée la moins disante, en applicat</w:t>
      </w:r>
      <w:r w:rsidR="00C5549B">
        <w:rPr>
          <w:rFonts w:ascii="Tahoma" w:eastAsia="Times New Roman" w:hAnsi="Tahoma" w:cs="Tahoma"/>
          <w:sz w:val="24"/>
          <w:szCs w:val="24"/>
          <w:lang w:eastAsia="fr-FR"/>
        </w:rPr>
        <w:t>ion des clauses 34 et 35  du RGAO</w:t>
      </w:r>
      <w:r>
        <w:rPr>
          <w:rFonts w:ascii="Tahoma" w:eastAsia="Times New Roman" w:hAnsi="Tahoma" w:cs="Tahoma"/>
          <w:sz w:val="24"/>
          <w:szCs w:val="24"/>
          <w:lang w:eastAsia="fr-FR"/>
        </w:rPr>
        <w:t>.</w:t>
      </w:r>
    </w:p>
    <w:p w:rsidR="005732FF" w:rsidRPr="00B4579D" w:rsidRDefault="005732FF">
      <w:pPr>
        <w:spacing w:after="0" w:line="240" w:lineRule="auto"/>
        <w:ind w:left="180"/>
        <w:jc w:val="both"/>
        <w:rPr>
          <w:rFonts w:ascii="Tahoma" w:eastAsia="Times New Roman" w:hAnsi="Tahoma" w:cs="Tahoma"/>
          <w:sz w:val="12"/>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38</w:t>
      </w:r>
      <w:r w:rsidR="007303E2">
        <w:rPr>
          <w:rFonts w:ascii="Tahoma" w:eastAsia="Times New Roman" w:hAnsi="Tahoma" w:cs="Tahoma"/>
          <w:b/>
          <w:bCs/>
          <w:sz w:val="24"/>
          <w:szCs w:val="24"/>
          <w:lang w:eastAsia="fr-FR"/>
        </w:rPr>
        <w:t xml:space="preserve"> : Attribution du marché</w:t>
      </w: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38</w:t>
      </w:r>
      <w:r w:rsidR="007303E2">
        <w:rPr>
          <w:rFonts w:ascii="Tahoma" w:eastAsia="Times New Roman" w:hAnsi="Tahoma" w:cs="Tahoma"/>
          <w:sz w:val="24"/>
          <w:szCs w:val="24"/>
          <w:lang w:eastAsia="fr-FR"/>
        </w:rPr>
        <w:t xml:space="preserve">.1. L’Autorité Contractante attribuera le Marché au soumissionnaire </w:t>
      </w:r>
      <w:proofErr w:type="gramStart"/>
      <w:r w:rsidR="007303E2">
        <w:rPr>
          <w:rFonts w:ascii="Tahoma" w:eastAsia="Times New Roman" w:hAnsi="Tahoma" w:cs="Tahoma"/>
          <w:sz w:val="24"/>
          <w:szCs w:val="24"/>
          <w:lang w:eastAsia="fr-FR"/>
        </w:rPr>
        <w:t>dont  l’offre</w:t>
      </w:r>
      <w:proofErr w:type="gramEnd"/>
      <w:r w:rsidR="007303E2">
        <w:rPr>
          <w:rFonts w:ascii="Tahoma" w:eastAsia="Times New Roman" w:hAnsi="Tahoma" w:cs="Tahoma"/>
          <w:sz w:val="24"/>
          <w:szCs w:val="24"/>
          <w:lang w:eastAsia="fr-FR"/>
        </w:rPr>
        <w:t xml:space="preserve">  a  été  reconnue conforme pour l’essentiel au Dossier d’Appel d’Offres, qui dispose des   capacités techniques et financières requises pour exécuter le   Marché de façon   satisfaisante  et  dont l’offre   a   été   évaluée   la   moins-disante   en incluant le cas échéant les rabais proposés.</w:t>
      </w:r>
    </w:p>
    <w:p w:rsidR="005732FF" w:rsidRPr="00C907BA" w:rsidRDefault="005732FF" w:rsidP="00A13C6F">
      <w:pPr>
        <w:spacing w:after="0" w:line="240" w:lineRule="auto"/>
        <w:jc w:val="both"/>
        <w:rPr>
          <w:rFonts w:ascii="Tahoma" w:eastAsia="Times New Roman" w:hAnsi="Tahoma" w:cs="Tahoma"/>
          <w:sz w:val="10"/>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38</w:t>
      </w:r>
      <w:r w:rsidR="007303E2">
        <w:rPr>
          <w:rFonts w:ascii="Tahoma" w:eastAsia="Times New Roman" w:hAnsi="Tahoma" w:cs="Tahoma"/>
          <w:sz w:val="24"/>
          <w:szCs w:val="24"/>
          <w:lang w:eastAsia="fr-FR"/>
        </w:rPr>
        <w:t xml:space="preserve">.2. </w:t>
      </w:r>
      <w:proofErr w:type="gramStart"/>
      <w:r w:rsidR="007303E2">
        <w:rPr>
          <w:rFonts w:ascii="Tahoma" w:eastAsia="Times New Roman" w:hAnsi="Tahoma" w:cs="Tahoma"/>
          <w:sz w:val="24"/>
          <w:szCs w:val="24"/>
          <w:lang w:eastAsia="fr-FR"/>
        </w:rPr>
        <w:t>Si  l’appel</w:t>
      </w:r>
      <w:proofErr w:type="gramEnd"/>
      <w:r w:rsidR="007303E2">
        <w:rPr>
          <w:rFonts w:ascii="Tahoma" w:eastAsia="Times New Roman" w:hAnsi="Tahoma" w:cs="Tahoma"/>
          <w:sz w:val="24"/>
          <w:szCs w:val="24"/>
          <w:lang w:eastAsia="fr-FR"/>
        </w:rPr>
        <w:t xml:space="preserve">  d’offres  porte  sur  plusieurs  lots, l’offre  la  moins  disante  sera  déterminée  en évaluant ce marché en liaison avec les autres lots à attribuer concurremment, en prenant en compte les rabais offerts par les soumissionnaires  en  cas  d’attribution  de  plus  d’un  lot, ainsi que de leur plan de charges au moment de l’attribution.</w:t>
      </w: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38</w:t>
      </w:r>
      <w:r w:rsidR="007303E2">
        <w:rPr>
          <w:rFonts w:ascii="Tahoma" w:eastAsia="Times New Roman" w:hAnsi="Tahoma" w:cs="Tahoma"/>
          <w:sz w:val="24"/>
          <w:szCs w:val="24"/>
          <w:lang w:eastAsia="fr-FR"/>
        </w:rPr>
        <w:t xml:space="preserve">.3 Toute attribution de marchés de fourniture se fait au soumissionnaire remplissant les capacités techniques et financières requises résultant de critère d’évaluation et présentant l’offre évaluée à la </w:t>
      </w:r>
      <w:r w:rsidR="007303E2">
        <w:rPr>
          <w:rFonts w:ascii="Tahoma" w:eastAsia="Times New Roman" w:hAnsi="Tahoma" w:cs="Tahoma"/>
          <w:b/>
          <w:sz w:val="24"/>
          <w:szCs w:val="24"/>
          <w:lang w:eastAsia="fr-FR"/>
        </w:rPr>
        <w:t>moins disante</w:t>
      </w:r>
    </w:p>
    <w:p w:rsidR="005732FF" w:rsidRPr="00C907BA" w:rsidRDefault="005732FF" w:rsidP="00A13C6F">
      <w:pPr>
        <w:spacing w:after="0" w:line="240" w:lineRule="auto"/>
        <w:jc w:val="both"/>
        <w:rPr>
          <w:rFonts w:ascii="Tahoma" w:eastAsia="Times New Roman" w:hAnsi="Tahoma" w:cs="Tahoma"/>
          <w:sz w:val="12"/>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39</w:t>
      </w:r>
      <w:r w:rsidR="007303E2">
        <w:rPr>
          <w:rFonts w:ascii="Tahoma" w:eastAsia="Times New Roman" w:hAnsi="Tahoma" w:cs="Tahoma"/>
          <w:b/>
          <w:bCs/>
          <w:sz w:val="24"/>
          <w:szCs w:val="24"/>
          <w:lang w:eastAsia="fr-FR"/>
        </w:rPr>
        <w:t xml:space="preserve"> : Droit de </w:t>
      </w:r>
      <w:r w:rsidR="007303E2">
        <w:rPr>
          <w:rFonts w:ascii="Tahoma" w:eastAsia="Times New Roman" w:hAnsi="Tahoma" w:cs="Tahoma"/>
          <w:b/>
          <w:sz w:val="24"/>
          <w:szCs w:val="24"/>
          <w:lang w:eastAsia="fr-FR"/>
        </w:rPr>
        <w:t xml:space="preserve">l’autorité contractante </w:t>
      </w:r>
      <w:r w:rsidR="007303E2">
        <w:rPr>
          <w:rFonts w:ascii="Tahoma" w:eastAsia="Times New Roman" w:hAnsi="Tahoma" w:cs="Tahoma"/>
          <w:b/>
          <w:bCs/>
          <w:sz w:val="24"/>
          <w:szCs w:val="24"/>
          <w:lang w:eastAsia="fr-FR"/>
        </w:rPr>
        <w:t>de déclarer un appel d’offres infructueux ou d’annuler une procédure</w:t>
      </w:r>
    </w:p>
    <w:p w:rsidR="005732FF" w:rsidRDefault="007303E2" w:rsidP="00A13C6F">
      <w:pPr>
        <w:spacing w:after="0" w:line="240" w:lineRule="auto"/>
        <w:ind w:firstLine="528"/>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L’Autorité Contractante </w:t>
      </w:r>
      <w:proofErr w:type="gramStart"/>
      <w:r>
        <w:rPr>
          <w:rFonts w:ascii="Tahoma" w:eastAsia="Times New Roman" w:hAnsi="Tahoma" w:cs="Tahoma"/>
          <w:sz w:val="24"/>
          <w:szCs w:val="24"/>
          <w:lang w:eastAsia="fr-FR"/>
        </w:rPr>
        <w:t>se  réserve</w:t>
      </w:r>
      <w:proofErr w:type="gramEnd"/>
      <w:r>
        <w:rPr>
          <w:rFonts w:ascii="Tahoma" w:eastAsia="Times New Roman" w:hAnsi="Tahoma" w:cs="Tahoma"/>
          <w:sz w:val="24"/>
          <w:szCs w:val="24"/>
          <w:lang w:eastAsia="fr-FR"/>
        </w:rPr>
        <w:t xml:space="preserve">  le  droit  d’annuler une  procédure  d’Appel  d’Offres  après autorisation de l’autorité chargée des Marchés Publics lorsque les offres ont été ouvertes,  ou  de  déclarer  un  appel  d’offres  infructueux  après  avis  de  la  Commission  des  Marchés compétente, sans qu’il y’ait lieu à réclamation</w:t>
      </w:r>
      <w:r w:rsidR="00CF6EE1">
        <w:rPr>
          <w:rFonts w:ascii="Tahoma" w:eastAsia="Times New Roman" w:hAnsi="Tahoma" w:cs="Tahoma"/>
          <w:sz w:val="24"/>
          <w:szCs w:val="24"/>
          <w:lang w:eastAsia="fr-FR"/>
        </w:rPr>
        <w:t>.</w:t>
      </w:r>
    </w:p>
    <w:p w:rsidR="00966ED2" w:rsidRDefault="00966ED2" w:rsidP="00A13C6F">
      <w:pPr>
        <w:spacing w:after="0" w:line="240" w:lineRule="auto"/>
        <w:ind w:firstLine="528"/>
        <w:jc w:val="both"/>
        <w:rPr>
          <w:rFonts w:ascii="Tahoma" w:eastAsia="Times New Roman" w:hAnsi="Tahoma" w:cs="Tahoma"/>
          <w:sz w:val="24"/>
          <w:szCs w:val="24"/>
          <w:lang w:eastAsia="fr-FR"/>
        </w:rPr>
      </w:pPr>
    </w:p>
    <w:p w:rsidR="005732FF" w:rsidRPr="00C907BA" w:rsidRDefault="005732FF" w:rsidP="00A13C6F">
      <w:pPr>
        <w:spacing w:after="0" w:line="240" w:lineRule="auto"/>
        <w:ind w:firstLine="528"/>
        <w:jc w:val="both"/>
        <w:rPr>
          <w:rFonts w:ascii="Tahoma" w:eastAsia="Times New Roman" w:hAnsi="Tahoma" w:cs="Tahoma"/>
          <w:sz w:val="10"/>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lastRenderedPageBreak/>
        <w:t>Article 40</w:t>
      </w:r>
      <w:r w:rsidR="007303E2">
        <w:rPr>
          <w:rFonts w:ascii="Tahoma" w:eastAsia="Times New Roman" w:hAnsi="Tahoma" w:cs="Tahoma"/>
          <w:b/>
          <w:bCs/>
          <w:sz w:val="24"/>
          <w:szCs w:val="24"/>
          <w:lang w:eastAsia="fr-FR"/>
        </w:rPr>
        <w:t xml:space="preserve"> : </w:t>
      </w:r>
      <w:proofErr w:type="gramStart"/>
      <w:r w:rsidR="007303E2">
        <w:rPr>
          <w:rFonts w:ascii="Tahoma" w:eastAsia="Times New Roman" w:hAnsi="Tahoma" w:cs="Tahoma"/>
          <w:b/>
          <w:bCs/>
          <w:sz w:val="24"/>
          <w:szCs w:val="24"/>
          <w:lang w:eastAsia="fr-FR"/>
        </w:rPr>
        <w:t>Droit  de</w:t>
      </w:r>
      <w:proofErr w:type="gramEnd"/>
      <w:r w:rsidR="007303E2">
        <w:rPr>
          <w:rFonts w:ascii="Tahoma" w:eastAsia="Times New Roman" w:hAnsi="Tahoma" w:cs="Tahoma"/>
          <w:b/>
          <w:bCs/>
          <w:sz w:val="24"/>
          <w:szCs w:val="24"/>
          <w:lang w:eastAsia="fr-FR"/>
        </w:rPr>
        <w:t xml:space="preserve">  modification  des  quantités lors de l’attribution du Marché</w:t>
      </w:r>
    </w:p>
    <w:p w:rsidR="005732FF" w:rsidRDefault="007303E2" w:rsidP="00A13C6F">
      <w:pPr>
        <w:spacing w:after="0" w:line="240" w:lineRule="auto"/>
        <w:ind w:firstLine="528"/>
        <w:jc w:val="both"/>
        <w:rPr>
          <w:rFonts w:ascii="Tahoma" w:eastAsia="Times New Roman" w:hAnsi="Tahoma" w:cs="Tahoma"/>
          <w:sz w:val="24"/>
          <w:szCs w:val="24"/>
          <w:lang w:eastAsia="fr-FR"/>
        </w:rPr>
      </w:pPr>
      <w:r>
        <w:rPr>
          <w:rFonts w:ascii="Tahoma" w:eastAsia="Times New Roman" w:hAnsi="Tahoma" w:cs="Tahoma"/>
          <w:sz w:val="24"/>
          <w:szCs w:val="24"/>
          <w:lang w:eastAsia="fr-FR"/>
        </w:rPr>
        <w:t xml:space="preserve">L’Autorité Contractante, lors de l’attribution du Marché, se réserve le droit d’augmenter ou de diminuer, d’un </w:t>
      </w:r>
      <w:proofErr w:type="gramStart"/>
      <w:r>
        <w:rPr>
          <w:rFonts w:ascii="Tahoma" w:eastAsia="Times New Roman" w:hAnsi="Tahoma" w:cs="Tahoma"/>
          <w:sz w:val="24"/>
          <w:szCs w:val="24"/>
          <w:lang w:eastAsia="fr-FR"/>
        </w:rPr>
        <w:t>pourcentage  ne</w:t>
      </w:r>
      <w:proofErr w:type="gramEnd"/>
      <w:r>
        <w:rPr>
          <w:rFonts w:ascii="Tahoma" w:eastAsia="Times New Roman" w:hAnsi="Tahoma" w:cs="Tahoma"/>
          <w:sz w:val="24"/>
          <w:szCs w:val="24"/>
          <w:lang w:eastAsia="fr-FR"/>
        </w:rPr>
        <w:t xml:space="preserve">  dépassant  pas  15  %,  la  quantité des fournitures et des services initialement spécifiée dans le Bordereau des quantités, sans changement de prix unitaires ou d’autres termes et conditions.</w:t>
      </w:r>
    </w:p>
    <w:p w:rsidR="005732FF" w:rsidRPr="00C907BA" w:rsidRDefault="005732FF" w:rsidP="00A13C6F">
      <w:pPr>
        <w:spacing w:after="0" w:line="240" w:lineRule="auto"/>
        <w:ind w:firstLine="528"/>
        <w:jc w:val="both"/>
        <w:rPr>
          <w:rFonts w:ascii="Tahoma" w:eastAsia="Times New Roman" w:hAnsi="Tahoma" w:cs="Tahoma"/>
          <w:sz w:val="10"/>
          <w:szCs w:val="24"/>
          <w:lang w:eastAsia="fr-FR"/>
        </w:rPr>
      </w:pPr>
    </w:p>
    <w:p w:rsidR="005732FF" w:rsidRPr="00C907BA" w:rsidRDefault="00CF6EE1" w:rsidP="00A13C6F">
      <w:pPr>
        <w:spacing w:after="0" w:line="240" w:lineRule="auto"/>
        <w:jc w:val="both"/>
        <w:rPr>
          <w:rFonts w:ascii="Tahoma" w:eastAsia="Times New Roman" w:hAnsi="Tahoma" w:cs="Tahoma"/>
          <w:b/>
          <w:bCs/>
          <w:sz w:val="24"/>
          <w:szCs w:val="24"/>
          <w:lang w:eastAsia="fr-FR"/>
        </w:rPr>
      </w:pPr>
      <w:r>
        <w:rPr>
          <w:rFonts w:ascii="Tahoma" w:eastAsia="Times New Roman" w:hAnsi="Tahoma" w:cs="Tahoma"/>
          <w:b/>
          <w:bCs/>
          <w:sz w:val="24"/>
          <w:szCs w:val="24"/>
          <w:lang w:eastAsia="fr-FR"/>
        </w:rPr>
        <w:t>Article 41</w:t>
      </w:r>
      <w:r w:rsidR="007303E2">
        <w:rPr>
          <w:rFonts w:ascii="Tahoma" w:eastAsia="Times New Roman" w:hAnsi="Tahoma" w:cs="Tahoma"/>
          <w:b/>
          <w:bCs/>
          <w:sz w:val="24"/>
          <w:szCs w:val="24"/>
          <w:lang w:eastAsia="fr-FR"/>
        </w:rPr>
        <w:t xml:space="preserve"> : Notification de l’attribution du marché</w:t>
      </w:r>
    </w:p>
    <w:p w:rsidR="005732FF" w:rsidRDefault="007303E2" w:rsidP="00A13C6F">
      <w:pPr>
        <w:spacing w:after="0" w:line="240" w:lineRule="auto"/>
        <w:ind w:firstLine="528"/>
        <w:jc w:val="both"/>
        <w:rPr>
          <w:rFonts w:ascii="Tahoma" w:eastAsia="Times New Roman" w:hAnsi="Tahoma" w:cs="Tahoma"/>
          <w:sz w:val="24"/>
          <w:szCs w:val="24"/>
          <w:lang w:eastAsia="fr-FR"/>
        </w:rPr>
      </w:pPr>
      <w:r>
        <w:rPr>
          <w:rFonts w:ascii="Tahoma" w:eastAsia="Times New Roman" w:hAnsi="Tahoma" w:cs="Tahoma"/>
          <w:sz w:val="24"/>
          <w:szCs w:val="24"/>
          <w:lang w:eastAsia="fr-FR"/>
        </w:rPr>
        <w:t>Avant l’expiration du délai de val</w:t>
      </w:r>
      <w:r w:rsidR="00DA3CDE">
        <w:rPr>
          <w:rFonts w:ascii="Tahoma" w:eastAsia="Times New Roman" w:hAnsi="Tahoma" w:cs="Tahoma"/>
          <w:sz w:val="24"/>
          <w:szCs w:val="24"/>
          <w:lang w:eastAsia="fr-FR"/>
        </w:rPr>
        <w:t>idité des offres fixé par le RPAO</w:t>
      </w:r>
      <w:r>
        <w:rPr>
          <w:rFonts w:ascii="Tahoma" w:eastAsia="Times New Roman" w:hAnsi="Tahoma" w:cs="Tahoma"/>
          <w:sz w:val="24"/>
          <w:szCs w:val="24"/>
          <w:lang w:eastAsia="fr-FR"/>
        </w:rPr>
        <w:t xml:space="preserve">, l’Autorité Contractante notifiera à </w:t>
      </w:r>
      <w:proofErr w:type="gramStart"/>
      <w:r>
        <w:rPr>
          <w:rFonts w:ascii="Tahoma" w:eastAsia="Times New Roman" w:hAnsi="Tahoma" w:cs="Tahoma"/>
          <w:sz w:val="24"/>
          <w:szCs w:val="24"/>
          <w:lang w:eastAsia="fr-FR"/>
        </w:rPr>
        <w:t>l’attributaire  du</w:t>
      </w:r>
      <w:proofErr w:type="gramEnd"/>
      <w:r>
        <w:rPr>
          <w:rFonts w:ascii="Tahoma" w:eastAsia="Times New Roman" w:hAnsi="Tahoma" w:cs="Tahoma"/>
          <w:sz w:val="24"/>
          <w:szCs w:val="24"/>
          <w:lang w:eastAsia="fr-FR"/>
        </w:rPr>
        <w:t xml:space="preserve">  Marché  par  télécopie,  confirmée  par lettre   recommandée,   que   sa   soumission   a   été retenue.  </w:t>
      </w:r>
      <w:proofErr w:type="gramStart"/>
      <w:r>
        <w:rPr>
          <w:rFonts w:ascii="Tahoma" w:eastAsia="Times New Roman" w:hAnsi="Tahoma" w:cs="Tahoma"/>
          <w:sz w:val="24"/>
          <w:szCs w:val="24"/>
          <w:lang w:eastAsia="fr-FR"/>
        </w:rPr>
        <w:t>Cette  lettre</w:t>
      </w:r>
      <w:proofErr w:type="gramEnd"/>
      <w:r>
        <w:rPr>
          <w:rFonts w:ascii="Tahoma" w:eastAsia="Times New Roman" w:hAnsi="Tahoma" w:cs="Tahoma"/>
          <w:sz w:val="24"/>
          <w:szCs w:val="24"/>
          <w:lang w:eastAsia="fr-FR"/>
        </w:rPr>
        <w:t xml:space="preserve">  indiquera  le  montant  que  l’Autorité Contractante paiera  au  fournisseur  au  titre  de l’exécution du marché et le délai d’exécution.</w:t>
      </w:r>
    </w:p>
    <w:p w:rsidR="005732FF" w:rsidRPr="00C907BA" w:rsidRDefault="005732FF" w:rsidP="00A13C6F">
      <w:pPr>
        <w:spacing w:after="0" w:line="240" w:lineRule="auto"/>
        <w:jc w:val="both"/>
        <w:rPr>
          <w:rFonts w:ascii="Tahoma" w:eastAsia="Times New Roman" w:hAnsi="Tahoma" w:cs="Tahoma"/>
          <w:sz w:val="12"/>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42</w:t>
      </w:r>
      <w:r w:rsidR="007303E2">
        <w:rPr>
          <w:rFonts w:ascii="Tahoma" w:eastAsia="Times New Roman" w:hAnsi="Tahoma" w:cs="Tahoma"/>
          <w:b/>
          <w:bCs/>
          <w:sz w:val="24"/>
          <w:szCs w:val="24"/>
          <w:lang w:eastAsia="fr-FR"/>
        </w:rPr>
        <w:t xml:space="preserve"> : Publication des résultats d’attribution du marché et recours</w:t>
      </w:r>
    </w:p>
    <w:p w:rsidR="005732FF" w:rsidRDefault="00CF6EE1" w:rsidP="00A13C6F">
      <w:pPr>
        <w:spacing w:after="0" w:line="240" w:lineRule="auto"/>
        <w:jc w:val="both"/>
        <w:rPr>
          <w:rFonts w:ascii="Tahoma" w:eastAsia="Times New Roman" w:hAnsi="Tahoma" w:cs="Tahoma"/>
          <w:sz w:val="24"/>
          <w:szCs w:val="24"/>
          <w:lang w:eastAsia="fr-FR"/>
        </w:rPr>
      </w:pPr>
      <w:proofErr w:type="gramStart"/>
      <w:r>
        <w:rPr>
          <w:rFonts w:ascii="Tahoma" w:eastAsia="Times New Roman" w:hAnsi="Tahoma" w:cs="Tahoma"/>
          <w:sz w:val="24"/>
          <w:szCs w:val="24"/>
          <w:lang w:eastAsia="fr-FR"/>
        </w:rPr>
        <w:t>42</w:t>
      </w:r>
      <w:r w:rsidR="007303E2">
        <w:rPr>
          <w:rFonts w:ascii="Tahoma" w:eastAsia="Times New Roman" w:hAnsi="Tahoma" w:cs="Tahoma"/>
          <w:sz w:val="24"/>
          <w:szCs w:val="24"/>
          <w:lang w:eastAsia="fr-FR"/>
        </w:rPr>
        <w:t>.0  Toute</w:t>
      </w:r>
      <w:proofErr w:type="gramEnd"/>
      <w:r w:rsidR="007303E2">
        <w:rPr>
          <w:rFonts w:ascii="Tahoma" w:eastAsia="Times New Roman" w:hAnsi="Tahoma" w:cs="Tahoma"/>
          <w:sz w:val="24"/>
          <w:szCs w:val="24"/>
          <w:lang w:eastAsia="fr-FR"/>
        </w:rPr>
        <w:t xml:space="preserv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w:t>
      </w:r>
    </w:p>
    <w:p w:rsidR="005732FF" w:rsidRPr="00C907BA" w:rsidRDefault="005732FF" w:rsidP="00A13C6F">
      <w:pPr>
        <w:spacing w:after="0" w:line="240" w:lineRule="auto"/>
        <w:jc w:val="both"/>
        <w:rPr>
          <w:rFonts w:ascii="Tahoma" w:eastAsia="Times New Roman" w:hAnsi="Tahoma" w:cs="Tahoma"/>
          <w:sz w:val="8"/>
          <w:szCs w:val="24"/>
          <w:lang w:eastAsia="fr-FR"/>
        </w:rPr>
      </w:pPr>
    </w:p>
    <w:p w:rsidR="005732FF" w:rsidRPr="00C907BA" w:rsidRDefault="00CF6EE1" w:rsidP="00A13C6F">
      <w:pPr>
        <w:spacing w:after="0" w:line="240" w:lineRule="auto"/>
        <w:jc w:val="both"/>
        <w:rPr>
          <w:rFonts w:ascii="Tahoma" w:eastAsia="Times New Roman" w:hAnsi="Tahoma" w:cs="Tahoma"/>
          <w:szCs w:val="24"/>
          <w:lang w:eastAsia="fr-FR"/>
        </w:rPr>
      </w:pPr>
      <w:r w:rsidRPr="00C907BA">
        <w:rPr>
          <w:rFonts w:ascii="Tahoma" w:eastAsia="Times New Roman" w:hAnsi="Tahoma" w:cs="Tahoma"/>
          <w:szCs w:val="24"/>
          <w:lang w:eastAsia="fr-FR"/>
        </w:rPr>
        <w:t>42</w:t>
      </w:r>
      <w:r w:rsidR="007303E2" w:rsidRPr="00C907BA">
        <w:rPr>
          <w:rFonts w:ascii="Tahoma" w:eastAsia="Times New Roman" w:hAnsi="Tahoma" w:cs="Tahoma"/>
          <w:szCs w:val="24"/>
          <w:lang w:eastAsia="fr-FR"/>
        </w:rPr>
        <w:t xml:space="preserve">.1.  L’autorité contractante </w:t>
      </w:r>
      <w:proofErr w:type="gramStart"/>
      <w:r w:rsidR="007303E2" w:rsidRPr="00C907BA">
        <w:rPr>
          <w:rFonts w:ascii="Tahoma" w:eastAsia="Times New Roman" w:hAnsi="Tahoma" w:cs="Tahoma"/>
          <w:szCs w:val="24"/>
          <w:lang w:eastAsia="fr-FR"/>
        </w:rPr>
        <w:t>communique  à</w:t>
      </w:r>
      <w:proofErr w:type="gramEnd"/>
      <w:r w:rsidR="007303E2" w:rsidRPr="00C907BA">
        <w:rPr>
          <w:rFonts w:ascii="Tahoma" w:eastAsia="Times New Roman" w:hAnsi="Tahoma" w:cs="Tahoma"/>
          <w:szCs w:val="24"/>
          <w:lang w:eastAsia="fr-FR"/>
        </w:rPr>
        <w:t xml:space="preserve">   tout soumissionnaire ou administration concernée, sur  requête  à  lui adressée  dans un  délai  maximal de cinq (5) jours après la publication des  résultats  d’attribution,  le  rapport  de l’Observateur  Indépendant   ainsi   que   le procès-verbal  de  la séance  d’attribution  du marché y relatif auquel est annexé le rapport d’analyse des offres.</w:t>
      </w:r>
    </w:p>
    <w:p w:rsidR="005732FF" w:rsidRPr="00966ED2" w:rsidRDefault="005732FF" w:rsidP="00A13C6F">
      <w:pPr>
        <w:spacing w:after="0" w:line="240" w:lineRule="auto"/>
        <w:jc w:val="both"/>
        <w:rPr>
          <w:rFonts w:ascii="Tahoma" w:eastAsia="Times New Roman" w:hAnsi="Tahoma" w:cs="Tahoma"/>
          <w:sz w:val="10"/>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42</w:t>
      </w:r>
      <w:r w:rsidR="007303E2">
        <w:rPr>
          <w:rFonts w:ascii="Tahoma" w:eastAsia="Times New Roman" w:hAnsi="Tahoma" w:cs="Tahoma"/>
          <w:sz w:val="24"/>
          <w:szCs w:val="24"/>
          <w:lang w:eastAsia="fr-FR"/>
        </w:rPr>
        <w:t xml:space="preserve">.2. L’autorité contractante </w:t>
      </w:r>
      <w:proofErr w:type="gramStart"/>
      <w:r w:rsidR="007303E2">
        <w:rPr>
          <w:rFonts w:ascii="Tahoma" w:eastAsia="Times New Roman" w:hAnsi="Tahoma" w:cs="Tahoma"/>
          <w:sz w:val="24"/>
          <w:szCs w:val="24"/>
          <w:lang w:eastAsia="fr-FR"/>
        </w:rPr>
        <w:t>est  tenue</w:t>
      </w:r>
      <w:proofErr w:type="gramEnd"/>
      <w:r w:rsidR="007303E2">
        <w:rPr>
          <w:rFonts w:ascii="Tahoma" w:eastAsia="Times New Roman" w:hAnsi="Tahoma" w:cs="Tahoma"/>
          <w:sz w:val="24"/>
          <w:szCs w:val="24"/>
          <w:lang w:eastAsia="fr-FR"/>
        </w:rPr>
        <w:t xml:space="preserve">  de  communiquer  les  motifs  de  rejet  des  offres  des  sou- missionnaires  concernés   qui   en  font   la demande.</w:t>
      </w:r>
    </w:p>
    <w:p w:rsidR="005732FF" w:rsidRPr="00893E9C" w:rsidRDefault="005732FF" w:rsidP="00A13C6F">
      <w:pPr>
        <w:spacing w:after="0" w:line="240" w:lineRule="auto"/>
        <w:jc w:val="both"/>
        <w:rPr>
          <w:rFonts w:ascii="Tahoma" w:eastAsia="Times New Roman" w:hAnsi="Tahoma" w:cs="Tahoma"/>
          <w:sz w:val="10"/>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42</w:t>
      </w:r>
      <w:r w:rsidR="007303E2">
        <w:rPr>
          <w:rFonts w:ascii="Tahoma" w:eastAsia="Times New Roman" w:hAnsi="Tahoma" w:cs="Tahoma"/>
          <w:sz w:val="24"/>
          <w:szCs w:val="24"/>
          <w:lang w:eastAsia="fr-FR"/>
        </w:rPr>
        <w:t xml:space="preserve">.3. Après la publication du résultat de l’attribution, les offres non retirées dans un délai maximal </w:t>
      </w:r>
      <w:proofErr w:type="gramStart"/>
      <w:r w:rsidR="007303E2">
        <w:rPr>
          <w:rFonts w:ascii="Tahoma" w:eastAsia="Times New Roman" w:hAnsi="Tahoma" w:cs="Tahoma"/>
          <w:sz w:val="24"/>
          <w:szCs w:val="24"/>
          <w:lang w:eastAsia="fr-FR"/>
        </w:rPr>
        <w:t>de  quinze</w:t>
      </w:r>
      <w:proofErr w:type="gramEnd"/>
      <w:r w:rsidR="007303E2">
        <w:rPr>
          <w:rFonts w:ascii="Tahoma" w:eastAsia="Times New Roman" w:hAnsi="Tahoma" w:cs="Tahoma"/>
          <w:sz w:val="24"/>
          <w:szCs w:val="24"/>
          <w:lang w:eastAsia="fr-FR"/>
        </w:rPr>
        <w:t xml:space="preserve">  (15)  jours  seront  détruites,  sans qu’il y ait lieu à réclamation, à l’exception de l’exemplaire destiné à l’organisme chargé de la régulation des marchés publics.</w:t>
      </w: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42</w:t>
      </w:r>
      <w:r w:rsidR="007303E2">
        <w:rPr>
          <w:rFonts w:ascii="Tahoma" w:eastAsia="Times New Roman" w:hAnsi="Tahoma" w:cs="Tahoma"/>
          <w:sz w:val="24"/>
          <w:szCs w:val="24"/>
          <w:lang w:eastAsia="fr-FR"/>
        </w:rPr>
        <w:t xml:space="preserve">.4. </w:t>
      </w:r>
      <w:proofErr w:type="gramStart"/>
      <w:r w:rsidR="007303E2">
        <w:rPr>
          <w:rFonts w:ascii="Tahoma" w:eastAsia="Times New Roman" w:hAnsi="Tahoma" w:cs="Tahoma"/>
          <w:sz w:val="24"/>
          <w:szCs w:val="24"/>
          <w:lang w:eastAsia="fr-FR"/>
        </w:rPr>
        <w:t>En  cas</w:t>
      </w:r>
      <w:proofErr w:type="gramEnd"/>
      <w:r w:rsidR="007303E2">
        <w:rPr>
          <w:rFonts w:ascii="Tahoma" w:eastAsia="Times New Roman" w:hAnsi="Tahoma" w:cs="Tahoma"/>
          <w:sz w:val="24"/>
          <w:szCs w:val="24"/>
          <w:lang w:eastAsia="fr-FR"/>
        </w:rPr>
        <w:t xml:space="preserve">  de  recours,  il  doit  être  adressé  au </w:t>
      </w:r>
      <w:r w:rsidR="002F4ABF">
        <w:rPr>
          <w:rFonts w:ascii="Tahoma" w:eastAsia="Times New Roman" w:hAnsi="Tahoma" w:cs="Tahoma"/>
          <w:sz w:val="24"/>
          <w:szCs w:val="24"/>
          <w:lang w:eastAsia="fr-FR"/>
        </w:rPr>
        <w:t>Comité de l’Examen des Recours (CER) avec copie</w:t>
      </w:r>
      <w:r w:rsidR="007303E2">
        <w:rPr>
          <w:rFonts w:ascii="Tahoma" w:eastAsia="Times New Roman" w:hAnsi="Tahoma" w:cs="Tahoma"/>
          <w:sz w:val="24"/>
          <w:szCs w:val="24"/>
          <w:lang w:eastAsia="fr-FR"/>
        </w:rPr>
        <w:t xml:space="preserve"> à l’Agence de Régulation des Marchés Publics, au Chef de la structure auprès de laquelle  est placée la commission concernée et au  Président de ladite Commission.</w:t>
      </w:r>
    </w:p>
    <w:p w:rsidR="005732FF" w:rsidRDefault="007303E2" w:rsidP="00A13C6F">
      <w:pPr>
        <w:spacing w:after="0" w:line="240" w:lineRule="auto"/>
        <w:ind w:firstLine="528"/>
        <w:jc w:val="both"/>
        <w:rPr>
          <w:rFonts w:ascii="Tahoma" w:eastAsia="Times New Roman" w:hAnsi="Tahoma" w:cs="Tahoma"/>
          <w:sz w:val="24"/>
          <w:szCs w:val="24"/>
          <w:lang w:eastAsia="fr-FR"/>
        </w:rPr>
      </w:pPr>
      <w:r>
        <w:rPr>
          <w:rFonts w:ascii="Tahoma" w:eastAsia="Times New Roman" w:hAnsi="Tahoma" w:cs="Tahoma"/>
          <w:sz w:val="24"/>
          <w:szCs w:val="24"/>
          <w:lang w:eastAsia="fr-FR"/>
        </w:rPr>
        <w:t>Il doit intervenir dans un délai maximum de cinq (05) jours ouvrables après la publication des résultats.</w:t>
      </w:r>
    </w:p>
    <w:p w:rsidR="00CF6EE1" w:rsidRPr="00893E9C" w:rsidRDefault="00CF6EE1" w:rsidP="00A13C6F">
      <w:pPr>
        <w:spacing w:after="0" w:line="240" w:lineRule="auto"/>
        <w:ind w:firstLine="528"/>
        <w:jc w:val="both"/>
        <w:rPr>
          <w:rFonts w:ascii="Tahoma" w:eastAsia="Times New Roman" w:hAnsi="Tahoma" w:cs="Tahoma"/>
          <w:sz w:val="12"/>
          <w:szCs w:val="24"/>
          <w:lang w:eastAsia="fr-FR"/>
        </w:rPr>
      </w:pPr>
    </w:p>
    <w:p w:rsidR="005732FF" w:rsidRPr="00CF6EE1" w:rsidRDefault="00CF6EE1" w:rsidP="00A13C6F">
      <w:pPr>
        <w:spacing w:after="0" w:line="240" w:lineRule="auto"/>
        <w:jc w:val="both"/>
        <w:rPr>
          <w:rFonts w:ascii="Tahoma" w:eastAsia="Times New Roman" w:hAnsi="Tahoma" w:cs="Tahoma"/>
          <w:b/>
          <w:bCs/>
          <w:sz w:val="24"/>
          <w:szCs w:val="24"/>
          <w:lang w:eastAsia="fr-FR"/>
        </w:rPr>
      </w:pPr>
      <w:r>
        <w:rPr>
          <w:rFonts w:ascii="Tahoma" w:eastAsia="Times New Roman" w:hAnsi="Tahoma" w:cs="Tahoma"/>
          <w:b/>
          <w:bCs/>
          <w:sz w:val="24"/>
          <w:szCs w:val="24"/>
          <w:lang w:eastAsia="fr-FR"/>
        </w:rPr>
        <w:t>Article 43</w:t>
      </w:r>
      <w:r w:rsidR="007303E2">
        <w:rPr>
          <w:rFonts w:ascii="Tahoma" w:eastAsia="Times New Roman" w:hAnsi="Tahoma" w:cs="Tahoma"/>
          <w:b/>
          <w:bCs/>
          <w:sz w:val="24"/>
          <w:szCs w:val="24"/>
          <w:lang w:eastAsia="fr-FR"/>
        </w:rPr>
        <w:t xml:space="preserve"> : Signature du marché</w:t>
      </w: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43</w:t>
      </w:r>
      <w:r w:rsidR="007303E2">
        <w:rPr>
          <w:rFonts w:ascii="Tahoma" w:eastAsia="Times New Roman" w:hAnsi="Tahoma" w:cs="Tahoma"/>
          <w:sz w:val="24"/>
          <w:szCs w:val="24"/>
          <w:lang w:eastAsia="fr-FR"/>
        </w:rPr>
        <w:t xml:space="preserve">.1. Après publication des résultats, le projet de marché souscrit par l’attributaire est soumis à la Commission de Passation des Marchés </w:t>
      </w:r>
      <w:proofErr w:type="gramStart"/>
      <w:r w:rsidR="007303E2">
        <w:rPr>
          <w:rFonts w:ascii="Tahoma" w:eastAsia="Times New Roman" w:hAnsi="Tahoma" w:cs="Tahoma"/>
          <w:sz w:val="24"/>
          <w:szCs w:val="24"/>
          <w:lang w:eastAsia="fr-FR"/>
        </w:rPr>
        <w:t>concernée,  pour</w:t>
      </w:r>
      <w:proofErr w:type="gramEnd"/>
      <w:r w:rsidR="007303E2">
        <w:rPr>
          <w:rFonts w:ascii="Tahoma" w:eastAsia="Times New Roman" w:hAnsi="Tahoma" w:cs="Tahoma"/>
          <w:sz w:val="24"/>
          <w:szCs w:val="24"/>
          <w:lang w:eastAsia="fr-FR"/>
        </w:rPr>
        <w:t xml:space="preserve"> examen et adoption. </w:t>
      </w:r>
    </w:p>
    <w:p w:rsidR="005732FF" w:rsidRPr="00893E9C" w:rsidRDefault="005732FF" w:rsidP="00A13C6F">
      <w:pPr>
        <w:spacing w:after="0" w:line="240" w:lineRule="auto"/>
        <w:jc w:val="both"/>
        <w:rPr>
          <w:rFonts w:ascii="Tahoma" w:eastAsia="Times New Roman" w:hAnsi="Tahoma" w:cs="Tahoma"/>
          <w:sz w:val="10"/>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43</w:t>
      </w:r>
      <w:r w:rsidR="007303E2">
        <w:rPr>
          <w:rFonts w:ascii="Tahoma" w:eastAsia="Times New Roman" w:hAnsi="Tahoma" w:cs="Tahoma"/>
          <w:sz w:val="24"/>
          <w:szCs w:val="24"/>
          <w:lang w:eastAsia="fr-FR"/>
        </w:rPr>
        <w:t xml:space="preserve">.2. L’autorité </w:t>
      </w:r>
      <w:proofErr w:type="gramStart"/>
      <w:r w:rsidR="007303E2">
        <w:rPr>
          <w:rFonts w:ascii="Tahoma" w:eastAsia="Times New Roman" w:hAnsi="Tahoma" w:cs="Tahoma"/>
          <w:sz w:val="24"/>
          <w:szCs w:val="24"/>
          <w:lang w:eastAsia="fr-FR"/>
        </w:rPr>
        <w:t>contractant</w:t>
      </w:r>
      <w:r w:rsidR="00BB0131">
        <w:rPr>
          <w:rFonts w:ascii="Tahoma" w:eastAsia="Times New Roman" w:hAnsi="Tahoma" w:cs="Tahoma"/>
          <w:sz w:val="24"/>
          <w:szCs w:val="24"/>
          <w:lang w:eastAsia="fr-FR"/>
        </w:rPr>
        <w:t>e  dispose</w:t>
      </w:r>
      <w:proofErr w:type="gramEnd"/>
      <w:r w:rsidR="00BB0131">
        <w:rPr>
          <w:rFonts w:ascii="Tahoma" w:eastAsia="Times New Roman" w:hAnsi="Tahoma" w:cs="Tahoma"/>
          <w:sz w:val="24"/>
          <w:szCs w:val="24"/>
          <w:lang w:eastAsia="fr-FR"/>
        </w:rPr>
        <w:t xml:space="preserve">  d’un  délai  de cinq (05</w:t>
      </w:r>
      <w:r w:rsidR="007303E2">
        <w:rPr>
          <w:rFonts w:ascii="Tahoma" w:eastAsia="Times New Roman" w:hAnsi="Tahoma" w:cs="Tahoma"/>
          <w:sz w:val="24"/>
          <w:szCs w:val="24"/>
          <w:lang w:eastAsia="fr-FR"/>
        </w:rPr>
        <w:t>) jours pour la signature du marché à compter de la date de réception du projet de marché adopté par la   Commission   des Marchés compétente et souscrit par l’attributaire.</w:t>
      </w:r>
    </w:p>
    <w:p w:rsidR="005732FF" w:rsidRPr="00893E9C" w:rsidRDefault="005732FF" w:rsidP="00A13C6F">
      <w:pPr>
        <w:spacing w:after="0" w:line="240" w:lineRule="auto"/>
        <w:jc w:val="both"/>
        <w:rPr>
          <w:rFonts w:ascii="Tahoma" w:eastAsia="Times New Roman" w:hAnsi="Tahoma" w:cs="Tahoma"/>
          <w:sz w:val="10"/>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43</w:t>
      </w:r>
      <w:r w:rsidR="007303E2">
        <w:rPr>
          <w:rFonts w:ascii="Tahoma" w:eastAsia="Times New Roman" w:hAnsi="Tahoma" w:cs="Tahoma"/>
          <w:sz w:val="24"/>
          <w:szCs w:val="24"/>
          <w:lang w:eastAsia="fr-FR"/>
        </w:rPr>
        <w:t xml:space="preserve">.3. Le marché doit être notifié à son titulaire dans </w:t>
      </w:r>
      <w:proofErr w:type="gramStart"/>
      <w:r w:rsidR="007303E2">
        <w:rPr>
          <w:rFonts w:ascii="Tahoma" w:eastAsia="Times New Roman" w:hAnsi="Tahoma" w:cs="Tahoma"/>
          <w:sz w:val="24"/>
          <w:szCs w:val="24"/>
          <w:lang w:eastAsia="fr-FR"/>
        </w:rPr>
        <w:t>les  cinq</w:t>
      </w:r>
      <w:proofErr w:type="gramEnd"/>
      <w:r w:rsidR="007303E2">
        <w:rPr>
          <w:rFonts w:ascii="Tahoma" w:eastAsia="Times New Roman" w:hAnsi="Tahoma" w:cs="Tahoma"/>
          <w:sz w:val="24"/>
          <w:szCs w:val="24"/>
          <w:lang w:eastAsia="fr-FR"/>
        </w:rPr>
        <w:t xml:space="preserve">  (5)  jours  qui  suivent  la  date  de  sa signature.</w:t>
      </w:r>
    </w:p>
    <w:p w:rsidR="005732FF" w:rsidRPr="00893E9C" w:rsidRDefault="005732FF" w:rsidP="00A13C6F">
      <w:pPr>
        <w:spacing w:after="0" w:line="240" w:lineRule="auto"/>
        <w:jc w:val="both"/>
        <w:rPr>
          <w:rFonts w:ascii="Tahoma" w:eastAsia="Times New Roman" w:hAnsi="Tahoma" w:cs="Tahoma"/>
          <w:sz w:val="8"/>
          <w:szCs w:val="24"/>
          <w:lang w:eastAsia="fr-FR"/>
        </w:rPr>
      </w:pPr>
    </w:p>
    <w:p w:rsidR="005732FF" w:rsidRDefault="00CF6EE1"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b/>
          <w:bCs/>
          <w:sz w:val="24"/>
          <w:szCs w:val="24"/>
          <w:lang w:eastAsia="fr-FR"/>
        </w:rPr>
        <w:t>Article 44</w:t>
      </w:r>
      <w:r w:rsidR="007303E2">
        <w:rPr>
          <w:rFonts w:ascii="Tahoma" w:eastAsia="Times New Roman" w:hAnsi="Tahoma" w:cs="Tahoma"/>
          <w:b/>
          <w:bCs/>
          <w:sz w:val="24"/>
          <w:szCs w:val="24"/>
          <w:lang w:eastAsia="fr-FR"/>
        </w:rPr>
        <w:t xml:space="preserve"> : Cautionnement définitif</w:t>
      </w:r>
    </w:p>
    <w:p w:rsidR="005732FF" w:rsidRDefault="00655D9A"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44</w:t>
      </w:r>
      <w:r w:rsidR="007303E2">
        <w:rPr>
          <w:rFonts w:ascii="Tahoma" w:eastAsia="Times New Roman" w:hAnsi="Tahoma" w:cs="Tahoma"/>
          <w:sz w:val="24"/>
          <w:szCs w:val="24"/>
          <w:lang w:eastAsia="fr-FR"/>
        </w:rPr>
        <w:t xml:space="preserve">.1. Dans les vingt (20) jours suivant la notification du   marché   par   l’Autorité </w:t>
      </w:r>
      <w:proofErr w:type="gramStart"/>
      <w:r w:rsidR="007303E2">
        <w:rPr>
          <w:rFonts w:ascii="Tahoma" w:eastAsia="Times New Roman" w:hAnsi="Tahoma" w:cs="Tahoma"/>
          <w:sz w:val="24"/>
          <w:szCs w:val="24"/>
          <w:lang w:eastAsia="fr-FR"/>
        </w:rPr>
        <w:t xml:space="preserve">contractante,   </w:t>
      </w:r>
      <w:proofErr w:type="gramEnd"/>
      <w:r w:rsidR="007303E2">
        <w:rPr>
          <w:rFonts w:ascii="Tahoma" w:eastAsia="Times New Roman" w:hAnsi="Tahoma" w:cs="Tahoma"/>
          <w:sz w:val="24"/>
          <w:szCs w:val="24"/>
          <w:lang w:eastAsia="fr-FR"/>
        </w:rPr>
        <w:t>le cocontractant fournira au Maître d’Ouvrage un   Cautionnement  définitif, garantissant l’exécution intégrale des prestations so</w:t>
      </w:r>
      <w:r w:rsidR="00DA3CDE">
        <w:rPr>
          <w:rFonts w:ascii="Tahoma" w:eastAsia="Times New Roman" w:hAnsi="Tahoma" w:cs="Tahoma"/>
          <w:sz w:val="24"/>
          <w:szCs w:val="24"/>
          <w:lang w:eastAsia="fr-FR"/>
        </w:rPr>
        <w:t>us la forme stipulée dans le RPAO</w:t>
      </w:r>
      <w:r w:rsidR="007303E2">
        <w:rPr>
          <w:rFonts w:ascii="Tahoma" w:eastAsia="Times New Roman" w:hAnsi="Tahoma" w:cs="Tahoma"/>
          <w:sz w:val="24"/>
          <w:szCs w:val="24"/>
          <w:lang w:eastAsia="fr-FR"/>
        </w:rPr>
        <w:t>, conformément au modèle fourni dans le Dossier d’ Appel d’ Offres.</w:t>
      </w:r>
    </w:p>
    <w:p w:rsidR="005732FF" w:rsidRPr="00893E9C" w:rsidRDefault="005732FF" w:rsidP="00A13C6F">
      <w:pPr>
        <w:spacing w:after="0" w:line="240" w:lineRule="auto"/>
        <w:jc w:val="both"/>
        <w:rPr>
          <w:rFonts w:ascii="Tahoma" w:eastAsia="Times New Roman" w:hAnsi="Tahoma" w:cs="Tahoma"/>
          <w:sz w:val="12"/>
          <w:szCs w:val="24"/>
          <w:lang w:eastAsia="fr-FR"/>
        </w:rPr>
      </w:pPr>
    </w:p>
    <w:p w:rsidR="005732FF" w:rsidRDefault="00655D9A"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44</w:t>
      </w:r>
      <w:r w:rsidR="007303E2">
        <w:rPr>
          <w:rFonts w:ascii="Tahoma" w:eastAsia="Times New Roman" w:hAnsi="Tahoma" w:cs="Tahoma"/>
          <w:sz w:val="24"/>
          <w:szCs w:val="24"/>
          <w:lang w:eastAsia="fr-FR"/>
        </w:rPr>
        <w:t xml:space="preserve">.2.  </w:t>
      </w:r>
      <w:proofErr w:type="gramStart"/>
      <w:r w:rsidR="007303E2">
        <w:rPr>
          <w:rFonts w:ascii="Tahoma" w:eastAsia="Times New Roman" w:hAnsi="Tahoma" w:cs="Tahoma"/>
          <w:sz w:val="24"/>
          <w:szCs w:val="24"/>
          <w:lang w:eastAsia="fr-FR"/>
        </w:rPr>
        <w:t>Le  cautionnement</w:t>
      </w:r>
      <w:proofErr w:type="gramEnd"/>
      <w:r w:rsidR="007303E2">
        <w:rPr>
          <w:rFonts w:ascii="Tahoma" w:eastAsia="Times New Roman" w:hAnsi="Tahoma" w:cs="Tahoma"/>
          <w:sz w:val="24"/>
          <w:szCs w:val="24"/>
          <w:lang w:eastAsia="fr-FR"/>
        </w:rPr>
        <w:t xml:space="preserve">  peut  être  remplacé  par  la garantie   d’une caution d’un établissement bancaire  agréé  conformément  aux  textes  en vigueur,  et   émise au profit  du Maître d’Ouvrage ou par une caution personnelle et solidaire.</w:t>
      </w:r>
    </w:p>
    <w:p w:rsidR="005732FF" w:rsidRPr="00893E9C" w:rsidRDefault="005732FF" w:rsidP="00A13C6F">
      <w:pPr>
        <w:spacing w:after="0" w:line="240" w:lineRule="auto"/>
        <w:jc w:val="both"/>
        <w:rPr>
          <w:rFonts w:ascii="Tahoma" w:eastAsia="Times New Roman" w:hAnsi="Tahoma" w:cs="Tahoma"/>
          <w:sz w:val="12"/>
          <w:szCs w:val="24"/>
          <w:lang w:eastAsia="fr-FR"/>
        </w:rPr>
      </w:pPr>
    </w:p>
    <w:p w:rsidR="005732FF" w:rsidRDefault="00655D9A"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lastRenderedPageBreak/>
        <w:t>44</w:t>
      </w:r>
      <w:r w:rsidR="007303E2">
        <w:rPr>
          <w:rFonts w:ascii="Tahoma" w:eastAsia="Times New Roman" w:hAnsi="Tahoma" w:cs="Tahoma"/>
          <w:sz w:val="24"/>
          <w:szCs w:val="24"/>
          <w:lang w:eastAsia="fr-FR"/>
        </w:rPr>
        <w:t xml:space="preserve">.3. Les petites et moyennes entreprises (PME) à </w:t>
      </w:r>
      <w:proofErr w:type="gramStart"/>
      <w:r w:rsidR="007303E2">
        <w:rPr>
          <w:rFonts w:ascii="Tahoma" w:eastAsia="Times New Roman" w:hAnsi="Tahoma" w:cs="Tahoma"/>
          <w:sz w:val="24"/>
          <w:szCs w:val="24"/>
          <w:lang w:eastAsia="fr-FR"/>
        </w:rPr>
        <w:t>capitaux  et</w:t>
      </w:r>
      <w:proofErr w:type="gramEnd"/>
      <w:r w:rsidR="007303E2">
        <w:rPr>
          <w:rFonts w:ascii="Tahoma" w:eastAsia="Times New Roman" w:hAnsi="Tahoma" w:cs="Tahoma"/>
          <w:sz w:val="24"/>
          <w:szCs w:val="24"/>
          <w:lang w:eastAsia="fr-FR"/>
        </w:rPr>
        <w:t xml:space="preserve">   dirigeants   nationaux   peuvent produire à la place du cautionnement, soit une  hypothèque   légale,   soit   une   caution   d’un établissement  bancaire  ou  d’un  organisme financier   agréé   de   premier   rang   conformément aux textes en vigueur.</w:t>
      </w:r>
    </w:p>
    <w:p w:rsidR="005732FF" w:rsidRPr="00893E9C" w:rsidRDefault="005732FF" w:rsidP="00A13C6F">
      <w:pPr>
        <w:spacing w:after="0" w:line="240" w:lineRule="auto"/>
        <w:jc w:val="both"/>
        <w:rPr>
          <w:rFonts w:ascii="Tahoma" w:eastAsia="Times New Roman" w:hAnsi="Tahoma" w:cs="Tahoma"/>
          <w:sz w:val="10"/>
          <w:szCs w:val="24"/>
          <w:lang w:eastAsia="fr-FR"/>
        </w:rPr>
      </w:pPr>
    </w:p>
    <w:p w:rsidR="005732FF" w:rsidRDefault="00655D9A" w:rsidP="00A13C6F">
      <w:pPr>
        <w:spacing w:after="0" w:line="240" w:lineRule="auto"/>
        <w:jc w:val="both"/>
        <w:rPr>
          <w:rFonts w:ascii="Tahoma" w:eastAsia="Times New Roman" w:hAnsi="Tahoma" w:cs="Tahoma"/>
          <w:sz w:val="24"/>
          <w:szCs w:val="24"/>
          <w:lang w:eastAsia="fr-FR"/>
        </w:rPr>
      </w:pPr>
      <w:r>
        <w:rPr>
          <w:rFonts w:ascii="Tahoma" w:eastAsia="Times New Roman" w:hAnsi="Tahoma" w:cs="Tahoma"/>
          <w:sz w:val="24"/>
          <w:szCs w:val="24"/>
          <w:lang w:eastAsia="fr-FR"/>
        </w:rPr>
        <w:t>44</w:t>
      </w:r>
      <w:r w:rsidR="007303E2">
        <w:rPr>
          <w:rFonts w:ascii="Tahoma" w:eastAsia="Times New Roman" w:hAnsi="Tahoma" w:cs="Tahoma"/>
          <w:sz w:val="24"/>
          <w:szCs w:val="24"/>
          <w:lang w:eastAsia="fr-FR"/>
        </w:rPr>
        <w:t xml:space="preserve">.4. </w:t>
      </w:r>
      <w:proofErr w:type="gramStart"/>
      <w:r w:rsidR="007303E2">
        <w:rPr>
          <w:rFonts w:ascii="Tahoma" w:eastAsia="Times New Roman" w:hAnsi="Tahoma" w:cs="Tahoma"/>
          <w:sz w:val="24"/>
          <w:szCs w:val="24"/>
          <w:lang w:eastAsia="fr-FR"/>
        </w:rPr>
        <w:t>L’absence  de</w:t>
      </w:r>
      <w:proofErr w:type="gramEnd"/>
      <w:r w:rsidR="007303E2">
        <w:rPr>
          <w:rFonts w:ascii="Tahoma" w:eastAsia="Times New Roman" w:hAnsi="Tahoma" w:cs="Tahoma"/>
          <w:sz w:val="24"/>
          <w:szCs w:val="24"/>
          <w:lang w:eastAsia="fr-FR"/>
        </w:rPr>
        <w:t xml:space="preserve">  production  du  cautionnement définitif dans les délais prescrits est susceptible  de  donner  lieu  à  la  résiliation pure et simple du marché.</w:t>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AF5774" w:rsidRDefault="00AF5774">
      <w:pPr>
        <w:rPr>
          <w:rFonts w:ascii="Tahoma" w:hAnsi="Tahoma" w:cs="Tahoma"/>
          <w:sz w:val="24"/>
        </w:rPr>
      </w:pPr>
    </w:p>
    <w:p w:rsidR="00AF5774" w:rsidRDefault="00AF5774">
      <w:pPr>
        <w:rPr>
          <w:rFonts w:ascii="Tahoma" w:hAnsi="Tahoma" w:cs="Tahoma"/>
          <w:sz w:val="24"/>
        </w:rPr>
      </w:pPr>
    </w:p>
    <w:p w:rsidR="00AF5774" w:rsidRDefault="00AF5774">
      <w:pPr>
        <w:rPr>
          <w:rFonts w:ascii="Tahoma" w:hAnsi="Tahoma" w:cs="Tahoma"/>
          <w:sz w:val="24"/>
        </w:rPr>
      </w:pPr>
    </w:p>
    <w:p w:rsidR="00AF5774" w:rsidRDefault="00AF5774">
      <w:pPr>
        <w:rPr>
          <w:rFonts w:ascii="Tahoma" w:hAnsi="Tahoma" w:cs="Tahoma"/>
          <w:sz w:val="24"/>
        </w:rPr>
      </w:pPr>
    </w:p>
    <w:p w:rsidR="00AF5774" w:rsidRDefault="00AF5774">
      <w:pPr>
        <w:rPr>
          <w:rFonts w:ascii="Tahoma" w:hAnsi="Tahoma" w:cs="Tahoma"/>
          <w:sz w:val="24"/>
        </w:rPr>
      </w:pPr>
    </w:p>
    <w:p w:rsidR="00AF5774" w:rsidRDefault="00AF5774">
      <w:pPr>
        <w:rPr>
          <w:rFonts w:ascii="Tahoma" w:hAnsi="Tahoma" w:cs="Tahoma"/>
          <w:sz w:val="24"/>
        </w:rPr>
      </w:pPr>
    </w:p>
    <w:p w:rsidR="00AF5774" w:rsidRDefault="00AF5774">
      <w:pPr>
        <w:rPr>
          <w:rFonts w:ascii="Tahoma" w:hAnsi="Tahoma" w:cs="Tahoma"/>
          <w:sz w:val="24"/>
        </w:rPr>
      </w:pPr>
    </w:p>
    <w:p w:rsidR="00AF5774" w:rsidRDefault="00AF5774">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C37214" w:rsidRDefault="00C37214">
      <w:pPr>
        <w:rPr>
          <w:rFonts w:ascii="Tahoma" w:hAnsi="Tahoma" w:cs="Tahoma"/>
          <w:sz w:val="24"/>
        </w:rPr>
      </w:pPr>
    </w:p>
    <w:p w:rsidR="00C37214" w:rsidRDefault="00C37214">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966ED2" w:rsidRDefault="00966ED2">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7303E2">
      <w:pPr>
        <w:rPr>
          <w:rFonts w:ascii="Tahoma" w:hAnsi="Tahoma" w:cs="Tahoma"/>
          <w:sz w:val="24"/>
        </w:rPr>
      </w:pPr>
      <w:r>
        <w:rPr>
          <w:rFonts w:ascii="Times New Roman" w:hAnsi="Times New Roman" w:cs="Times New Roman"/>
          <w:noProof/>
          <w:sz w:val="24"/>
          <w:szCs w:val="32"/>
          <w:lang w:val="en-US"/>
        </w:rPr>
        <mc:AlternateContent>
          <mc:Choice Requires="wps">
            <w:drawing>
              <wp:anchor distT="0" distB="0" distL="114300" distR="114300" simplePos="0" relativeHeight="251666432" behindDoc="0" locked="0" layoutInCell="1" allowOverlap="1" wp14:anchorId="16FCF929" wp14:editId="01EF511F">
                <wp:simplePos x="0" y="0"/>
                <wp:positionH relativeFrom="margin">
                  <wp:posOffset>207010</wp:posOffset>
                </wp:positionH>
                <wp:positionV relativeFrom="paragraph">
                  <wp:posOffset>8890</wp:posOffset>
                </wp:positionV>
                <wp:extent cx="5922010" cy="1847850"/>
                <wp:effectExtent l="0" t="0" r="21590" b="19050"/>
                <wp:wrapNone/>
                <wp:docPr id="2" name="Rectangle à coins arrondis 2"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2010" cy="1847850"/>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3</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Règlement Particulier de l’Appel d’Offres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(RPAO)</w:t>
                            </w:r>
                          </w:p>
                          <w:p w:rsidR="00F17BD1" w:rsidRDefault="00F17BD1">
                            <w:pPr>
                              <w:rPr>
                                <w:rFonts w:ascii="Tahoma" w:hAnsi="Tahoma" w:cs="Tahoma"/>
                              </w:rPr>
                            </w:pPr>
                          </w:p>
                        </w:txbxContent>
                      </wps:txbx>
                      <wps:bodyPr rot="0" vert="horz" wrap="square" lIns="91440" tIns="45720" rIns="91440" bIns="45720" anchor="t" anchorCtr="0" upright="1">
                        <a:noAutofit/>
                      </wps:bodyPr>
                    </wps:wsp>
                  </a:graphicData>
                </a:graphic>
              </wp:anchor>
            </w:drawing>
          </mc:Choice>
          <mc:Fallback>
            <w:pict>
              <v:roundrect w14:anchorId="16FCF929" id="Rectangle à coins arrondis 2" o:spid="_x0000_s1032" alt="Pièce n° 1&#10;Avis d’Appel d’Offres&#10;(AAO)&#10;" style="position:absolute;margin-left:16.3pt;margin-top:.7pt;width:466.3pt;height:145.5pt;z-index:251666432;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">
                <v:textbo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3</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Règlement Particulier de l’Appel d’Offres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(RPAO)</w:t>
                      </w:r>
                    </w:p>
                    <w:p w:rsidR="00F17BD1" w:rsidRDefault="00F17BD1">
                      <w:pPr>
                        <w:rPr>
                          <w:rFonts w:ascii="Tahoma" w:hAnsi="Tahoma" w:cs="Tahoma"/>
                        </w:rPr>
                      </w:pPr>
                    </w:p>
                  </w:txbxContent>
                </v:textbox>
                <w10:wrap anchorx="margin"/>
              </v:roundrect>
            </w:pict>
          </mc:Fallback>
        </mc:AlternateContent>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tbl>
      <w:tblPr>
        <w:tblW w:w="10910" w:type="dxa"/>
        <w:jc w:val="center"/>
        <w:tblLayout w:type="fixed"/>
        <w:tblCellMar>
          <w:left w:w="10" w:type="dxa"/>
          <w:right w:w="10" w:type="dxa"/>
        </w:tblCellMar>
        <w:tblLook w:val="04A0" w:firstRow="1" w:lastRow="0" w:firstColumn="1" w:lastColumn="0" w:noHBand="0" w:noVBand="1"/>
      </w:tblPr>
      <w:tblGrid>
        <w:gridCol w:w="704"/>
        <w:gridCol w:w="10206"/>
      </w:tblGrid>
      <w:tr w:rsidR="005732FF">
        <w:trPr>
          <w:trHeight w:hRule="exact" w:val="624"/>
          <w:tblHeader/>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after="0" w:line="240" w:lineRule="auto"/>
              <w:rPr>
                <w:rFonts w:ascii="Tahoma" w:eastAsia="Times New Roman" w:hAnsi="Tahoma" w:cs="Tahoma"/>
                <w:sz w:val="24"/>
                <w:szCs w:val="24"/>
                <w:lang w:eastAsia="fr-FR"/>
              </w:rPr>
            </w:pPr>
            <w:r>
              <w:rPr>
                <w:rFonts w:ascii="Tahoma" w:eastAsia="Times New Roman" w:hAnsi="Tahoma" w:cs="Tahoma"/>
                <w:sz w:val="24"/>
                <w:szCs w:val="24"/>
                <w:lang w:eastAsia="fr-FR"/>
              </w:rPr>
              <w:lastRenderedPageBreak/>
              <w:t>Réf du RGC</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77" w:after="0" w:line="240" w:lineRule="auto"/>
              <w:ind w:left="3526" w:right="3402"/>
              <w:jc w:val="center"/>
              <w:rPr>
                <w:rFonts w:ascii="Tahoma" w:eastAsia="Times New Roman" w:hAnsi="Tahoma" w:cs="Tahoma"/>
                <w:sz w:val="24"/>
                <w:szCs w:val="24"/>
                <w:lang w:eastAsia="fr-FR"/>
              </w:rPr>
            </w:pPr>
            <w:r>
              <w:rPr>
                <w:rFonts w:ascii="Tahoma" w:eastAsia="Times New Roman" w:hAnsi="Tahoma" w:cs="Tahoma"/>
                <w:b/>
                <w:bCs/>
                <w:sz w:val="34"/>
                <w:szCs w:val="34"/>
                <w:lang w:eastAsia="fr-FR"/>
              </w:rPr>
              <w:t>Généralités</w:t>
            </w:r>
          </w:p>
        </w:tc>
      </w:tr>
      <w:tr w:rsidR="005732FF" w:rsidTr="004A11CA">
        <w:trPr>
          <w:trHeight w:hRule="exact" w:val="1691"/>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3"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1.1.</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120" w:after="120" w:line="276" w:lineRule="auto"/>
              <w:ind w:left="352" w:right="-20"/>
              <w:rPr>
                <w:rFonts w:ascii="Tahoma" w:eastAsia="Times New Roman" w:hAnsi="Tahoma" w:cs="Tahoma"/>
                <w:b/>
                <w:sz w:val="24"/>
                <w:szCs w:val="24"/>
                <w:lang w:eastAsia="fr-FR"/>
              </w:rPr>
            </w:pPr>
            <w:r>
              <w:rPr>
                <w:rFonts w:ascii="Tahoma" w:eastAsia="Times New Roman" w:hAnsi="Tahoma" w:cs="Tahoma"/>
                <w:b/>
                <w:lang w:eastAsia="fr-FR"/>
              </w:rPr>
              <w:t>Définition</w:t>
            </w:r>
            <w:r>
              <w:rPr>
                <w:rFonts w:ascii="Tahoma" w:eastAsia="Times New Roman" w:hAnsi="Tahoma" w:cs="Tahoma"/>
                <w:b/>
                <w:spacing w:val="6"/>
                <w:lang w:eastAsia="fr-FR"/>
              </w:rPr>
              <w:t xml:space="preserve"> </w:t>
            </w:r>
            <w:r>
              <w:rPr>
                <w:rFonts w:ascii="Tahoma" w:eastAsia="Times New Roman" w:hAnsi="Tahoma" w:cs="Tahoma"/>
                <w:b/>
                <w:lang w:eastAsia="fr-FR"/>
              </w:rPr>
              <w:t>des</w:t>
            </w:r>
            <w:r>
              <w:rPr>
                <w:rFonts w:ascii="Tahoma" w:eastAsia="Times New Roman" w:hAnsi="Tahoma" w:cs="Tahoma"/>
                <w:b/>
                <w:spacing w:val="6"/>
                <w:lang w:eastAsia="fr-FR"/>
              </w:rPr>
              <w:t xml:space="preserve"> </w:t>
            </w:r>
            <w:r w:rsidR="00C67173">
              <w:rPr>
                <w:rFonts w:ascii="Tahoma" w:eastAsia="Times New Roman" w:hAnsi="Tahoma" w:cs="Tahoma"/>
                <w:b/>
                <w:lang w:eastAsia="fr-FR"/>
              </w:rPr>
              <w:t>Travaux</w:t>
            </w:r>
            <w:r>
              <w:rPr>
                <w:rFonts w:ascii="Tahoma" w:eastAsia="Times New Roman" w:hAnsi="Tahoma" w:cs="Tahoma"/>
                <w:b/>
                <w:spacing w:val="6"/>
                <w:lang w:eastAsia="fr-FR"/>
              </w:rPr>
              <w:t> </w:t>
            </w:r>
            <w:r>
              <w:rPr>
                <w:rFonts w:ascii="Tahoma" w:eastAsia="Times New Roman" w:hAnsi="Tahoma" w:cs="Tahoma"/>
                <w:b/>
                <w:lang w:eastAsia="fr-FR"/>
              </w:rPr>
              <w:t>:</w:t>
            </w:r>
          </w:p>
          <w:p w:rsidR="005732FF" w:rsidRDefault="00C67173">
            <w:pPr>
              <w:widowControl w:val="0"/>
              <w:autoSpaceDE w:val="0"/>
              <w:spacing w:before="120" w:after="120" w:line="276" w:lineRule="auto"/>
              <w:ind w:right="-196"/>
              <w:rPr>
                <w:rFonts w:ascii="Tahoma" w:eastAsia="Times New Roman" w:hAnsi="Tahoma" w:cs="Tahoma"/>
                <w:b/>
                <w:lang w:eastAsia="fr-FR"/>
              </w:rPr>
            </w:pPr>
            <w:r>
              <w:rPr>
                <w:rFonts w:ascii="Tahoma" w:eastAsia="Times New Roman" w:hAnsi="Tahoma" w:cs="Tahoma"/>
                <w:iCs/>
                <w:lang w:eastAsia="fr-FR"/>
              </w:rPr>
              <w:t>Les Travaux</w:t>
            </w:r>
            <w:r w:rsidR="007303E2">
              <w:rPr>
                <w:rFonts w:ascii="Tahoma" w:eastAsia="Times New Roman" w:hAnsi="Tahoma" w:cs="Tahoma"/>
                <w:iCs/>
                <w:lang w:eastAsia="fr-FR"/>
              </w:rPr>
              <w:t xml:space="preserve">, objet du présent dossier </w:t>
            </w:r>
            <w:r w:rsidR="00EE2595">
              <w:rPr>
                <w:rFonts w:ascii="Tahoma" w:eastAsia="Times New Roman" w:hAnsi="Tahoma" w:cs="Tahoma"/>
                <w:iCs/>
                <w:lang w:eastAsia="fr-FR"/>
              </w:rPr>
              <w:t>d’appel d’offres</w:t>
            </w:r>
            <w:r w:rsidR="007303E2">
              <w:rPr>
                <w:rFonts w:ascii="Tahoma" w:eastAsia="Times New Roman" w:hAnsi="Tahoma" w:cs="Tahoma"/>
                <w:iCs/>
                <w:lang w:eastAsia="fr-FR"/>
              </w:rPr>
              <w:t xml:space="preserve"> conformes aux prescriptions du Descriptif de</w:t>
            </w:r>
            <w:r>
              <w:rPr>
                <w:rFonts w:ascii="Tahoma" w:eastAsia="Times New Roman" w:hAnsi="Tahoma" w:cs="Tahoma"/>
                <w:iCs/>
                <w:lang w:eastAsia="fr-FR"/>
              </w:rPr>
              <w:t xml:space="preserve"> </w:t>
            </w:r>
            <w:r w:rsidR="004A11CA">
              <w:rPr>
                <w:rFonts w:ascii="Tahoma" w:eastAsia="Times New Roman" w:hAnsi="Tahoma" w:cs="Tahoma"/>
                <w:iCs/>
                <w:lang w:eastAsia="fr-FR"/>
              </w:rPr>
              <w:t xml:space="preserve">l’exécution des travaux de construction d’une </w:t>
            </w:r>
            <w:r w:rsidR="009B75AD">
              <w:rPr>
                <w:rFonts w:ascii="Tahoma" w:eastAsia="Times New Roman" w:hAnsi="Tahoma" w:cs="Tahoma"/>
                <w:iCs/>
                <w:lang w:eastAsia="fr-FR"/>
              </w:rPr>
              <w:t>clôture et</w:t>
            </w:r>
            <w:r w:rsidR="004A11CA">
              <w:rPr>
                <w:rFonts w:ascii="Tahoma" w:eastAsia="Times New Roman" w:hAnsi="Tahoma" w:cs="Tahoma"/>
                <w:iCs/>
                <w:lang w:eastAsia="fr-FR"/>
              </w:rPr>
              <w:t xml:space="preserve"> l’aménagement des voiries et Réseaux Divers (VRD) autour </w:t>
            </w:r>
            <w:r w:rsidR="005B1546">
              <w:rPr>
                <w:rFonts w:ascii="Tahoma" w:eastAsia="Times New Roman" w:hAnsi="Tahoma" w:cs="Tahoma"/>
                <w:iCs/>
                <w:lang w:eastAsia="fr-FR"/>
              </w:rPr>
              <w:t xml:space="preserve">de </w:t>
            </w:r>
            <w:r w:rsidR="009B75AD">
              <w:rPr>
                <w:rFonts w:ascii="Tahoma" w:eastAsia="Times New Roman" w:hAnsi="Tahoma" w:cs="Tahoma"/>
                <w:iCs/>
                <w:lang w:eastAsia="fr-FR"/>
              </w:rPr>
              <w:t xml:space="preserve">l’Hôtel de ville de DIANG </w:t>
            </w:r>
            <w:r w:rsidR="007303E2">
              <w:rPr>
                <w:rFonts w:ascii="Tahoma" w:eastAsia="Times New Roman" w:hAnsi="Tahoma" w:cs="Tahoma"/>
                <w:iCs/>
                <w:lang w:eastAsia="fr-FR"/>
              </w:rPr>
              <w:t xml:space="preserve">pour le compte </w:t>
            </w:r>
            <w:r w:rsidR="00DA3CDE" w:rsidRPr="00DA3CDE">
              <w:rPr>
                <w:rFonts w:ascii="Tahoma" w:eastAsia="Times New Roman" w:hAnsi="Tahoma" w:cs="Tahoma"/>
                <w:iCs/>
                <w:lang w:eastAsia="fr-FR"/>
              </w:rPr>
              <w:t xml:space="preserve">de la </w:t>
            </w:r>
            <w:r w:rsidR="002A0FD9">
              <w:rPr>
                <w:rFonts w:ascii="Tahoma" w:eastAsia="Times New Roman" w:hAnsi="Tahoma" w:cs="Tahoma"/>
                <w:iCs/>
                <w:lang w:eastAsia="fr-FR"/>
              </w:rPr>
              <w:t xml:space="preserve">Commune </w:t>
            </w:r>
            <w:r w:rsidR="00DA3CDE" w:rsidRPr="00DA3CDE">
              <w:rPr>
                <w:rFonts w:ascii="Tahoma" w:eastAsia="Times New Roman" w:hAnsi="Tahoma" w:cs="Tahoma"/>
                <w:iCs/>
                <w:lang w:eastAsia="fr-FR"/>
              </w:rPr>
              <w:t xml:space="preserve">de </w:t>
            </w:r>
            <w:r w:rsidR="005B1546">
              <w:rPr>
                <w:rFonts w:ascii="Tahoma" w:eastAsia="Times New Roman" w:hAnsi="Tahoma" w:cs="Tahoma"/>
                <w:iCs/>
                <w:lang w:eastAsia="fr-FR"/>
              </w:rPr>
              <w:t>DIANG</w:t>
            </w:r>
            <w:r w:rsidR="007303E2">
              <w:rPr>
                <w:rFonts w:ascii="Tahoma" w:eastAsia="Times New Roman" w:hAnsi="Tahoma" w:cs="Tahoma"/>
                <w:iCs/>
                <w:lang w:eastAsia="fr-FR"/>
              </w:rPr>
              <w:t>.</w:t>
            </w:r>
          </w:p>
          <w:p w:rsidR="005732FF" w:rsidRDefault="005732FF">
            <w:pPr>
              <w:widowControl w:val="0"/>
              <w:autoSpaceDE w:val="0"/>
              <w:spacing w:before="120" w:after="120" w:line="276" w:lineRule="auto"/>
              <w:ind w:right="-196"/>
              <w:rPr>
                <w:rFonts w:ascii="Tahoma" w:eastAsia="Times New Roman" w:hAnsi="Tahoma" w:cs="Tahoma"/>
                <w:lang w:eastAsia="fr-FR"/>
              </w:rPr>
            </w:pPr>
          </w:p>
        </w:tc>
      </w:tr>
      <w:tr w:rsidR="005732FF" w:rsidTr="00974701">
        <w:trPr>
          <w:trHeight w:hRule="exact" w:val="2681"/>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15" w:after="0" w:line="140" w:lineRule="exact"/>
              <w:rPr>
                <w:rFonts w:ascii="Tahoma" w:eastAsia="Times New Roman" w:hAnsi="Tahoma" w:cs="Tahoma"/>
                <w:sz w:val="14"/>
                <w:szCs w:val="14"/>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1.2.</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120" w:after="120" w:line="276" w:lineRule="auto"/>
              <w:ind w:right="-20"/>
              <w:rPr>
                <w:rFonts w:ascii="Tahoma" w:eastAsia="Times New Roman" w:hAnsi="Tahoma" w:cs="Tahoma"/>
                <w:sz w:val="24"/>
                <w:szCs w:val="24"/>
                <w:lang w:eastAsia="fr-FR"/>
              </w:rPr>
            </w:pPr>
            <w:r>
              <w:rPr>
                <w:rFonts w:ascii="Tahoma" w:eastAsia="Times New Roman" w:hAnsi="Tahoma" w:cs="Tahoma"/>
                <w:b/>
                <w:lang w:eastAsia="fr-FR"/>
              </w:rPr>
              <w:t>Nom</w:t>
            </w:r>
            <w:r>
              <w:rPr>
                <w:rFonts w:ascii="Tahoma" w:eastAsia="Times New Roman" w:hAnsi="Tahoma" w:cs="Tahoma"/>
                <w:b/>
                <w:spacing w:val="6"/>
                <w:lang w:eastAsia="fr-FR"/>
              </w:rPr>
              <w:t xml:space="preserve"> </w:t>
            </w:r>
            <w:r>
              <w:rPr>
                <w:rFonts w:ascii="Tahoma" w:eastAsia="Times New Roman" w:hAnsi="Tahoma" w:cs="Tahoma"/>
                <w:b/>
                <w:lang w:eastAsia="fr-FR"/>
              </w:rPr>
              <w:t>et</w:t>
            </w:r>
            <w:r>
              <w:rPr>
                <w:rFonts w:ascii="Tahoma" w:eastAsia="Times New Roman" w:hAnsi="Tahoma" w:cs="Tahoma"/>
                <w:b/>
                <w:spacing w:val="6"/>
                <w:lang w:eastAsia="fr-FR"/>
              </w:rPr>
              <w:t xml:space="preserve"> </w:t>
            </w:r>
            <w:r>
              <w:rPr>
                <w:rFonts w:ascii="Tahoma" w:eastAsia="Times New Roman" w:hAnsi="Tahoma" w:cs="Tahoma"/>
                <w:b/>
                <w:lang w:eastAsia="fr-FR"/>
              </w:rPr>
              <w:t>adresse</w:t>
            </w:r>
            <w:r>
              <w:rPr>
                <w:rFonts w:ascii="Tahoma" w:eastAsia="Times New Roman" w:hAnsi="Tahoma" w:cs="Tahoma"/>
                <w:b/>
                <w:spacing w:val="6"/>
                <w:lang w:eastAsia="fr-FR"/>
              </w:rPr>
              <w:t xml:space="preserve"> </w:t>
            </w:r>
            <w:r>
              <w:rPr>
                <w:rFonts w:ascii="Tahoma" w:eastAsia="Times New Roman" w:hAnsi="Tahoma" w:cs="Tahoma"/>
                <w:b/>
                <w:lang w:eastAsia="fr-FR"/>
              </w:rPr>
              <w:t>du Maître d’Ouvrage :</w:t>
            </w:r>
            <w:r>
              <w:rPr>
                <w:rFonts w:ascii="Tahoma" w:eastAsia="Times New Roman" w:hAnsi="Tahoma" w:cs="Tahoma"/>
                <w:lang w:eastAsia="fr-FR"/>
              </w:rPr>
              <w:t xml:space="preserve"> </w:t>
            </w:r>
          </w:p>
          <w:p w:rsidR="005732FF" w:rsidRDefault="006F143B">
            <w:pPr>
              <w:widowControl w:val="0"/>
              <w:autoSpaceDE w:val="0"/>
              <w:spacing w:before="120" w:after="120" w:line="276" w:lineRule="auto"/>
              <w:ind w:left="352" w:right="-20"/>
              <w:rPr>
                <w:rFonts w:ascii="Tahoma" w:eastAsia="Times New Roman" w:hAnsi="Tahoma" w:cs="Tahoma"/>
                <w:sz w:val="24"/>
                <w:szCs w:val="24"/>
                <w:lang w:eastAsia="fr-FR"/>
              </w:rPr>
            </w:pPr>
            <w:r>
              <w:rPr>
                <w:rFonts w:ascii="Tahoma" w:eastAsia="Times New Roman" w:hAnsi="Tahoma" w:cs="Tahoma"/>
                <w:lang w:eastAsia="fr-FR"/>
              </w:rPr>
              <w:t xml:space="preserve">Maire de la </w:t>
            </w:r>
            <w:r w:rsidR="004A11CA">
              <w:rPr>
                <w:rFonts w:ascii="Tahoma" w:eastAsia="Times New Roman" w:hAnsi="Tahoma" w:cs="Tahoma"/>
                <w:lang w:eastAsia="fr-FR"/>
              </w:rPr>
              <w:t xml:space="preserve">Commune de </w:t>
            </w:r>
            <w:r w:rsidR="005B1546">
              <w:rPr>
                <w:rFonts w:ascii="Tahoma" w:eastAsia="Times New Roman" w:hAnsi="Tahoma" w:cs="Tahoma"/>
                <w:lang w:eastAsia="fr-FR"/>
              </w:rPr>
              <w:t>DIANG</w:t>
            </w:r>
            <w:r w:rsidR="00655D9A">
              <w:rPr>
                <w:rFonts w:ascii="Tahoma" w:eastAsia="Times New Roman" w:hAnsi="Tahoma" w:cs="Tahoma"/>
                <w:lang w:eastAsia="fr-FR"/>
              </w:rPr>
              <w:t>)</w:t>
            </w:r>
          </w:p>
          <w:p w:rsidR="005732FF" w:rsidRDefault="007303E2">
            <w:pPr>
              <w:spacing w:before="120" w:after="120" w:line="276" w:lineRule="auto"/>
              <w:ind w:right="-55"/>
              <w:rPr>
                <w:rFonts w:ascii="Tahoma" w:eastAsia="Times New Roman" w:hAnsi="Tahoma" w:cs="Tahoma"/>
                <w:lang w:eastAsia="fr-FR"/>
              </w:rPr>
            </w:pPr>
            <w:r>
              <w:rPr>
                <w:rFonts w:ascii="Tahoma" w:eastAsia="Times New Roman" w:hAnsi="Tahoma" w:cs="Tahoma"/>
                <w:b/>
                <w:lang w:eastAsia="fr-FR"/>
              </w:rPr>
              <w:t>Référence</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l’appel</w:t>
            </w:r>
            <w:r>
              <w:rPr>
                <w:rFonts w:ascii="Tahoma" w:eastAsia="Times New Roman" w:hAnsi="Tahoma" w:cs="Tahoma"/>
                <w:b/>
                <w:spacing w:val="6"/>
                <w:lang w:eastAsia="fr-FR"/>
              </w:rPr>
              <w:t xml:space="preserve"> </w:t>
            </w:r>
            <w:r>
              <w:rPr>
                <w:rFonts w:ascii="Tahoma" w:eastAsia="Times New Roman" w:hAnsi="Tahoma" w:cs="Tahoma"/>
                <w:b/>
                <w:lang w:eastAsia="fr-FR"/>
              </w:rPr>
              <w:t>d’offres :</w:t>
            </w:r>
          </w:p>
          <w:p w:rsidR="005732FF" w:rsidRDefault="007303E2">
            <w:pPr>
              <w:spacing w:before="120" w:after="120" w:line="276" w:lineRule="auto"/>
              <w:ind w:right="-55"/>
              <w:rPr>
                <w:rFonts w:ascii="Tahoma" w:eastAsia="Times New Roman" w:hAnsi="Tahoma" w:cs="Tahoma"/>
                <w:lang w:eastAsia="fr-FR"/>
              </w:rPr>
            </w:pPr>
            <w:r>
              <w:rPr>
                <w:rFonts w:ascii="Tahoma" w:eastAsia="Times New Roman" w:hAnsi="Tahoma" w:cs="Tahoma"/>
                <w:lang w:eastAsia="fr-FR"/>
              </w:rPr>
              <w:t xml:space="preserve"> </w:t>
            </w:r>
            <w:r w:rsidR="00DA3CDE">
              <w:rPr>
                <w:rFonts w:ascii="Tahoma" w:eastAsia="Times New Roman" w:hAnsi="Tahoma" w:cs="Tahoma"/>
                <w:lang w:eastAsia="fr-FR"/>
              </w:rPr>
              <w:t>AVIS D’APPEL D’OFFRES NATIONAL OUVERT</w:t>
            </w:r>
          </w:p>
          <w:p w:rsidR="005732FF" w:rsidRDefault="00974701">
            <w:pPr>
              <w:spacing w:before="120" w:after="120" w:line="276" w:lineRule="auto"/>
              <w:ind w:right="-55"/>
              <w:rPr>
                <w:rFonts w:ascii="Tahoma" w:eastAsia="Times New Roman" w:hAnsi="Tahoma" w:cs="Tahoma"/>
                <w:lang w:eastAsia="fr-FR"/>
              </w:rPr>
            </w:pPr>
            <w:r>
              <w:rPr>
                <w:rFonts w:ascii="Tahoma" w:eastAsia="Times New Roman" w:hAnsi="Tahoma" w:cs="Tahoma"/>
                <w:lang w:eastAsia="fr-FR"/>
              </w:rPr>
              <w:t>N° ___</w:t>
            </w:r>
            <w:r w:rsidR="00AD016A">
              <w:rPr>
                <w:rFonts w:ascii="Tahoma" w:eastAsia="Times New Roman" w:hAnsi="Tahoma" w:cs="Tahoma"/>
                <w:lang w:eastAsia="fr-FR"/>
              </w:rPr>
              <w:t>/AONO/C</w:t>
            </w:r>
            <w:r w:rsidR="004054A1">
              <w:rPr>
                <w:rFonts w:ascii="Tahoma" w:eastAsia="Times New Roman" w:hAnsi="Tahoma" w:cs="Tahoma"/>
                <w:lang w:eastAsia="fr-FR"/>
              </w:rPr>
              <w:t>.DIANG/SIGAMP/CIPM</w:t>
            </w:r>
            <w:r>
              <w:rPr>
                <w:rFonts w:ascii="Tahoma" w:eastAsia="Times New Roman" w:hAnsi="Tahoma" w:cs="Tahoma"/>
                <w:lang w:eastAsia="fr-FR"/>
              </w:rPr>
              <w:t>/2026 du ____</w:t>
            </w:r>
            <w:r>
              <w:rPr>
                <w:rFonts w:ascii="Tahoma" w:eastAsia="Times New Roman" w:hAnsi="Tahoma" w:cs="Tahoma"/>
                <w:b/>
                <w:lang w:eastAsia="fr-FR"/>
              </w:rPr>
              <w:t>Pour</w:t>
            </w:r>
            <w:r w:rsidR="00500D10">
              <w:rPr>
                <w:rFonts w:ascii="Tahoma" w:eastAsia="Times New Roman" w:hAnsi="Tahoma" w:cs="Tahoma"/>
                <w:b/>
                <w:lang w:eastAsia="fr-FR"/>
              </w:rPr>
              <w:t xml:space="preserve"> </w:t>
            </w:r>
            <w:r w:rsidR="004A11CA">
              <w:rPr>
                <w:rFonts w:ascii="Tahoma" w:eastAsia="Times New Roman" w:hAnsi="Tahoma" w:cs="Tahoma"/>
                <w:b/>
                <w:lang w:eastAsia="fr-FR"/>
              </w:rPr>
              <w:t xml:space="preserve">l’exécution des travaux de construction d’une </w:t>
            </w:r>
            <w:proofErr w:type="gramStart"/>
            <w:r w:rsidR="004A11CA">
              <w:rPr>
                <w:rFonts w:ascii="Tahoma" w:eastAsia="Times New Roman" w:hAnsi="Tahoma" w:cs="Tahoma"/>
                <w:b/>
                <w:lang w:eastAsia="fr-FR"/>
              </w:rPr>
              <w:t>clôture  et</w:t>
            </w:r>
            <w:proofErr w:type="gramEnd"/>
            <w:r w:rsidR="004A11CA">
              <w:rPr>
                <w:rFonts w:ascii="Tahoma" w:eastAsia="Times New Roman" w:hAnsi="Tahoma" w:cs="Tahoma"/>
                <w:b/>
                <w:lang w:eastAsia="fr-FR"/>
              </w:rPr>
              <w:t xml:space="preserve"> l’aménagement des voiries et Réseaux Divers (VRD) autour </w:t>
            </w:r>
            <w:r w:rsidR="005B1546">
              <w:rPr>
                <w:rFonts w:ascii="Tahoma" w:eastAsia="Times New Roman" w:hAnsi="Tahoma" w:cs="Tahoma"/>
                <w:b/>
                <w:lang w:eastAsia="fr-FR"/>
              </w:rPr>
              <w:t xml:space="preserve">de </w:t>
            </w:r>
            <w:r w:rsidR="009B75AD">
              <w:rPr>
                <w:rFonts w:ascii="Tahoma" w:eastAsia="Times New Roman" w:hAnsi="Tahoma" w:cs="Tahoma"/>
                <w:b/>
                <w:lang w:eastAsia="fr-FR"/>
              </w:rPr>
              <w:t>l’Hôtel de ville de DIANG</w:t>
            </w:r>
          </w:p>
          <w:p w:rsidR="005732FF" w:rsidRDefault="005732FF">
            <w:pPr>
              <w:spacing w:before="120" w:after="120" w:line="276" w:lineRule="auto"/>
              <w:ind w:right="-55"/>
              <w:rPr>
                <w:rFonts w:ascii="Tahoma" w:eastAsia="Times New Roman" w:hAnsi="Tahoma" w:cs="Tahoma"/>
                <w:lang w:eastAsia="fr-FR"/>
              </w:rPr>
            </w:pPr>
          </w:p>
          <w:p w:rsidR="005732FF" w:rsidRDefault="005732FF">
            <w:pPr>
              <w:spacing w:before="120" w:after="120" w:line="276" w:lineRule="auto"/>
              <w:ind w:right="-55"/>
              <w:rPr>
                <w:rFonts w:ascii="Tahoma" w:eastAsia="Arial" w:hAnsi="Tahoma" w:cs="Tahoma"/>
                <w:sz w:val="24"/>
                <w:szCs w:val="24"/>
                <w:lang w:eastAsia="fr-FR"/>
              </w:rPr>
            </w:pPr>
          </w:p>
        </w:tc>
      </w:tr>
      <w:tr w:rsidR="005732FF" w:rsidTr="00A21A7B">
        <w:trPr>
          <w:trHeight w:hRule="exact" w:val="1130"/>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64"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1.3.</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120" w:after="120" w:line="276" w:lineRule="auto"/>
              <w:ind w:left="352" w:right="-20"/>
              <w:rPr>
                <w:rFonts w:ascii="Tahoma" w:eastAsia="Times New Roman" w:hAnsi="Tahoma" w:cs="Tahoma"/>
                <w:b/>
                <w:sz w:val="24"/>
                <w:szCs w:val="24"/>
                <w:lang w:eastAsia="fr-FR"/>
              </w:rPr>
            </w:pPr>
            <w:r>
              <w:rPr>
                <w:rFonts w:ascii="Tahoma" w:eastAsia="Times New Roman" w:hAnsi="Tahoma" w:cs="Tahoma"/>
                <w:b/>
                <w:lang w:eastAsia="fr-FR"/>
              </w:rPr>
              <w:t>Délai</w:t>
            </w:r>
            <w:r>
              <w:rPr>
                <w:rFonts w:ascii="Tahoma" w:eastAsia="Times New Roman" w:hAnsi="Tahoma" w:cs="Tahoma"/>
                <w:b/>
                <w:spacing w:val="6"/>
                <w:lang w:eastAsia="fr-FR"/>
              </w:rPr>
              <w:t xml:space="preserve"> </w:t>
            </w:r>
            <w:r>
              <w:rPr>
                <w:rFonts w:ascii="Tahoma" w:eastAsia="Times New Roman" w:hAnsi="Tahoma" w:cs="Tahoma"/>
                <w:b/>
                <w:lang w:eastAsia="fr-FR"/>
              </w:rPr>
              <w:t>de</w:t>
            </w:r>
            <w:r w:rsidR="001E06CC">
              <w:rPr>
                <w:rFonts w:ascii="Tahoma" w:eastAsia="Times New Roman" w:hAnsi="Tahoma" w:cs="Tahoma"/>
                <w:b/>
                <w:spacing w:val="6"/>
                <w:lang w:eastAsia="fr-FR"/>
              </w:rPr>
              <w:t xml:space="preserve">s Travaux </w:t>
            </w:r>
            <w:r>
              <w:rPr>
                <w:rFonts w:ascii="Tahoma" w:eastAsia="Times New Roman" w:hAnsi="Tahoma" w:cs="Tahoma"/>
                <w:b/>
                <w:lang w:eastAsia="fr-FR"/>
              </w:rPr>
              <w:t>:</w:t>
            </w:r>
          </w:p>
          <w:p w:rsidR="005732FF" w:rsidRDefault="001E06CC" w:rsidP="00DA3CDE">
            <w:pPr>
              <w:widowControl w:val="0"/>
              <w:autoSpaceDE w:val="0"/>
              <w:spacing w:before="120" w:after="120" w:line="276" w:lineRule="auto"/>
              <w:ind w:left="352" w:right="-20"/>
              <w:rPr>
                <w:rFonts w:ascii="Tahoma" w:eastAsia="Times New Roman" w:hAnsi="Tahoma" w:cs="Tahoma"/>
                <w:b/>
                <w:sz w:val="24"/>
                <w:szCs w:val="24"/>
                <w:lang w:eastAsia="fr-FR"/>
              </w:rPr>
            </w:pPr>
            <w:r>
              <w:rPr>
                <w:rFonts w:ascii="Tahoma" w:eastAsia="Times New Roman" w:hAnsi="Tahoma" w:cs="Tahoma"/>
                <w:lang w:eastAsia="fr-FR"/>
              </w:rPr>
              <w:t>Le délai des travaux</w:t>
            </w:r>
            <w:r w:rsidR="007303E2">
              <w:rPr>
                <w:rFonts w:ascii="Tahoma" w:eastAsia="Times New Roman" w:hAnsi="Tahoma" w:cs="Tahoma"/>
                <w:lang w:eastAsia="fr-FR"/>
              </w:rPr>
              <w:t xml:space="preserve"> prévu par le Maître d'Ouvrage est de </w:t>
            </w:r>
            <w:r w:rsidR="006168A5">
              <w:rPr>
                <w:rFonts w:ascii="Tahoma" w:eastAsia="Times New Roman" w:hAnsi="Tahoma" w:cs="Tahoma"/>
                <w:b/>
                <w:lang w:eastAsia="fr-FR"/>
              </w:rPr>
              <w:t>Quatre (04</w:t>
            </w:r>
            <w:r w:rsidR="00DA3CDE">
              <w:rPr>
                <w:rFonts w:ascii="Tahoma" w:eastAsia="Times New Roman" w:hAnsi="Tahoma" w:cs="Tahoma"/>
                <w:b/>
                <w:lang w:eastAsia="fr-FR"/>
              </w:rPr>
              <w:t>) mois</w:t>
            </w:r>
            <w:r w:rsidR="007303E2">
              <w:rPr>
                <w:rFonts w:ascii="Tahoma" w:eastAsia="Times New Roman" w:hAnsi="Tahoma" w:cs="Tahoma"/>
                <w:b/>
                <w:lang w:eastAsia="fr-FR"/>
              </w:rPr>
              <w:t>.</w:t>
            </w:r>
          </w:p>
        </w:tc>
      </w:tr>
      <w:tr w:rsidR="005732FF" w:rsidTr="00FD3550">
        <w:trPr>
          <w:trHeight w:val="2404"/>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6"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2.1.</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120" w:after="120" w:line="276" w:lineRule="auto"/>
              <w:ind w:left="352" w:right="-20"/>
              <w:rPr>
                <w:rFonts w:ascii="Tahoma" w:eastAsia="Times New Roman" w:hAnsi="Tahoma" w:cs="Tahoma"/>
                <w:b/>
                <w:sz w:val="24"/>
                <w:szCs w:val="24"/>
                <w:lang w:eastAsia="fr-FR"/>
              </w:rPr>
            </w:pPr>
            <w:r>
              <w:rPr>
                <w:rFonts w:ascii="Tahoma" w:eastAsia="Times New Roman" w:hAnsi="Tahoma" w:cs="Tahoma"/>
                <w:b/>
                <w:lang w:eastAsia="fr-FR"/>
              </w:rPr>
              <w:t>Source</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financement</w:t>
            </w:r>
            <w:r>
              <w:rPr>
                <w:rFonts w:ascii="Tahoma" w:eastAsia="Times New Roman" w:hAnsi="Tahoma" w:cs="Tahoma"/>
                <w:b/>
                <w:spacing w:val="6"/>
                <w:lang w:eastAsia="fr-FR"/>
              </w:rPr>
              <w:t> </w:t>
            </w:r>
            <w:r>
              <w:rPr>
                <w:rFonts w:ascii="Tahoma" w:eastAsia="Times New Roman" w:hAnsi="Tahoma" w:cs="Tahoma"/>
                <w:b/>
                <w:lang w:eastAsia="fr-FR"/>
              </w:rPr>
              <w:t>:</w:t>
            </w:r>
          </w:p>
          <w:p w:rsidR="004A11CA" w:rsidRPr="004A11CA" w:rsidRDefault="007303E2" w:rsidP="004A11CA">
            <w:pPr>
              <w:widowControl w:val="0"/>
              <w:autoSpaceDE w:val="0"/>
              <w:spacing w:before="120" w:after="120" w:line="276" w:lineRule="auto"/>
              <w:ind w:left="352" w:right="-20"/>
              <w:rPr>
                <w:rFonts w:ascii="Tahoma" w:eastAsia="Times New Roman" w:hAnsi="Tahoma" w:cs="Tahoma"/>
                <w:b/>
                <w:highlight w:val="yellow"/>
                <w:lang w:eastAsia="fr-FR"/>
              </w:rPr>
            </w:pPr>
            <w:r>
              <w:rPr>
                <w:rFonts w:ascii="Tahoma" w:eastAsia="Times New Roman" w:hAnsi="Tahoma" w:cs="Tahoma"/>
                <w:lang w:eastAsia="fr-FR"/>
              </w:rPr>
              <w:t>Les prestations objet du présent Appel d’Offres, sont financées par</w:t>
            </w:r>
            <w:r w:rsidR="00D34C41">
              <w:rPr>
                <w:rFonts w:ascii="Tahoma" w:eastAsia="Times New Roman" w:hAnsi="Tahoma" w:cs="Tahoma"/>
                <w:lang w:eastAsia="fr-FR"/>
              </w:rPr>
              <w:t xml:space="preserve"> le</w:t>
            </w:r>
            <w:r>
              <w:rPr>
                <w:rFonts w:ascii="Tahoma" w:eastAsia="Times New Roman" w:hAnsi="Tahoma" w:cs="Tahoma"/>
                <w:lang w:eastAsia="fr-FR"/>
              </w:rPr>
              <w:t xml:space="preserve"> </w:t>
            </w:r>
            <w:r w:rsidR="00203599">
              <w:rPr>
                <w:rFonts w:ascii="Tahoma" w:eastAsia="Times New Roman" w:hAnsi="Tahoma" w:cs="Tahoma"/>
                <w:lang w:eastAsia="fr-FR"/>
              </w:rPr>
              <w:t>FEICOM, Exercice</w:t>
            </w:r>
            <w:r w:rsidR="00CF1D1A">
              <w:rPr>
                <w:rFonts w:ascii="Tahoma" w:eastAsia="Times New Roman" w:hAnsi="Tahoma" w:cs="Tahoma"/>
                <w:lang w:eastAsia="fr-FR"/>
              </w:rPr>
              <w:t xml:space="preserve"> </w:t>
            </w:r>
            <w:proofErr w:type="gramStart"/>
            <w:r w:rsidR="00CF1D1A">
              <w:rPr>
                <w:rFonts w:ascii="Tahoma" w:eastAsia="Times New Roman" w:hAnsi="Tahoma" w:cs="Tahoma"/>
                <w:lang w:eastAsia="fr-FR"/>
              </w:rPr>
              <w:t>2026</w:t>
            </w:r>
            <w:r>
              <w:rPr>
                <w:rFonts w:ascii="Tahoma" w:eastAsia="Times New Roman" w:hAnsi="Tahoma" w:cs="Tahoma"/>
                <w:lang w:eastAsia="fr-FR"/>
              </w:rPr>
              <w:t>,  pour</w:t>
            </w:r>
            <w:proofErr w:type="gramEnd"/>
            <w:r>
              <w:rPr>
                <w:rFonts w:ascii="Tahoma" w:eastAsia="Times New Roman" w:hAnsi="Tahoma" w:cs="Tahoma"/>
                <w:lang w:eastAsia="fr-FR"/>
              </w:rPr>
              <w:t xml:space="preserve"> un coût prévisionnel de </w:t>
            </w:r>
            <w:r w:rsidR="009B75AD">
              <w:rPr>
                <w:rFonts w:ascii="Tahoma" w:eastAsia="Times New Roman" w:hAnsi="Tahoma" w:cs="Tahoma"/>
                <w:b/>
                <w:lang w:eastAsia="fr-FR"/>
              </w:rPr>
              <w:t>117</w:t>
            </w:r>
            <w:r w:rsidR="00203599">
              <w:rPr>
                <w:rFonts w:ascii="Tahoma" w:eastAsia="Times New Roman" w:hAnsi="Tahoma" w:cs="Tahoma"/>
                <w:b/>
                <w:lang w:eastAsia="fr-FR"/>
              </w:rPr>
              <w:t xml:space="preserve"> </w:t>
            </w:r>
            <w:r w:rsidR="009B75AD">
              <w:rPr>
                <w:rFonts w:ascii="Tahoma" w:eastAsia="Times New Roman" w:hAnsi="Tahoma" w:cs="Tahoma"/>
                <w:b/>
                <w:lang w:eastAsia="fr-FR"/>
              </w:rPr>
              <w:t>316</w:t>
            </w:r>
            <w:r w:rsidR="00203599">
              <w:rPr>
                <w:rFonts w:ascii="Tahoma" w:eastAsia="Times New Roman" w:hAnsi="Tahoma" w:cs="Tahoma"/>
                <w:b/>
                <w:lang w:eastAsia="fr-FR"/>
              </w:rPr>
              <w:t xml:space="preserve"> </w:t>
            </w:r>
            <w:r w:rsidR="009B75AD">
              <w:rPr>
                <w:rFonts w:ascii="Tahoma" w:eastAsia="Times New Roman" w:hAnsi="Tahoma" w:cs="Tahoma"/>
                <w:b/>
                <w:lang w:eastAsia="fr-FR"/>
              </w:rPr>
              <w:t>719</w:t>
            </w:r>
            <w:r w:rsidR="004A11CA" w:rsidRPr="004A11CA">
              <w:rPr>
                <w:rFonts w:ascii="Tahoma" w:eastAsia="Times New Roman" w:hAnsi="Tahoma" w:cs="Tahoma"/>
                <w:b/>
                <w:lang w:eastAsia="fr-FR"/>
              </w:rPr>
              <w:t xml:space="preserve"> de FCFA TTC.</w:t>
            </w:r>
          </w:p>
          <w:p w:rsidR="005732FF" w:rsidRDefault="007303E2">
            <w:pPr>
              <w:widowControl w:val="0"/>
              <w:autoSpaceDE w:val="0"/>
              <w:spacing w:before="120" w:after="120" w:line="276" w:lineRule="auto"/>
              <w:ind w:left="352" w:right="-20"/>
              <w:rPr>
                <w:rFonts w:ascii="Tahoma" w:eastAsia="Times New Roman" w:hAnsi="Tahoma" w:cs="Tahoma"/>
                <w:b/>
                <w:sz w:val="24"/>
                <w:szCs w:val="24"/>
                <w:lang w:eastAsia="fr-FR"/>
              </w:rPr>
            </w:pPr>
            <w:proofErr w:type="gramStart"/>
            <w:r>
              <w:rPr>
                <w:rFonts w:ascii="Tahoma" w:eastAsia="Times New Roman" w:hAnsi="Tahoma" w:cs="Tahoma"/>
                <w:lang w:eastAsia="fr-FR"/>
              </w:rPr>
              <w:t>de</w:t>
            </w:r>
            <w:proofErr w:type="gramEnd"/>
            <w:r>
              <w:rPr>
                <w:rFonts w:ascii="Tahoma" w:eastAsia="Times New Roman" w:hAnsi="Tahoma" w:cs="Tahoma"/>
                <w:b/>
                <w:lang w:eastAsia="fr-FR"/>
              </w:rPr>
              <w:t xml:space="preserve"> </w:t>
            </w:r>
            <w:r>
              <w:rPr>
                <w:rFonts w:ascii="Tahoma" w:eastAsia="Times New Roman" w:hAnsi="Tahoma" w:cs="Tahoma"/>
                <w:lang w:eastAsia="fr-FR"/>
              </w:rPr>
              <w:t>francs CFA Toutes Taxes Comprises.</w:t>
            </w:r>
          </w:p>
          <w:p w:rsidR="005732FF" w:rsidRPr="00A13C6F" w:rsidRDefault="00A13C6F" w:rsidP="00A13C6F">
            <w:pPr>
              <w:widowControl w:val="0"/>
              <w:tabs>
                <w:tab w:val="left" w:pos="3116"/>
              </w:tabs>
              <w:autoSpaceDE w:val="0"/>
              <w:spacing w:before="120" w:after="120" w:line="276" w:lineRule="auto"/>
              <w:rPr>
                <w:rFonts w:ascii="Tahoma" w:eastAsia="Times New Roman" w:hAnsi="Tahoma" w:cs="Tahoma"/>
                <w:b/>
                <w:sz w:val="24"/>
                <w:szCs w:val="24"/>
                <w:lang w:eastAsia="fr-FR"/>
              </w:rPr>
            </w:pPr>
            <w:r>
              <w:rPr>
                <w:rFonts w:ascii="Tahoma" w:eastAsia="Times New Roman" w:hAnsi="Tahoma" w:cs="Tahoma"/>
                <w:b/>
                <w:lang w:eastAsia="fr-FR"/>
              </w:rPr>
              <w:t xml:space="preserve">  </w:t>
            </w:r>
            <w:r w:rsidR="007303E2">
              <w:rPr>
                <w:rFonts w:ascii="Tahoma" w:eastAsia="Times New Roman" w:hAnsi="Tahoma" w:cs="Tahoma"/>
                <w:b/>
                <w:lang w:eastAsia="fr-FR"/>
              </w:rPr>
              <w:t>Nom</w:t>
            </w:r>
            <w:r w:rsidR="007303E2">
              <w:rPr>
                <w:rFonts w:ascii="Tahoma" w:eastAsia="Times New Roman" w:hAnsi="Tahoma" w:cs="Tahoma"/>
                <w:b/>
                <w:spacing w:val="6"/>
                <w:lang w:eastAsia="fr-FR"/>
              </w:rPr>
              <w:t xml:space="preserve"> </w:t>
            </w:r>
            <w:r w:rsidR="007303E2">
              <w:rPr>
                <w:rFonts w:ascii="Tahoma" w:eastAsia="Times New Roman" w:hAnsi="Tahoma" w:cs="Tahoma"/>
                <w:b/>
                <w:lang w:eastAsia="fr-FR"/>
              </w:rPr>
              <w:t>du</w:t>
            </w:r>
            <w:r w:rsidR="007303E2">
              <w:rPr>
                <w:rFonts w:ascii="Tahoma" w:eastAsia="Times New Roman" w:hAnsi="Tahoma" w:cs="Tahoma"/>
                <w:b/>
                <w:spacing w:val="6"/>
                <w:lang w:eastAsia="fr-FR"/>
              </w:rPr>
              <w:t xml:space="preserve"> </w:t>
            </w:r>
            <w:r w:rsidR="007303E2">
              <w:rPr>
                <w:rFonts w:ascii="Tahoma" w:eastAsia="Times New Roman" w:hAnsi="Tahoma" w:cs="Tahoma"/>
                <w:b/>
                <w:lang w:eastAsia="fr-FR"/>
              </w:rPr>
              <w:t>projet</w:t>
            </w:r>
            <w:r w:rsidR="007303E2">
              <w:rPr>
                <w:rFonts w:ascii="Tahoma" w:eastAsia="Times New Roman" w:hAnsi="Tahoma" w:cs="Tahoma"/>
                <w:b/>
                <w:spacing w:val="6"/>
                <w:lang w:eastAsia="fr-FR"/>
              </w:rPr>
              <w:t> </w:t>
            </w:r>
            <w:r w:rsidR="007303E2">
              <w:rPr>
                <w:rFonts w:ascii="Tahoma" w:eastAsia="Times New Roman" w:hAnsi="Tahoma" w:cs="Tahoma"/>
                <w:b/>
                <w:lang w:eastAsia="fr-FR"/>
              </w:rPr>
              <w:t>:</w:t>
            </w:r>
            <w:r>
              <w:rPr>
                <w:rFonts w:ascii="Tahoma" w:eastAsia="Times New Roman" w:hAnsi="Tahoma" w:cs="Tahoma"/>
                <w:b/>
                <w:sz w:val="24"/>
                <w:szCs w:val="24"/>
                <w:lang w:eastAsia="fr-FR"/>
              </w:rPr>
              <w:t xml:space="preserve"> </w:t>
            </w:r>
            <w:r w:rsidR="004A11CA">
              <w:rPr>
                <w:rFonts w:ascii="Tahoma" w:eastAsia="Times New Roman" w:hAnsi="Tahoma" w:cs="Tahoma"/>
                <w:lang w:eastAsia="fr-FR"/>
              </w:rPr>
              <w:t xml:space="preserve">L’exécution des travaux de construction d’une </w:t>
            </w:r>
            <w:proofErr w:type="gramStart"/>
            <w:r w:rsidR="004A11CA">
              <w:rPr>
                <w:rFonts w:ascii="Tahoma" w:eastAsia="Times New Roman" w:hAnsi="Tahoma" w:cs="Tahoma"/>
                <w:lang w:eastAsia="fr-FR"/>
              </w:rPr>
              <w:t>clôture  et</w:t>
            </w:r>
            <w:proofErr w:type="gramEnd"/>
            <w:r w:rsidR="004A11CA">
              <w:rPr>
                <w:rFonts w:ascii="Tahoma" w:eastAsia="Times New Roman" w:hAnsi="Tahoma" w:cs="Tahoma"/>
                <w:lang w:eastAsia="fr-FR"/>
              </w:rPr>
              <w:t xml:space="preserve"> l’aménagement des voiries et Réseaux Divers (VRD) autour </w:t>
            </w:r>
            <w:r w:rsidR="005B1546">
              <w:rPr>
                <w:rFonts w:ascii="Tahoma" w:eastAsia="Times New Roman" w:hAnsi="Tahoma" w:cs="Tahoma"/>
                <w:lang w:eastAsia="fr-FR"/>
              </w:rPr>
              <w:t xml:space="preserve">de </w:t>
            </w:r>
            <w:r w:rsidR="009B75AD">
              <w:rPr>
                <w:rFonts w:ascii="Tahoma" w:eastAsia="Times New Roman" w:hAnsi="Tahoma" w:cs="Tahoma"/>
                <w:lang w:eastAsia="fr-FR"/>
              </w:rPr>
              <w:t>l’</w:t>
            </w:r>
            <w:proofErr w:type="spellStart"/>
            <w:r w:rsidR="009B75AD">
              <w:rPr>
                <w:rFonts w:ascii="Tahoma" w:eastAsia="Times New Roman" w:hAnsi="Tahoma" w:cs="Tahoma"/>
                <w:lang w:eastAsia="fr-FR"/>
              </w:rPr>
              <w:t>Hotel</w:t>
            </w:r>
            <w:proofErr w:type="spellEnd"/>
            <w:r w:rsidR="009B75AD">
              <w:rPr>
                <w:rFonts w:ascii="Tahoma" w:eastAsia="Times New Roman" w:hAnsi="Tahoma" w:cs="Tahoma"/>
                <w:lang w:eastAsia="fr-FR"/>
              </w:rPr>
              <w:t xml:space="preserve"> de ville de DIANG </w:t>
            </w:r>
            <w:r w:rsidR="00FA212D">
              <w:rPr>
                <w:rFonts w:ascii="Tahoma" w:eastAsia="Times New Roman" w:hAnsi="Tahoma" w:cs="Tahoma"/>
                <w:lang w:eastAsia="fr-FR"/>
              </w:rPr>
              <w:t xml:space="preserve">Département </w:t>
            </w:r>
            <w:r w:rsidR="009B75AD">
              <w:rPr>
                <w:rFonts w:ascii="Tahoma" w:eastAsia="Times New Roman" w:hAnsi="Tahoma" w:cs="Tahoma"/>
                <w:lang w:eastAsia="fr-FR"/>
              </w:rPr>
              <w:t>du</w:t>
            </w:r>
            <w:r w:rsidR="005B1546">
              <w:rPr>
                <w:rFonts w:ascii="Tahoma" w:eastAsia="Times New Roman" w:hAnsi="Tahoma" w:cs="Tahoma"/>
                <w:lang w:eastAsia="fr-FR"/>
              </w:rPr>
              <w:t xml:space="preserve"> LOM-ET-DJEREM</w:t>
            </w:r>
            <w:r w:rsidR="00FA212D">
              <w:rPr>
                <w:rFonts w:ascii="Tahoma" w:eastAsia="Times New Roman" w:hAnsi="Tahoma" w:cs="Tahoma"/>
                <w:lang w:eastAsia="fr-FR"/>
              </w:rPr>
              <w:t xml:space="preserve">, </w:t>
            </w:r>
            <w:r w:rsidR="005B3B14">
              <w:rPr>
                <w:rFonts w:ascii="Tahoma" w:eastAsia="Times New Roman" w:hAnsi="Tahoma" w:cs="Tahoma"/>
                <w:lang w:eastAsia="fr-FR"/>
              </w:rPr>
              <w:t>Région</w:t>
            </w:r>
            <w:r w:rsidR="007303E2">
              <w:rPr>
                <w:rFonts w:ascii="Tahoma" w:eastAsia="Times New Roman" w:hAnsi="Tahoma" w:cs="Tahoma"/>
                <w:lang w:eastAsia="fr-FR"/>
              </w:rPr>
              <w:t xml:space="preserve"> de l’Est.</w:t>
            </w:r>
            <w:r w:rsidR="004A11CA">
              <w:rPr>
                <w:rFonts w:ascii="Tahoma" w:eastAsia="Times New Roman" w:hAnsi="Tahoma" w:cs="Tahoma"/>
                <w:lang w:eastAsia="fr-FR"/>
              </w:rPr>
              <w:t xml:space="preserve"> Lot unique.</w:t>
            </w:r>
          </w:p>
        </w:tc>
      </w:tr>
      <w:tr w:rsidR="005732FF">
        <w:trPr>
          <w:trHeight w:hRule="exact" w:val="15492"/>
          <w:jc w:val="center"/>
        </w:trPr>
        <w:tc>
          <w:tcPr>
            <w:tcW w:w="704" w:type="dxa"/>
            <w:tcBorders>
              <w:top w:val="single" w:sz="4" w:space="0" w:color="auto"/>
              <w:left w:val="single" w:sz="4" w:space="0" w:color="221F1F"/>
              <w:bottom w:val="single" w:sz="4" w:space="0" w:color="auto"/>
              <w:right w:val="single" w:sz="4" w:space="0" w:color="221F1F"/>
            </w:tcBorders>
            <w:tcMar>
              <w:top w:w="0" w:type="dxa"/>
              <w:left w:w="0" w:type="dxa"/>
              <w:bottom w:w="0" w:type="dxa"/>
              <w:right w:w="0" w:type="dxa"/>
            </w:tcMar>
          </w:tcPr>
          <w:p w:rsidR="005732FF" w:rsidRDefault="005732FF">
            <w:pPr>
              <w:widowControl w:val="0"/>
              <w:autoSpaceDE w:val="0"/>
              <w:spacing w:before="10" w:after="0" w:line="120" w:lineRule="exact"/>
              <w:rPr>
                <w:rFonts w:ascii="Tahoma" w:eastAsia="Times New Roman" w:hAnsi="Tahoma" w:cs="Tahoma"/>
                <w:sz w:val="12"/>
                <w:szCs w:val="12"/>
                <w:lang w:eastAsia="fr-FR"/>
              </w:rPr>
            </w:pPr>
          </w:p>
          <w:p w:rsidR="005732FF" w:rsidRDefault="007303E2">
            <w:pPr>
              <w:widowControl w:val="0"/>
              <w:autoSpaceDE w:val="0"/>
              <w:spacing w:before="11"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6.1.</w:t>
            </w:r>
          </w:p>
        </w:tc>
        <w:tc>
          <w:tcPr>
            <w:tcW w:w="10206" w:type="dxa"/>
            <w:tcBorders>
              <w:top w:val="single" w:sz="4" w:space="0" w:color="auto"/>
              <w:left w:val="single" w:sz="4" w:space="0" w:color="221F1F"/>
              <w:bottom w:val="single" w:sz="4" w:space="0" w:color="auto"/>
              <w:right w:val="single" w:sz="4" w:space="0" w:color="221F1F"/>
            </w:tcBorders>
            <w:tcMar>
              <w:top w:w="0" w:type="dxa"/>
              <w:left w:w="0" w:type="dxa"/>
              <w:bottom w:w="0" w:type="dxa"/>
              <w:right w:w="0" w:type="dxa"/>
            </w:tcMar>
          </w:tcPr>
          <w:p w:rsidR="005732FF" w:rsidRDefault="005732FF">
            <w:pPr>
              <w:widowControl w:val="0"/>
              <w:autoSpaceDE w:val="0"/>
              <w:spacing w:before="10" w:after="0" w:line="120" w:lineRule="exact"/>
              <w:ind w:right="142"/>
              <w:rPr>
                <w:rFonts w:ascii="Tahoma" w:eastAsia="Times New Roman" w:hAnsi="Tahoma" w:cs="Tahoma"/>
                <w:sz w:val="12"/>
                <w:szCs w:val="12"/>
                <w:lang w:eastAsia="fr-FR"/>
              </w:rPr>
            </w:pPr>
          </w:p>
          <w:p w:rsidR="005732FF" w:rsidRDefault="007303E2">
            <w:pPr>
              <w:widowControl w:val="0"/>
              <w:autoSpaceDE w:val="0"/>
              <w:spacing w:after="0" w:line="240" w:lineRule="auto"/>
              <w:ind w:left="352" w:right="142"/>
              <w:rPr>
                <w:rFonts w:ascii="Tahoma" w:eastAsia="Times New Roman" w:hAnsi="Tahoma" w:cs="Tahoma"/>
                <w:b/>
                <w:sz w:val="24"/>
                <w:szCs w:val="24"/>
                <w:lang w:eastAsia="fr-FR"/>
              </w:rPr>
            </w:pPr>
            <w:r>
              <w:rPr>
                <w:rFonts w:ascii="Tahoma" w:eastAsia="Times New Roman" w:hAnsi="Tahoma" w:cs="Tahoma"/>
                <w:b/>
                <w:lang w:eastAsia="fr-FR"/>
              </w:rPr>
              <w:t>Qualification</w:t>
            </w:r>
            <w:r>
              <w:rPr>
                <w:rFonts w:ascii="Tahoma" w:eastAsia="Times New Roman" w:hAnsi="Tahoma" w:cs="Tahoma"/>
                <w:b/>
                <w:spacing w:val="6"/>
                <w:lang w:eastAsia="fr-FR"/>
              </w:rPr>
              <w:t xml:space="preserve"> </w:t>
            </w:r>
            <w:r>
              <w:rPr>
                <w:rFonts w:ascii="Tahoma" w:eastAsia="Times New Roman" w:hAnsi="Tahoma" w:cs="Tahoma"/>
                <w:b/>
                <w:lang w:eastAsia="fr-FR"/>
              </w:rPr>
              <w:t>du</w:t>
            </w:r>
            <w:r>
              <w:rPr>
                <w:rFonts w:ascii="Tahoma" w:eastAsia="Times New Roman" w:hAnsi="Tahoma" w:cs="Tahoma"/>
                <w:b/>
                <w:spacing w:val="6"/>
                <w:lang w:eastAsia="fr-FR"/>
              </w:rPr>
              <w:t xml:space="preserve"> </w:t>
            </w:r>
            <w:r>
              <w:rPr>
                <w:rFonts w:ascii="Tahoma" w:eastAsia="Times New Roman" w:hAnsi="Tahoma" w:cs="Tahoma"/>
                <w:b/>
                <w:lang w:eastAsia="fr-FR"/>
              </w:rPr>
              <w:t>soumissionnaire</w:t>
            </w:r>
          </w:p>
          <w:p w:rsidR="005732FF" w:rsidRDefault="007303E2">
            <w:pPr>
              <w:widowControl w:val="0"/>
              <w:autoSpaceDE w:val="0"/>
              <w:spacing w:before="34" w:after="0" w:line="276" w:lineRule="auto"/>
              <w:ind w:left="352" w:right="142"/>
              <w:rPr>
                <w:rFonts w:ascii="Tahoma" w:eastAsia="Times New Roman" w:hAnsi="Tahoma" w:cs="Tahoma"/>
                <w:b/>
                <w:bCs/>
                <w:sz w:val="24"/>
                <w:szCs w:val="24"/>
                <w:u w:val="single"/>
                <w:lang w:eastAsia="fr-FR"/>
              </w:rPr>
            </w:pPr>
            <w:r>
              <w:rPr>
                <w:rFonts w:ascii="Tahoma" w:eastAsia="Times New Roman" w:hAnsi="Tahoma" w:cs="Tahoma"/>
                <w:iCs/>
                <w:lang w:eastAsia="fr-FR"/>
              </w:rPr>
              <w:t xml:space="preserve">La Sous-Commission s’assurera </w:t>
            </w:r>
            <w:r w:rsidR="00626230">
              <w:rPr>
                <w:rFonts w:ascii="Tahoma" w:eastAsia="Times New Roman" w:hAnsi="Tahoma" w:cs="Tahoma"/>
                <w:iCs/>
                <w:lang w:eastAsia="fr-FR"/>
              </w:rPr>
              <w:t>que l’offre</w:t>
            </w:r>
            <w:r>
              <w:rPr>
                <w:rFonts w:ascii="Tahoma" w:eastAsia="Times New Roman" w:hAnsi="Tahoma" w:cs="Tahoma"/>
                <w:iCs/>
                <w:lang w:eastAsia="fr-FR"/>
              </w:rPr>
              <w:t xml:space="preserve"> retenu</w:t>
            </w:r>
            <w:r w:rsidR="00626230">
              <w:rPr>
                <w:rFonts w:ascii="Tahoma" w:eastAsia="Times New Roman" w:hAnsi="Tahoma" w:cs="Tahoma"/>
                <w:iCs/>
                <w:lang w:eastAsia="fr-FR"/>
              </w:rPr>
              <w:t>e</w:t>
            </w:r>
            <w:r>
              <w:rPr>
                <w:rFonts w:ascii="Tahoma" w:eastAsia="Times New Roman" w:hAnsi="Tahoma" w:cs="Tahoma"/>
                <w:iCs/>
                <w:lang w:eastAsia="fr-FR"/>
              </w:rPr>
              <w:t xml:space="preserve"> est satisfaisant</w:t>
            </w:r>
            <w:r w:rsidR="00626230">
              <w:rPr>
                <w:rFonts w:ascii="Tahoma" w:eastAsia="Times New Roman" w:hAnsi="Tahoma" w:cs="Tahoma"/>
                <w:iCs/>
                <w:lang w:eastAsia="fr-FR"/>
              </w:rPr>
              <w:t>e</w:t>
            </w:r>
            <w:r>
              <w:rPr>
                <w:rFonts w:ascii="Tahoma" w:eastAsia="Times New Roman" w:hAnsi="Tahoma" w:cs="Tahoma"/>
                <w:iCs/>
                <w:lang w:eastAsia="fr-FR"/>
              </w:rPr>
              <w:t xml:space="preserve">, pour avoir </w:t>
            </w:r>
            <w:proofErr w:type="gramStart"/>
            <w:r w:rsidR="00626230">
              <w:rPr>
                <w:rFonts w:ascii="Tahoma" w:eastAsia="Times New Roman" w:hAnsi="Tahoma" w:cs="Tahoma"/>
                <w:iCs/>
                <w:lang w:eastAsia="fr-FR"/>
              </w:rPr>
              <w:t>été</w:t>
            </w:r>
            <w:r>
              <w:rPr>
                <w:rFonts w:ascii="Tahoma" w:eastAsia="Times New Roman" w:hAnsi="Tahoma" w:cs="Tahoma"/>
                <w:iCs/>
                <w:lang w:eastAsia="fr-FR"/>
              </w:rPr>
              <w:t xml:space="preserve">  substantiellement</w:t>
            </w:r>
            <w:proofErr w:type="gramEnd"/>
            <w:r>
              <w:rPr>
                <w:rFonts w:ascii="Tahoma" w:eastAsia="Times New Roman" w:hAnsi="Tahoma" w:cs="Tahoma"/>
                <w:iCs/>
                <w:lang w:eastAsia="fr-FR"/>
              </w:rPr>
              <w:t xml:space="preserve"> conforme aux dispositions du Dossier d’Appel </w:t>
            </w:r>
            <w:r w:rsidR="00DA3CDE">
              <w:rPr>
                <w:rFonts w:ascii="Tahoma" w:eastAsia="Times New Roman" w:hAnsi="Tahoma" w:cs="Tahoma"/>
                <w:iCs/>
                <w:lang w:eastAsia="fr-FR"/>
              </w:rPr>
              <w:t>d’Offres</w:t>
            </w:r>
            <w:r>
              <w:rPr>
                <w:rFonts w:ascii="Tahoma" w:eastAsia="Times New Roman" w:hAnsi="Tahoma" w:cs="Tahoma"/>
                <w:iCs/>
                <w:lang w:eastAsia="fr-FR"/>
              </w:rPr>
              <w:t>.</w:t>
            </w:r>
          </w:p>
          <w:p w:rsidR="005732FF" w:rsidRDefault="007303E2">
            <w:pPr>
              <w:spacing w:after="0" w:line="240" w:lineRule="auto"/>
              <w:ind w:right="142"/>
              <w:jc w:val="both"/>
              <w:rPr>
                <w:rFonts w:ascii="Tahoma" w:eastAsia="Times New Roman" w:hAnsi="Tahoma" w:cs="Tahoma"/>
                <w:b/>
                <w:bCs/>
                <w:lang w:eastAsia="fr-FR"/>
              </w:rPr>
            </w:pPr>
            <w:r>
              <w:rPr>
                <w:rFonts w:ascii="Tahoma" w:eastAsia="Times New Roman" w:hAnsi="Tahoma" w:cs="Tahoma"/>
                <w:b/>
                <w:bCs/>
                <w:lang w:eastAsia="fr-FR"/>
              </w:rPr>
              <w:t xml:space="preserve"> Critères éliminatoires</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sidRPr="0064353E">
              <w:rPr>
                <w:rFonts w:ascii="Tahoma" w:eastAsia="Times New Roman" w:hAnsi="Tahoma" w:cs="Tahoma"/>
                <w:szCs w:val="24"/>
                <w:lang w:val="zh-CN" w:eastAsia="fr-FR"/>
              </w:rPr>
              <w:t>Absence ou non-conformité d’une pièce administrative après le délai de 48 heures;</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sidRPr="0064353E">
              <w:rPr>
                <w:rFonts w:ascii="Tahoma" w:eastAsia="Times New Roman" w:hAnsi="Tahoma" w:cs="Tahoma"/>
                <w:szCs w:val="24"/>
                <w:lang w:val="zh-CN" w:eastAsia="fr-FR"/>
              </w:rPr>
              <w:t>Absence de la Caution de soumission </w:t>
            </w:r>
            <w:r w:rsidR="00220D84">
              <w:rPr>
                <w:rFonts w:ascii="Tahoma" w:eastAsia="Times New Roman" w:hAnsi="Tahoma" w:cs="Tahoma"/>
                <w:szCs w:val="24"/>
                <w:lang w:eastAsia="fr-FR"/>
              </w:rPr>
              <w:t>timbré</w:t>
            </w:r>
            <w:r w:rsidR="00220D84">
              <w:rPr>
                <w:rFonts w:ascii="Tahoma" w:hAnsi="Tahoma" w:cs="Tahoma"/>
                <w:sz w:val="24"/>
              </w:rPr>
              <w:t xml:space="preserve">e avec la mention manuscrite </w:t>
            </w:r>
            <w:r w:rsidRPr="0064353E">
              <w:rPr>
                <w:rFonts w:ascii="Tahoma" w:eastAsia="Times New Roman" w:hAnsi="Tahoma" w:cs="Tahoma"/>
                <w:szCs w:val="24"/>
                <w:lang w:eastAsia="fr-FR"/>
              </w:rPr>
              <w:t>et du récépissé de la CDEC</w:t>
            </w:r>
            <w:r w:rsidRPr="0064353E">
              <w:rPr>
                <w:rFonts w:ascii="Tahoma" w:eastAsia="Times New Roman" w:hAnsi="Tahoma" w:cs="Tahoma"/>
                <w:szCs w:val="24"/>
                <w:lang w:val="zh-CN" w:eastAsia="fr-FR"/>
              </w:rPr>
              <w:t>;</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sidRPr="0064353E">
              <w:rPr>
                <w:rFonts w:ascii="Tahoma" w:eastAsia="Times New Roman" w:hAnsi="Tahoma" w:cs="Tahoma"/>
                <w:szCs w:val="24"/>
                <w:lang w:eastAsia="fr-FR"/>
              </w:rPr>
              <w:t>Absence de l’attestation de catégorisation des entreprises du secteur des BTP ou de tout autres pièces justificatives.</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sidRPr="0064353E">
              <w:rPr>
                <w:rFonts w:ascii="Tahoma" w:eastAsia="Times New Roman" w:hAnsi="Tahoma" w:cs="Tahoma"/>
                <w:szCs w:val="24"/>
                <w:lang w:val="zh-CN" w:eastAsia="fr-FR"/>
              </w:rPr>
              <w:t>Fausses déclarations ou pièces falsifiées</w:t>
            </w:r>
            <w:r w:rsidRPr="0064353E">
              <w:rPr>
                <w:rFonts w:ascii="Tahoma" w:eastAsia="Times New Roman" w:hAnsi="Tahoma" w:cs="Tahoma"/>
                <w:szCs w:val="24"/>
                <w:lang w:eastAsia="fr-FR"/>
              </w:rPr>
              <w:t xml:space="preserve"> ou scannées</w:t>
            </w:r>
            <w:r w:rsidRPr="0064353E">
              <w:rPr>
                <w:rFonts w:ascii="Tahoma" w:eastAsia="Times New Roman" w:hAnsi="Tahoma" w:cs="Tahoma"/>
                <w:szCs w:val="24"/>
                <w:lang w:val="zh-CN" w:eastAsia="fr-FR"/>
              </w:rPr>
              <w:t> ;</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Pr>
                <w:rFonts w:ascii="Tahoma" w:eastAsia="Times New Roman" w:hAnsi="Tahoma" w:cs="Tahoma"/>
                <w:szCs w:val="24"/>
                <w:lang w:eastAsia="fr-FR"/>
              </w:rPr>
              <w:t>Absence de la déclaration sur l’honneur de n’avoir pas abandonner de marchés au cours des trois dernières années et ne figurant pas sur le site de l’ARMP des entreprises sanctionnées.</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sidRPr="0064353E">
              <w:rPr>
                <w:rFonts w:ascii="Tahoma" w:eastAsia="Times New Roman" w:hAnsi="Tahoma" w:cs="Tahoma"/>
                <w:szCs w:val="24"/>
                <w:lang w:val="zh-CN" w:eastAsia="fr-FR"/>
              </w:rPr>
              <w:t xml:space="preserve">N’avoir pas réuni au moins </w:t>
            </w:r>
            <w:r w:rsidRPr="0064353E">
              <w:rPr>
                <w:rFonts w:ascii="Tahoma" w:eastAsia="Times New Roman" w:hAnsi="Tahoma" w:cs="Tahoma"/>
                <w:szCs w:val="24"/>
                <w:lang w:eastAsia="fr-FR"/>
              </w:rPr>
              <w:t>8</w:t>
            </w:r>
            <w:r w:rsidRPr="0064353E">
              <w:rPr>
                <w:rFonts w:ascii="Tahoma" w:eastAsia="Times New Roman" w:hAnsi="Tahoma" w:cs="Tahoma"/>
                <w:szCs w:val="24"/>
                <w:lang w:val="zh-CN" w:eastAsia="fr-FR"/>
              </w:rPr>
              <w:t>0% de critères de qualifications ;</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sidRPr="0064353E">
              <w:rPr>
                <w:rFonts w:ascii="Tahoma" w:eastAsia="Times New Roman" w:hAnsi="Tahoma" w:cs="Tahoma"/>
                <w:szCs w:val="24"/>
                <w:lang w:eastAsia="fr-FR"/>
              </w:rPr>
              <w:t>Absence de plus de 30% du sous-détail des prix unitaires ;</w:t>
            </w:r>
          </w:p>
          <w:p w:rsidR="0064353E" w:rsidRPr="0064353E" w:rsidRDefault="0064353E" w:rsidP="00A77A82">
            <w:pPr>
              <w:numPr>
                <w:ilvl w:val="0"/>
                <w:numId w:val="12"/>
              </w:numPr>
              <w:tabs>
                <w:tab w:val="num" w:pos="360"/>
              </w:tabs>
              <w:spacing w:before="120" w:after="0" w:line="240" w:lineRule="auto"/>
              <w:ind w:right="142"/>
              <w:jc w:val="both"/>
              <w:rPr>
                <w:rFonts w:ascii="Tahoma" w:eastAsia="Times New Roman" w:hAnsi="Tahoma" w:cs="Tahoma"/>
                <w:szCs w:val="24"/>
                <w:lang w:val="zh-CN" w:eastAsia="fr-FR"/>
              </w:rPr>
            </w:pPr>
            <w:r w:rsidRPr="0064353E">
              <w:rPr>
                <w:rFonts w:ascii="Tahoma" w:eastAsia="Times New Roman" w:hAnsi="Tahoma" w:cs="Tahoma"/>
                <w:szCs w:val="24"/>
                <w:lang w:eastAsia="fr-FR"/>
              </w:rPr>
              <w:t>Absence d’un prix unitaire quantifié dans le bordereau des prix unitaires</w:t>
            </w:r>
          </w:p>
          <w:p w:rsidR="005732FF" w:rsidRDefault="007303E2" w:rsidP="0064353E">
            <w:pPr>
              <w:widowControl w:val="0"/>
              <w:autoSpaceDE w:val="0"/>
              <w:autoSpaceDN w:val="0"/>
              <w:adjustRightInd w:val="0"/>
              <w:spacing w:after="0" w:line="276" w:lineRule="auto"/>
              <w:ind w:right="142"/>
              <w:jc w:val="both"/>
              <w:rPr>
                <w:rFonts w:ascii="Tahoma" w:eastAsia="Times New Roman" w:hAnsi="Tahoma" w:cs="Tahoma"/>
                <w:lang w:eastAsia="fr-FR"/>
              </w:rPr>
            </w:pPr>
            <w:r>
              <w:rPr>
                <w:rFonts w:ascii="Tahoma" w:eastAsia="Times New Roman" w:hAnsi="Tahoma" w:cs="Tahoma"/>
                <w:lang w:eastAsia="fr-FR"/>
              </w:rPr>
              <w:t xml:space="preserve">La notation des critères essentiels ci-après, dont le détail est contenu dans la grille </w:t>
            </w:r>
            <w:proofErr w:type="gramStart"/>
            <w:r>
              <w:rPr>
                <w:rFonts w:ascii="Tahoma" w:eastAsia="Times New Roman" w:hAnsi="Tahoma" w:cs="Tahoma"/>
                <w:lang w:eastAsia="fr-FR"/>
              </w:rPr>
              <w:t>d’évaluation,  se</w:t>
            </w:r>
            <w:proofErr w:type="gramEnd"/>
            <w:r>
              <w:rPr>
                <w:rFonts w:ascii="Tahoma" w:eastAsia="Times New Roman" w:hAnsi="Tahoma" w:cs="Tahoma"/>
                <w:lang w:eastAsia="fr-FR"/>
              </w:rPr>
              <w:t xml:space="preserve"> fera suivant le mode binaire en attribuant à chaque critère la valeur positive (oui) ou la valeur négative (non) :  </w:t>
            </w:r>
          </w:p>
          <w:p w:rsidR="00203599" w:rsidRPr="00203599" w:rsidRDefault="00203599" w:rsidP="00A77A82">
            <w:pPr>
              <w:widowControl w:val="0"/>
              <w:numPr>
                <w:ilvl w:val="0"/>
                <w:numId w:val="13"/>
              </w:numPr>
              <w:tabs>
                <w:tab w:val="num" w:pos="360"/>
              </w:tabs>
              <w:autoSpaceDE w:val="0"/>
              <w:autoSpaceDN w:val="0"/>
              <w:adjustRightInd w:val="0"/>
              <w:spacing w:after="0" w:line="240" w:lineRule="auto"/>
              <w:ind w:left="1279" w:right="142" w:hanging="287"/>
              <w:jc w:val="both"/>
              <w:rPr>
                <w:rFonts w:ascii="Tahoma" w:eastAsia="Times New Roman" w:hAnsi="Tahoma" w:cs="Tahoma"/>
                <w:lang w:val="zh-CN" w:eastAsia="fr-FR"/>
              </w:rPr>
            </w:pPr>
            <w:r w:rsidRPr="00203599">
              <w:rPr>
                <w:rFonts w:ascii="Tahoma" w:eastAsia="Times New Roman" w:hAnsi="Tahoma" w:cs="Tahoma"/>
                <w:lang w:val="zh-CN" w:eastAsia="fr-FR"/>
              </w:rPr>
              <w:t>Présentation générale de l’Offre </w:t>
            </w:r>
            <w:r w:rsidRPr="00203599">
              <w:rPr>
                <w:rFonts w:ascii="Tahoma" w:eastAsia="Times New Roman" w:hAnsi="Tahoma" w:cs="Tahoma"/>
                <w:lang w:eastAsia="fr-FR"/>
              </w:rPr>
              <w:t>;</w:t>
            </w:r>
          </w:p>
          <w:p w:rsidR="00203599" w:rsidRPr="00203599" w:rsidRDefault="00203599" w:rsidP="00A77A82">
            <w:pPr>
              <w:widowControl w:val="0"/>
              <w:numPr>
                <w:ilvl w:val="0"/>
                <w:numId w:val="13"/>
              </w:numPr>
              <w:tabs>
                <w:tab w:val="num" w:pos="360"/>
              </w:tabs>
              <w:autoSpaceDE w:val="0"/>
              <w:autoSpaceDN w:val="0"/>
              <w:adjustRightInd w:val="0"/>
              <w:spacing w:after="0" w:line="240" w:lineRule="auto"/>
              <w:ind w:left="1279" w:right="142" w:hanging="287"/>
              <w:jc w:val="both"/>
              <w:rPr>
                <w:rFonts w:ascii="Tahoma" w:eastAsia="Times New Roman" w:hAnsi="Tahoma" w:cs="Tahoma"/>
                <w:lang w:val="zh-CN" w:eastAsia="fr-FR"/>
              </w:rPr>
            </w:pPr>
            <w:r w:rsidRPr="00203599">
              <w:rPr>
                <w:rFonts w:ascii="Tahoma" w:eastAsia="Times New Roman" w:hAnsi="Tahoma" w:cs="Tahoma"/>
                <w:lang w:val="zh-CN" w:eastAsia="fr-FR"/>
              </w:rPr>
              <w:t>Accès à une ligne de crédit (Attestation de solvabilité financière délivrée </w:t>
            </w:r>
            <w:r w:rsidRPr="00203599">
              <w:rPr>
                <w:rFonts w:ascii="Tahoma" w:eastAsia="Times New Roman" w:hAnsi="Tahoma" w:cs="Tahoma"/>
                <w:lang w:eastAsia="fr-FR"/>
              </w:rPr>
              <w:t>;</w:t>
            </w:r>
          </w:p>
          <w:p w:rsidR="00203599" w:rsidRPr="00203599" w:rsidRDefault="00203599" w:rsidP="00A77A82">
            <w:pPr>
              <w:widowControl w:val="0"/>
              <w:numPr>
                <w:ilvl w:val="0"/>
                <w:numId w:val="13"/>
              </w:numPr>
              <w:autoSpaceDE w:val="0"/>
              <w:autoSpaceDN w:val="0"/>
              <w:adjustRightInd w:val="0"/>
              <w:spacing w:after="0" w:line="240" w:lineRule="auto"/>
              <w:ind w:left="1279" w:right="142" w:hanging="287"/>
              <w:jc w:val="both"/>
              <w:rPr>
                <w:rFonts w:ascii="Tahoma" w:eastAsia="Times New Roman" w:hAnsi="Tahoma" w:cs="Tahoma"/>
                <w:lang w:eastAsia="fr-FR"/>
              </w:rPr>
            </w:pPr>
            <w:r w:rsidRPr="00203599">
              <w:rPr>
                <w:rFonts w:ascii="Tahoma" w:eastAsia="Times New Roman" w:hAnsi="Tahoma" w:cs="Tahoma"/>
                <w:lang w:val="zh-CN" w:eastAsia="fr-FR"/>
              </w:rPr>
              <w:t>par une banque de1er ordre agréée par le MINFI)</w:t>
            </w:r>
            <w:r w:rsidRPr="00203599">
              <w:rPr>
                <w:rFonts w:ascii="Tahoma" w:eastAsia="Times New Roman" w:hAnsi="Tahoma" w:cs="Tahoma"/>
                <w:lang w:eastAsia="fr-FR"/>
              </w:rPr>
              <w:t xml:space="preserve"> 30 millions ;</w:t>
            </w:r>
          </w:p>
          <w:p w:rsidR="00203599" w:rsidRPr="00203599" w:rsidRDefault="00220D84" w:rsidP="00A77A82">
            <w:pPr>
              <w:widowControl w:val="0"/>
              <w:numPr>
                <w:ilvl w:val="0"/>
                <w:numId w:val="13"/>
              </w:numPr>
              <w:tabs>
                <w:tab w:val="num" w:pos="426"/>
              </w:tabs>
              <w:autoSpaceDE w:val="0"/>
              <w:autoSpaceDN w:val="0"/>
              <w:adjustRightInd w:val="0"/>
              <w:spacing w:after="0" w:line="240" w:lineRule="auto"/>
              <w:ind w:left="1279" w:right="142" w:hanging="287"/>
              <w:jc w:val="both"/>
              <w:rPr>
                <w:rFonts w:ascii="Tahoma" w:eastAsia="Times New Roman" w:hAnsi="Tahoma" w:cs="Tahoma"/>
                <w:lang w:eastAsia="fr-FR"/>
              </w:rPr>
            </w:pPr>
            <w:r>
              <w:rPr>
                <w:rFonts w:ascii="Tahoma" w:eastAsia="Times New Roman" w:hAnsi="Tahoma" w:cs="Tahoma"/>
                <w:lang w:eastAsia="fr-FR"/>
              </w:rPr>
              <w:t>Déclaration sur l’honn</w:t>
            </w:r>
            <w:r>
              <w:rPr>
                <w:rFonts w:ascii="Tahoma" w:hAnsi="Tahoma" w:cs="Tahoma"/>
                <w:sz w:val="24"/>
              </w:rPr>
              <w:t>eur de non abandon de chantier durant les 03 dernières années</w:t>
            </w:r>
            <w:r w:rsidR="00203599" w:rsidRPr="00203599">
              <w:rPr>
                <w:rFonts w:ascii="Tahoma" w:eastAsia="Times New Roman" w:hAnsi="Tahoma" w:cs="Tahoma"/>
                <w:lang w:eastAsia="fr-FR"/>
              </w:rPr>
              <w:t> ;</w:t>
            </w:r>
          </w:p>
          <w:p w:rsidR="00203599" w:rsidRPr="00203599" w:rsidRDefault="00203599" w:rsidP="00A77A82">
            <w:pPr>
              <w:widowControl w:val="0"/>
              <w:numPr>
                <w:ilvl w:val="0"/>
                <w:numId w:val="13"/>
              </w:numPr>
              <w:tabs>
                <w:tab w:val="num" w:pos="1134"/>
              </w:tabs>
              <w:autoSpaceDE w:val="0"/>
              <w:autoSpaceDN w:val="0"/>
              <w:adjustRightInd w:val="0"/>
              <w:spacing w:after="0" w:line="240" w:lineRule="auto"/>
              <w:ind w:left="1701" w:right="142" w:hanging="709"/>
              <w:jc w:val="both"/>
              <w:rPr>
                <w:rFonts w:ascii="Tahoma" w:eastAsia="Times New Roman" w:hAnsi="Tahoma" w:cs="Tahoma"/>
                <w:lang w:eastAsia="fr-FR"/>
              </w:rPr>
            </w:pPr>
            <w:r w:rsidRPr="00203599">
              <w:rPr>
                <w:rFonts w:ascii="Tahoma" w:eastAsia="Times New Roman" w:hAnsi="Tahoma" w:cs="Tahoma"/>
                <w:lang w:eastAsia="fr-FR"/>
              </w:rPr>
              <w:t>Planning d’exécution des prestations ;</w:t>
            </w:r>
          </w:p>
          <w:p w:rsidR="00203599" w:rsidRPr="00203599" w:rsidRDefault="00203599" w:rsidP="00A77A82">
            <w:pPr>
              <w:widowControl w:val="0"/>
              <w:numPr>
                <w:ilvl w:val="0"/>
                <w:numId w:val="13"/>
              </w:numPr>
              <w:tabs>
                <w:tab w:val="num" w:pos="1134"/>
              </w:tabs>
              <w:autoSpaceDE w:val="0"/>
              <w:autoSpaceDN w:val="0"/>
              <w:adjustRightInd w:val="0"/>
              <w:spacing w:after="0" w:line="240" w:lineRule="auto"/>
              <w:ind w:left="1701" w:right="142" w:hanging="709"/>
              <w:jc w:val="both"/>
              <w:rPr>
                <w:rFonts w:ascii="Tahoma" w:eastAsia="Times New Roman" w:hAnsi="Tahoma" w:cs="Tahoma"/>
                <w:lang w:eastAsia="fr-FR"/>
              </w:rPr>
            </w:pPr>
            <w:r w:rsidRPr="00203599">
              <w:rPr>
                <w:rFonts w:ascii="Tahoma" w:eastAsia="Times New Roman" w:hAnsi="Tahoma" w:cs="Tahoma"/>
                <w:lang w:eastAsia="fr-FR"/>
              </w:rPr>
              <w:t>Planning d’approvisionnement ;</w:t>
            </w:r>
          </w:p>
          <w:p w:rsidR="00203599" w:rsidRPr="00203599" w:rsidRDefault="00203599" w:rsidP="00A77A82">
            <w:pPr>
              <w:widowControl w:val="0"/>
              <w:numPr>
                <w:ilvl w:val="0"/>
                <w:numId w:val="13"/>
              </w:numPr>
              <w:tabs>
                <w:tab w:val="num" w:pos="1134"/>
              </w:tabs>
              <w:autoSpaceDE w:val="0"/>
              <w:autoSpaceDN w:val="0"/>
              <w:adjustRightInd w:val="0"/>
              <w:spacing w:after="0" w:line="240" w:lineRule="auto"/>
              <w:ind w:left="1701" w:right="142" w:hanging="709"/>
              <w:jc w:val="both"/>
              <w:rPr>
                <w:rFonts w:ascii="Tahoma" w:eastAsia="Times New Roman" w:hAnsi="Tahoma" w:cs="Tahoma"/>
                <w:lang w:eastAsia="fr-FR"/>
              </w:rPr>
            </w:pPr>
            <w:r w:rsidRPr="00203599">
              <w:rPr>
                <w:rFonts w:ascii="Tahoma" w:eastAsia="Times New Roman" w:hAnsi="Tahoma" w:cs="Tahoma"/>
                <w:lang w:eastAsia="fr-FR"/>
              </w:rPr>
              <w:t>Organigramme de l’entreprise ;</w:t>
            </w:r>
          </w:p>
          <w:p w:rsidR="00203599" w:rsidRPr="00203599" w:rsidRDefault="00203599" w:rsidP="00A77A82">
            <w:pPr>
              <w:widowControl w:val="0"/>
              <w:numPr>
                <w:ilvl w:val="0"/>
                <w:numId w:val="13"/>
              </w:numPr>
              <w:tabs>
                <w:tab w:val="num" w:pos="1134"/>
              </w:tabs>
              <w:autoSpaceDE w:val="0"/>
              <w:autoSpaceDN w:val="0"/>
              <w:adjustRightInd w:val="0"/>
              <w:spacing w:after="0" w:line="240" w:lineRule="auto"/>
              <w:ind w:left="1701" w:right="142" w:hanging="709"/>
              <w:jc w:val="both"/>
              <w:rPr>
                <w:rFonts w:ascii="Tahoma" w:eastAsia="Times New Roman" w:hAnsi="Tahoma" w:cs="Tahoma"/>
                <w:lang w:eastAsia="fr-FR"/>
              </w:rPr>
            </w:pPr>
            <w:r w:rsidRPr="00203599">
              <w:rPr>
                <w:rFonts w:ascii="Tahoma" w:eastAsia="Times New Roman" w:hAnsi="Tahoma" w:cs="Tahoma"/>
                <w:lang w:eastAsia="fr-FR"/>
              </w:rPr>
              <w:t>Attestation sur l’honneur de visite de chantier signée par le soumissionnaire ;</w:t>
            </w:r>
          </w:p>
          <w:p w:rsidR="00203599" w:rsidRPr="00203599" w:rsidRDefault="00203599" w:rsidP="00A77A82">
            <w:pPr>
              <w:widowControl w:val="0"/>
              <w:numPr>
                <w:ilvl w:val="0"/>
                <w:numId w:val="13"/>
              </w:numPr>
              <w:tabs>
                <w:tab w:val="num" w:pos="1134"/>
              </w:tabs>
              <w:autoSpaceDE w:val="0"/>
              <w:autoSpaceDN w:val="0"/>
              <w:adjustRightInd w:val="0"/>
              <w:spacing w:after="0" w:line="240" w:lineRule="auto"/>
              <w:ind w:left="1701" w:right="142" w:hanging="709"/>
              <w:jc w:val="both"/>
              <w:rPr>
                <w:rFonts w:ascii="Tahoma" w:eastAsia="Times New Roman" w:hAnsi="Tahoma" w:cs="Tahoma"/>
                <w:lang w:eastAsia="fr-FR"/>
              </w:rPr>
            </w:pPr>
            <w:r w:rsidRPr="00203599">
              <w:rPr>
                <w:rFonts w:ascii="Tahoma" w:eastAsia="Times New Roman" w:hAnsi="Tahoma" w:cs="Tahoma"/>
                <w:lang w:eastAsia="fr-FR"/>
              </w:rPr>
              <w:t xml:space="preserve">Plans d’ouvrage </w:t>
            </w:r>
            <w:r w:rsidR="00E7303B">
              <w:rPr>
                <w:rFonts w:ascii="Tahoma" w:eastAsia="Times New Roman" w:hAnsi="Tahoma" w:cs="Tahoma"/>
                <w:lang w:eastAsia="fr-FR"/>
              </w:rPr>
              <w:t>compl</w:t>
            </w:r>
            <w:r w:rsidR="00E7303B">
              <w:rPr>
                <w:rFonts w:ascii="Tahoma" w:hAnsi="Tahoma" w:cs="Tahoma"/>
                <w:sz w:val="24"/>
              </w:rPr>
              <w:t xml:space="preserve">et </w:t>
            </w:r>
            <w:r w:rsidRPr="00203599">
              <w:rPr>
                <w:rFonts w:ascii="Tahoma" w:eastAsia="Times New Roman" w:hAnsi="Tahoma" w:cs="Tahoma"/>
                <w:lang w:eastAsia="fr-FR"/>
              </w:rPr>
              <w:t>paraphé et signé à la dernière page.</w:t>
            </w:r>
          </w:p>
          <w:p w:rsidR="005732FF" w:rsidRDefault="005732FF">
            <w:pPr>
              <w:widowControl w:val="0"/>
              <w:autoSpaceDE w:val="0"/>
              <w:autoSpaceDN w:val="0"/>
              <w:adjustRightInd w:val="0"/>
              <w:spacing w:after="0" w:line="240" w:lineRule="auto"/>
              <w:ind w:right="142"/>
              <w:jc w:val="both"/>
              <w:rPr>
                <w:rFonts w:ascii="Tahoma" w:eastAsia="Times New Roman" w:hAnsi="Tahoma" w:cs="Tahoma"/>
                <w:b/>
                <w:lang w:eastAsia="fr-FR"/>
              </w:rPr>
            </w:pPr>
          </w:p>
        </w:tc>
      </w:tr>
      <w:tr w:rsidR="005732FF">
        <w:trPr>
          <w:trHeight w:hRule="exact" w:val="563"/>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4" w:after="0" w:line="140" w:lineRule="exact"/>
              <w:rPr>
                <w:rFonts w:ascii="Tahoma" w:eastAsia="Times New Roman" w:hAnsi="Tahoma" w:cs="Tahoma"/>
                <w:sz w:val="14"/>
                <w:szCs w:val="14"/>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6.2.</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after="0" w:line="240" w:lineRule="auto"/>
              <w:ind w:left="352" w:right="142"/>
              <w:rPr>
                <w:rFonts w:ascii="Tahoma" w:eastAsia="Times New Roman" w:hAnsi="Tahoma" w:cs="Tahoma"/>
                <w:b/>
                <w:sz w:val="24"/>
                <w:szCs w:val="24"/>
                <w:lang w:eastAsia="fr-FR"/>
              </w:rPr>
            </w:pPr>
            <w:r>
              <w:rPr>
                <w:rFonts w:ascii="Tahoma" w:eastAsia="Times New Roman" w:hAnsi="Tahoma" w:cs="Tahoma"/>
                <w:b/>
                <w:lang w:eastAsia="fr-FR"/>
              </w:rPr>
              <w:t>Groupement</w:t>
            </w:r>
          </w:p>
          <w:p w:rsidR="005732FF" w:rsidRDefault="007303E2">
            <w:pPr>
              <w:widowControl w:val="0"/>
              <w:autoSpaceDE w:val="0"/>
              <w:spacing w:after="0" w:line="240" w:lineRule="auto"/>
              <w:ind w:left="352" w:right="142"/>
              <w:rPr>
                <w:rFonts w:ascii="Tahoma" w:eastAsia="Times New Roman" w:hAnsi="Tahoma" w:cs="Tahoma"/>
                <w:sz w:val="24"/>
                <w:szCs w:val="24"/>
                <w:lang w:eastAsia="fr-FR"/>
              </w:rPr>
            </w:pPr>
            <w:r>
              <w:rPr>
                <w:rFonts w:ascii="Tahoma" w:eastAsia="Times New Roman" w:hAnsi="Tahoma" w:cs="Tahoma"/>
                <w:lang w:eastAsia="fr-FR"/>
              </w:rPr>
              <w:t>Les groupements sont autorisés pour le présent Appel d’Offres.</w:t>
            </w:r>
          </w:p>
        </w:tc>
      </w:tr>
      <w:tr w:rsidR="005732FF">
        <w:trPr>
          <w:trHeight w:hRule="exact" w:val="860"/>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59"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11.</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59" w:after="0" w:line="240" w:lineRule="auto"/>
              <w:ind w:left="352" w:right="-20"/>
              <w:jc w:val="both"/>
              <w:rPr>
                <w:rFonts w:ascii="Tahoma" w:eastAsia="Times New Roman" w:hAnsi="Tahoma" w:cs="Tahoma"/>
                <w:b/>
                <w:sz w:val="24"/>
                <w:szCs w:val="24"/>
                <w:lang w:eastAsia="fr-FR"/>
              </w:rPr>
            </w:pPr>
            <w:r>
              <w:rPr>
                <w:rFonts w:ascii="Tahoma" w:eastAsia="Times New Roman" w:hAnsi="Tahoma" w:cs="Tahoma"/>
                <w:b/>
                <w:lang w:eastAsia="fr-FR"/>
              </w:rPr>
              <w:t>Langue</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l’offre</w:t>
            </w:r>
            <w:r>
              <w:rPr>
                <w:rFonts w:ascii="Tahoma" w:eastAsia="Times New Roman" w:hAnsi="Tahoma" w:cs="Tahoma"/>
                <w:b/>
                <w:spacing w:val="6"/>
                <w:lang w:eastAsia="fr-FR"/>
              </w:rPr>
              <w:t> </w:t>
            </w:r>
            <w:r>
              <w:rPr>
                <w:rFonts w:ascii="Tahoma" w:eastAsia="Times New Roman" w:hAnsi="Tahoma" w:cs="Tahoma"/>
                <w:b/>
                <w:lang w:eastAsia="fr-FR"/>
              </w:rPr>
              <w:t>:</w:t>
            </w:r>
          </w:p>
          <w:p w:rsidR="005732FF" w:rsidRDefault="007303E2">
            <w:pPr>
              <w:widowControl w:val="0"/>
              <w:autoSpaceDE w:val="0"/>
              <w:spacing w:before="59" w:after="0" w:line="240" w:lineRule="auto"/>
              <w:ind w:left="352" w:right="-20"/>
              <w:jc w:val="both"/>
              <w:rPr>
                <w:rFonts w:ascii="Tahoma" w:eastAsia="Times New Roman" w:hAnsi="Tahoma" w:cs="Tahoma"/>
                <w:b/>
                <w:sz w:val="24"/>
                <w:szCs w:val="24"/>
                <w:lang w:eastAsia="fr-FR"/>
              </w:rPr>
            </w:pPr>
            <w:r>
              <w:rPr>
                <w:rFonts w:ascii="Tahoma" w:eastAsia="Times New Roman" w:hAnsi="Tahoma" w:cs="Tahoma"/>
                <w:lang w:eastAsia="fr-FR"/>
              </w:rPr>
              <w:t>L’offre sera rédigée en anglais ou en français</w:t>
            </w:r>
          </w:p>
        </w:tc>
      </w:tr>
      <w:tr w:rsidR="005732FF">
        <w:trPr>
          <w:trHeight w:hRule="exact" w:val="13271"/>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59" w:after="0" w:line="240" w:lineRule="auto"/>
              <w:ind w:left="260" w:right="-20"/>
              <w:rPr>
                <w:rFonts w:ascii="Tahoma" w:eastAsia="Times New Roman" w:hAnsi="Tahoma" w:cs="Tahoma"/>
                <w:lang w:eastAsia="fr-FR"/>
              </w:rPr>
            </w:pPr>
            <w:r>
              <w:rPr>
                <w:rFonts w:ascii="Tahoma" w:eastAsia="Times New Roman" w:hAnsi="Tahoma" w:cs="Tahoma"/>
                <w:lang w:eastAsia="fr-FR"/>
              </w:rPr>
              <w:lastRenderedPageBreak/>
              <w:t>12.1</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after="0" w:line="240" w:lineRule="auto"/>
              <w:ind w:left="352" w:right="142"/>
              <w:jc w:val="both"/>
              <w:rPr>
                <w:rFonts w:ascii="Tahoma" w:eastAsia="Times New Roman" w:hAnsi="Tahoma" w:cs="Tahoma"/>
                <w:b/>
                <w:sz w:val="24"/>
                <w:szCs w:val="24"/>
                <w:lang w:eastAsia="fr-FR"/>
              </w:rPr>
            </w:pPr>
            <w:r>
              <w:rPr>
                <w:rFonts w:ascii="Tahoma" w:eastAsia="Times New Roman" w:hAnsi="Tahoma" w:cs="Tahoma"/>
                <w:b/>
                <w:lang w:eastAsia="fr-FR"/>
              </w:rPr>
              <w:t>La</w:t>
            </w:r>
            <w:r>
              <w:rPr>
                <w:rFonts w:ascii="Tahoma" w:eastAsia="Times New Roman" w:hAnsi="Tahoma" w:cs="Tahoma"/>
                <w:b/>
                <w:spacing w:val="6"/>
                <w:lang w:eastAsia="fr-FR"/>
              </w:rPr>
              <w:t xml:space="preserve"> </w:t>
            </w:r>
            <w:r>
              <w:rPr>
                <w:rFonts w:ascii="Tahoma" w:eastAsia="Times New Roman" w:hAnsi="Tahoma" w:cs="Tahoma"/>
                <w:b/>
                <w:lang w:eastAsia="fr-FR"/>
              </w:rPr>
              <w:t>liste</w:t>
            </w:r>
            <w:r>
              <w:rPr>
                <w:rFonts w:ascii="Tahoma" w:eastAsia="Times New Roman" w:hAnsi="Tahoma" w:cs="Tahoma"/>
                <w:b/>
                <w:spacing w:val="6"/>
                <w:lang w:eastAsia="fr-FR"/>
              </w:rPr>
              <w:t xml:space="preserve"> </w:t>
            </w:r>
            <w:r>
              <w:rPr>
                <w:rFonts w:ascii="Tahoma" w:eastAsia="Times New Roman" w:hAnsi="Tahoma" w:cs="Tahoma"/>
                <w:b/>
                <w:lang w:eastAsia="fr-FR"/>
              </w:rPr>
              <w:t>des</w:t>
            </w:r>
            <w:r>
              <w:rPr>
                <w:rFonts w:ascii="Tahoma" w:eastAsia="Times New Roman" w:hAnsi="Tahoma" w:cs="Tahoma"/>
                <w:b/>
                <w:spacing w:val="6"/>
                <w:lang w:eastAsia="fr-FR"/>
              </w:rPr>
              <w:t xml:space="preserve"> </w:t>
            </w:r>
            <w:r>
              <w:rPr>
                <w:rFonts w:ascii="Tahoma" w:eastAsia="Times New Roman" w:hAnsi="Tahoma" w:cs="Tahoma"/>
                <w:b/>
                <w:lang w:eastAsia="fr-FR"/>
              </w:rPr>
              <w:t>informations</w:t>
            </w:r>
            <w:r>
              <w:rPr>
                <w:rFonts w:ascii="Tahoma" w:eastAsia="Times New Roman" w:hAnsi="Tahoma" w:cs="Tahoma"/>
                <w:b/>
                <w:spacing w:val="6"/>
                <w:lang w:eastAsia="fr-FR"/>
              </w:rPr>
              <w:t xml:space="preserve"> </w:t>
            </w:r>
            <w:r>
              <w:rPr>
                <w:rFonts w:ascii="Tahoma" w:eastAsia="Times New Roman" w:hAnsi="Tahoma" w:cs="Tahoma"/>
                <w:b/>
                <w:lang w:eastAsia="fr-FR"/>
              </w:rPr>
              <w:t>sur</w:t>
            </w:r>
            <w:r>
              <w:rPr>
                <w:rFonts w:ascii="Tahoma" w:eastAsia="Times New Roman" w:hAnsi="Tahoma" w:cs="Tahoma"/>
                <w:b/>
                <w:spacing w:val="6"/>
                <w:lang w:eastAsia="fr-FR"/>
              </w:rPr>
              <w:t xml:space="preserve"> </w:t>
            </w:r>
            <w:r>
              <w:rPr>
                <w:rFonts w:ascii="Tahoma" w:eastAsia="Times New Roman" w:hAnsi="Tahoma" w:cs="Tahoma"/>
                <w:b/>
                <w:lang w:eastAsia="fr-FR"/>
              </w:rPr>
              <w:t>la</w:t>
            </w:r>
            <w:r>
              <w:rPr>
                <w:rFonts w:ascii="Tahoma" w:eastAsia="Times New Roman" w:hAnsi="Tahoma" w:cs="Tahoma"/>
                <w:b/>
                <w:spacing w:val="6"/>
                <w:lang w:eastAsia="fr-FR"/>
              </w:rPr>
              <w:t xml:space="preserve"> </w:t>
            </w:r>
            <w:r>
              <w:rPr>
                <w:rFonts w:ascii="Tahoma" w:eastAsia="Times New Roman" w:hAnsi="Tahoma" w:cs="Tahoma"/>
                <w:b/>
                <w:lang w:eastAsia="fr-FR"/>
              </w:rPr>
              <w:t>qualification</w:t>
            </w:r>
            <w:r>
              <w:rPr>
                <w:rFonts w:ascii="Tahoma" w:eastAsia="Times New Roman" w:hAnsi="Tahoma" w:cs="Tahoma"/>
                <w:b/>
                <w:spacing w:val="6"/>
                <w:lang w:eastAsia="fr-FR"/>
              </w:rPr>
              <w:t xml:space="preserve"> </w:t>
            </w:r>
            <w:r>
              <w:rPr>
                <w:rFonts w:ascii="Tahoma" w:eastAsia="Times New Roman" w:hAnsi="Tahoma" w:cs="Tahoma"/>
                <w:b/>
                <w:lang w:eastAsia="fr-FR"/>
              </w:rPr>
              <w:t>visée</w:t>
            </w:r>
            <w:r>
              <w:rPr>
                <w:rFonts w:ascii="Tahoma" w:eastAsia="Times New Roman" w:hAnsi="Tahoma" w:cs="Tahoma"/>
                <w:b/>
                <w:spacing w:val="6"/>
                <w:lang w:eastAsia="fr-FR"/>
              </w:rPr>
              <w:t xml:space="preserve"> </w:t>
            </w:r>
            <w:r>
              <w:rPr>
                <w:rFonts w:ascii="Tahoma" w:eastAsia="Times New Roman" w:hAnsi="Tahoma" w:cs="Tahoma"/>
                <w:b/>
                <w:lang w:eastAsia="fr-FR"/>
              </w:rPr>
              <w:t>à</w:t>
            </w:r>
            <w:r>
              <w:rPr>
                <w:rFonts w:ascii="Tahoma" w:eastAsia="Times New Roman" w:hAnsi="Tahoma" w:cs="Tahoma"/>
                <w:b/>
                <w:spacing w:val="6"/>
                <w:lang w:eastAsia="fr-FR"/>
              </w:rPr>
              <w:t xml:space="preserve"> </w:t>
            </w:r>
            <w:r>
              <w:rPr>
                <w:rFonts w:ascii="Tahoma" w:eastAsia="Times New Roman" w:hAnsi="Tahoma" w:cs="Tahoma"/>
                <w:b/>
                <w:lang w:eastAsia="fr-FR"/>
              </w:rPr>
              <w:t>l’article</w:t>
            </w:r>
            <w:r>
              <w:rPr>
                <w:rFonts w:ascii="Tahoma" w:eastAsia="Times New Roman" w:hAnsi="Tahoma" w:cs="Tahoma"/>
                <w:b/>
                <w:spacing w:val="6"/>
                <w:lang w:eastAsia="fr-FR"/>
              </w:rPr>
              <w:t xml:space="preserve"> </w:t>
            </w:r>
            <w:r>
              <w:rPr>
                <w:rFonts w:ascii="Tahoma" w:eastAsia="Times New Roman" w:hAnsi="Tahoma" w:cs="Tahoma"/>
                <w:b/>
                <w:lang w:eastAsia="fr-FR"/>
              </w:rPr>
              <w:t>12</w:t>
            </w:r>
            <w:r>
              <w:rPr>
                <w:rFonts w:ascii="Tahoma" w:eastAsia="Times New Roman" w:hAnsi="Tahoma" w:cs="Tahoma"/>
                <w:b/>
                <w:spacing w:val="6"/>
                <w:lang w:eastAsia="fr-FR"/>
              </w:rPr>
              <w:t xml:space="preserve"> </w:t>
            </w:r>
            <w:r>
              <w:rPr>
                <w:rFonts w:ascii="Tahoma" w:eastAsia="Times New Roman" w:hAnsi="Tahoma" w:cs="Tahoma"/>
                <w:b/>
                <w:lang w:eastAsia="fr-FR"/>
              </w:rPr>
              <w:t>du</w:t>
            </w:r>
            <w:r>
              <w:rPr>
                <w:rFonts w:ascii="Tahoma" w:eastAsia="Times New Roman" w:hAnsi="Tahoma" w:cs="Tahoma"/>
                <w:b/>
                <w:spacing w:val="6"/>
                <w:lang w:eastAsia="fr-FR"/>
              </w:rPr>
              <w:t xml:space="preserve"> </w:t>
            </w:r>
            <w:r w:rsidR="0053541F">
              <w:rPr>
                <w:rFonts w:ascii="Tahoma" w:eastAsia="Times New Roman" w:hAnsi="Tahoma" w:cs="Tahoma"/>
                <w:b/>
                <w:lang w:eastAsia="fr-FR"/>
              </w:rPr>
              <w:t>RGAO</w:t>
            </w:r>
            <w:r>
              <w:rPr>
                <w:rFonts w:ascii="Tahoma" w:eastAsia="Times New Roman" w:hAnsi="Tahoma" w:cs="Tahoma"/>
                <w:b/>
                <w:spacing w:val="6"/>
                <w:lang w:eastAsia="fr-FR"/>
              </w:rPr>
              <w:t xml:space="preserve"> </w:t>
            </w:r>
            <w:r>
              <w:rPr>
                <w:rFonts w:ascii="Tahoma" w:eastAsia="Times New Roman" w:hAnsi="Tahoma" w:cs="Tahoma"/>
                <w:b/>
                <w:lang w:eastAsia="fr-FR"/>
              </w:rPr>
              <w:t>devra</w:t>
            </w:r>
            <w:r>
              <w:rPr>
                <w:rFonts w:ascii="Tahoma" w:eastAsia="Times New Roman" w:hAnsi="Tahoma" w:cs="Tahoma"/>
                <w:b/>
                <w:spacing w:val="6"/>
                <w:lang w:eastAsia="fr-FR"/>
              </w:rPr>
              <w:t xml:space="preserve"> </w:t>
            </w:r>
            <w:r>
              <w:rPr>
                <w:rFonts w:ascii="Tahoma" w:eastAsia="Times New Roman" w:hAnsi="Tahoma" w:cs="Tahoma"/>
                <w:b/>
                <w:lang w:eastAsia="fr-FR"/>
              </w:rPr>
              <w:t>être</w:t>
            </w:r>
            <w:r>
              <w:rPr>
                <w:rFonts w:ascii="Tahoma" w:eastAsia="Times New Roman" w:hAnsi="Tahoma" w:cs="Tahoma"/>
                <w:b/>
                <w:spacing w:val="6"/>
                <w:lang w:eastAsia="fr-FR"/>
              </w:rPr>
              <w:t xml:space="preserve"> </w:t>
            </w:r>
            <w:r>
              <w:rPr>
                <w:rFonts w:ascii="Tahoma" w:eastAsia="Times New Roman" w:hAnsi="Tahoma" w:cs="Tahoma"/>
                <w:b/>
                <w:lang w:eastAsia="fr-FR"/>
              </w:rPr>
              <w:t>complétée</w:t>
            </w:r>
            <w:r>
              <w:rPr>
                <w:rFonts w:ascii="Tahoma" w:eastAsia="Times New Roman" w:hAnsi="Tahoma" w:cs="Tahoma"/>
                <w:b/>
                <w:spacing w:val="6"/>
                <w:lang w:eastAsia="fr-FR"/>
              </w:rPr>
              <w:t xml:space="preserve"> </w:t>
            </w:r>
            <w:r>
              <w:rPr>
                <w:rFonts w:ascii="Tahoma" w:eastAsia="Times New Roman" w:hAnsi="Tahoma" w:cs="Tahoma"/>
                <w:b/>
                <w:lang w:eastAsia="fr-FR"/>
              </w:rPr>
              <w:t>et regroupée</w:t>
            </w:r>
            <w:r>
              <w:rPr>
                <w:rFonts w:ascii="Tahoma" w:eastAsia="Times New Roman" w:hAnsi="Tahoma" w:cs="Tahoma"/>
                <w:b/>
                <w:spacing w:val="6"/>
                <w:lang w:eastAsia="fr-FR"/>
              </w:rPr>
              <w:t xml:space="preserve"> </w:t>
            </w:r>
            <w:r>
              <w:rPr>
                <w:rFonts w:ascii="Tahoma" w:eastAsia="Times New Roman" w:hAnsi="Tahoma" w:cs="Tahoma"/>
                <w:b/>
                <w:lang w:eastAsia="fr-FR"/>
              </w:rPr>
              <w:t>en</w:t>
            </w:r>
            <w:r>
              <w:rPr>
                <w:rFonts w:ascii="Tahoma" w:eastAsia="Times New Roman" w:hAnsi="Tahoma" w:cs="Tahoma"/>
                <w:b/>
                <w:spacing w:val="6"/>
                <w:lang w:eastAsia="fr-FR"/>
              </w:rPr>
              <w:t xml:space="preserve"> </w:t>
            </w:r>
            <w:r>
              <w:rPr>
                <w:rFonts w:ascii="Tahoma" w:eastAsia="Times New Roman" w:hAnsi="Tahoma" w:cs="Tahoma"/>
                <w:b/>
                <w:lang w:eastAsia="fr-FR"/>
              </w:rPr>
              <w:t>trois</w:t>
            </w:r>
            <w:r>
              <w:rPr>
                <w:rFonts w:ascii="Tahoma" w:eastAsia="Times New Roman" w:hAnsi="Tahoma" w:cs="Tahoma"/>
                <w:b/>
                <w:spacing w:val="6"/>
                <w:lang w:eastAsia="fr-FR"/>
              </w:rPr>
              <w:t xml:space="preserve"> </w:t>
            </w:r>
            <w:r>
              <w:rPr>
                <w:rFonts w:ascii="Tahoma" w:eastAsia="Times New Roman" w:hAnsi="Tahoma" w:cs="Tahoma"/>
                <w:b/>
                <w:lang w:eastAsia="fr-FR"/>
              </w:rPr>
              <w:t>volumes</w:t>
            </w:r>
            <w:r>
              <w:rPr>
                <w:rFonts w:ascii="Tahoma" w:eastAsia="Times New Roman" w:hAnsi="Tahoma" w:cs="Tahoma"/>
                <w:b/>
                <w:spacing w:val="6"/>
                <w:lang w:eastAsia="fr-FR"/>
              </w:rPr>
              <w:t xml:space="preserve"> </w:t>
            </w:r>
            <w:r>
              <w:rPr>
                <w:rFonts w:ascii="Tahoma" w:eastAsia="Times New Roman" w:hAnsi="Tahoma" w:cs="Tahoma"/>
                <w:b/>
                <w:lang w:eastAsia="fr-FR"/>
              </w:rPr>
              <w:t>insérés</w:t>
            </w:r>
            <w:r>
              <w:rPr>
                <w:rFonts w:ascii="Tahoma" w:eastAsia="Times New Roman" w:hAnsi="Tahoma" w:cs="Tahoma"/>
                <w:b/>
                <w:spacing w:val="6"/>
                <w:lang w:eastAsia="fr-FR"/>
              </w:rPr>
              <w:t xml:space="preserve"> </w:t>
            </w:r>
            <w:r>
              <w:rPr>
                <w:rFonts w:ascii="Tahoma" w:eastAsia="Times New Roman" w:hAnsi="Tahoma" w:cs="Tahoma"/>
                <w:b/>
                <w:lang w:eastAsia="fr-FR"/>
              </w:rPr>
              <w:t>respectivement</w:t>
            </w:r>
            <w:r>
              <w:rPr>
                <w:rFonts w:ascii="Tahoma" w:eastAsia="Times New Roman" w:hAnsi="Tahoma" w:cs="Tahoma"/>
                <w:b/>
                <w:spacing w:val="6"/>
                <w:lang w:eastAsia="fr-FR"/>
              </w:rPr>
              <w:t xml:space="preserve"> </w:t>
            </w:r>
            <w:r>
              <w:rPr>
                <w:rFonts w:ascii="Tahoma" w:eastAsia="Times New Roman" w:hAnsi="Tahoma" w:cs="Tahoma"/>
                <w:b/>
                <w:lang w:eastAsia="fr-FR"/>
              </w:rPr>
              <w:t>dans</w:t>
            </w:r>
            <w:r>
              <w:rPr>
                <w:rFonts w:ascii="Tahoma" w:eastAsia="Times New Roman" w:hAnsi="Tahoma" w:cs="Tahoma"/>
                <w:b/>
                <w:spacing w:val="6"/>
                <w:lang w:eastAsia="fr-FR"/>
              </w:rPr>
              <w:t xml:space="preserve"> </w:t>
            </w:r>
            <w:r>
              <w:rPr>
                <w:rFonts w:ascii="Tahoma" w:eastAsia="Times New Roman" w:hAnsi="Tahoma" w:cs="Tahoma"/>
                <w:b/>
                <w:lang w:eastAsia="fr-FR"/>
              </w:rPr>
              <w:t>des</w:t>
            </w:r>
            <w:r>
              <w:rPr>
                <w:rFonts w:ascii="Tahoma" w:eastAsia="Times New Roman" w:hAnsi="Tahoma" w:cs="Tahoma"/>
                <w:b/>
                <w:spacing w:val="6"/>
                <w:lang w:eastAsia="fr-FR"/>
              </w:rPr>
              <w:t xml:space="preserve"> </w:t>
            </w:r>
            <w:r>
              <w:rPr>
                <w:rFonts w:ascii="Tahoma" w:eastAsia="Times New Roman" w:hAnsi="Tahoma" w:cs="Tahoma"/>
                <w:b/>
                <w:lang w:eastAsia="fr-FR"/>
              </w:rPr>
              <w:t>enveloppes</w:t>
            </w:r>
            <w:r>
              <w:rPr>
                <w:rFonts w:ascii="Tahoma" w:eastAsia="Times New Roman" w:hAnsi="Tahoma" w:cs="Tahoma"/>
                <w:b/>
                <w:spacing w:val="6"/>
                <w:lang w:eastAsia="fr-FR"/>
              </w:rPr>
              <w:t xml:space="preserve"> </w:t>
            </w:r>
            <w:r>
              <w:rPr>
                <w:rFonts w:ascii="Tahoma" w:eastAsia="Times New Roman" w:hAnsi="Tahoma" w:cs="Tahoma"/>
                <w:b/>
                <w:lang w:eastAsia="fr-FR"/>
              </w:rPr>
              <w:t>intérieures</w:t>
            </w:r>
            <w:r>
              <w:rPr>
                <w:rFonts w:ascii="Tahoma" w:eastAsia="Times New Roman" w:hAnsi="Tahoma" w:cs="Tahoma"/>
                <w:b/>
                <w:spacing w:val="6"/>
                <w:lang w:eastAsia="fr-FR"/>
              </w:rPr>
              <w:t xml:space="preserve"> </w:t>
            </w:r>
            <w:r>
              <w:rPr>
                <w:rFonts w:ascii="Tahoma" w:eastAsia="Times New Roman" w:hAnsi="Tahoma" w:cs="Tahoma"/>
                <w:b/>
                <w:lang w:eastAsia="fr-FR"/>
              </w:rPr>
              <w:t>et</w:t>
            </w:r>
            <w:r>
              <w:rPr>
                <w:rFonts w:ascii="Tahoma" w:eastAsia="Times New Roman" w:hAnsi="Tahoma" w:cs="Tahoma"/>
                <w:b/>
                <w:spacing w:val="6"/>
                <w:lang w:eastAsia="fr-FR"/>
              </w:rPr>
              <w:t xml:space="preserve"> </w:t>
            </w:r>
            <w:r>
              <w:rPr>
                <w:rFonts w:ascii="Tahoma" w:eastAsia="Times New Roman" w:hAnsi="Tahoma" w:cs="Tahoma"/>
                <w:b/>
                <w:lang w:eastAsia="fr-FR"/>
              </w:rPr>
              <w:t>détaillée comme</w:t>
            </w:r>
            <w:r>
              <w:rPr>
                <w:rFonts w:ascii="Tahoma" w:eastAsia="Times New Roman" w:hAnsi="Tahoma" w:cs="Tahoma"/>
                <w:b/>
                <w:spacing w:val="6"/>
                <w:lang w:eastAsia="fr-FR"/>
              </w:rPr>
              <w:t xml:space="preserve"> </w:t>
            </w:r>
            <w:r>
              <w:rPr>
                <w:rFonts w:ascii="Tahoma" w:eastAsia="Times New Roman" w:hAnsi="Tahoma" w:cs="Tahoma"/>
                <w:b/>
                <w:lang w:eastAsia="fr-FR"/>
              </w:rPr>
              <w:t>suit :</w:t>
            </w:r>
          </w:p>
          <w:p w:rsidR="005732FF" w:rsidRDefault="005732FF">
            <w:pPr>
              <w:widowControl w:val="0"/>
              <w:autoSpaceDE w:val="0"/>
              <w:spacing w:before="4" w:after="0" w:line="260" w:lineRule="exact"/>
              <w:ind w:right="142"/>
              <w:jc w:val="both"/>
              <w:rPr>
                <w:rFonts w:ascii="Tahoma" w:eastAsia="Times New Roman" w:hAnsi="Tahoma" w:cs="Tahoma"/>
                <w:sz w:val="10"/>
                <w:szCs w:val="24"/>
                <w:lang w:eastAsia="fr-FR"/>
              </w:rPr>
            </w:pPr>
          </w:p>
          <w:p w:rsidR="005732FF" w:rsidRDefault="007303E2">
            <w:pPr>
              <w:widowControl w:val="0"/>
              <w:autoSpaceDE w:val="0"/>
              <w:spacing w:after="0" w:line="240" w:lineRule="auto"/>
              <w:ind w:left="352" w:right="142"/>
              <w:jc w:val="both"/>
              <w:rPr>
                <w:rFonts w:ascii="Tahoma" w:eastAsia="Times New Roman" w:hAnsi="Tahoma" w:cs="Tahoma"/>
                <w:sz w:val="24"/>
                <w:szCs w:val="24"/>
                <w:lang w:eastAsia="fr-FR"/>
              </w:rPr>
            </w:pPr>
            <w:r>
              <w:rPr>
                <w:rFonts w:ascii="Tahoma" w:eastAsia="Times New Roman" w:hAnsi="Tahoma" w:cs="Tahoma"/>
                <w:b/>
                <w:bCs/>
                <w:lang w:eastAsia="fr-FR"/>
              </w:rPr>
              <w:t>Enveloppe</w:t>
            </w:r>
            <w:r>
              <w:rPr>
                <w:rFonts w:ascii="Tahoma" w:eastAsia="Times New Roman" w:hAnsi="Tahoma" w:cs="Tahoma"/>
                <w:b/>
                <w:bCs/>
                <w:spacing w:val="6"/>
                <w:lang w:eastAsia="fr-FR"/>
              </w:rPr>
              <w:t xml:space="preserve"> </w:t>
            </w:r>
            <w:r>
              <w:rPr>
                <w:rFonts w:ascii="Tahoma" w:eastAsia="Times New Roman" w:hAnsi="Tahoma" w:cs="Tahoma"/>
                <w:b/>
                <w:bCs/>
                <w:lang w:eastAsia="fr-FR"/>
              </w:rPr>
              <w:t>A</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Volume</w:t>
            </w:r>
            <w:r>
              <w:rPr>
                <w:rFonts w:ascii="Tahoma" w:eastAsia="Times New Roman" w:hAnsi="Tahoma" w:cs="Tahoma"/>
                <w:b/>
                <w:bCs/>
                <w:spacing w:val="6"/>
                <w:lang w:eastAsia="fr-FR"/>
              </w:rPr>
              <w:t xml:space="preserve"> </w:t>
            </w:r>
            <w:r>
              <w:rPr>
                <w:rFonts w:ascii="Tahoma" w:eastAsia="Times New Roman" w:hAnsi="Tahoma" w:cs="Tahoma"/>
                <w:b/>
                <w:bCs/>
                <w:lang w:eastAsia="fr-FR"/>
              </w:rPr>
              <w:t>1.</w:t>
            </w:r>
            <w:r>
              <w:rPr>
                <w:rFonts w:ascii="Tahoma" w:eastAsia="Times New Roman" w:hAnsi="Tahoma" w:cs="Tahoma"/>
                <w:b/>
                <w:bCs/>
                <w:spacing w:val="6"/>
                <w:lang w:eastAsia="fr-FR"/>
              </w:rPr>
              <w:t>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dossier</w:t>
            </w:r>
            <w:r>
              <w:rPr>
                <w:rFonts w:ascii="Tahoma" w:eastAsia="Times New Roman" w:hAnsi="Tahoma" w:cs="Tahoma"/>
                <w:b/>
                <w:bCs/>
                <w:spacing w:val="6"/>
                <w:lang w:eastAsia="fr-FR"/>
              </w:rPr>
              <w:t xml:space="preserve"> </w:t>
            </w:r>
            <w:r>
              <w:rPr>
                <w:rFonts w:ascii="Tahoma" w:eastAsia="Times New Roman" w:hAnsi="Tahoma" w:cs="Tahoma"/>
                <w:b/>
                <w:bCs/>
                <w:lang w:eastAsia="fr-FR"/>
              </w:rPr>
              <w:t>administratif</w:t>
            </w:r>
          </w:p>
          <w:p w:rsidR="005732FF" w:rsidRDefault="005732FF">
            <w:pPr>
              <w:widowControl w:val="0"/>
              <w:autoSpaceDE w:val="0"/>
              <w:spacing w:before="14" w:after="0" w:line="140" w:lineRule="exact"/>
              <w:ind w:right="142"/>
              <w:jc w:val="both"/>
              <w:rPr>
                <w:rFonts w:ascii="Tahoma" w:eastAsia="Times New Roman" w:hAnsi="Tahoma" w:cs="Tahoma"/>
                <w:sz w:val="24"/>
                <w:szCs w:val="24"/>
                <w:lang w:eastAsia="fr-FR"/>
              </w:rPr>
            </w:pPr>
          </w:p>
          <w:p w:rsidR="005732FF" w:rsidRDefault="007303E2">
            <w:pPr>
              <w:widowControl w:val="0"/>
              <w:autoSpaceDE w:val="0"/>
              <w:spacing w:after="0" w:line="240" w:lineRule="auto"/>
              <w:ind w:left="352" w:right="142"/>
              <w:jc w:val="both"/>
              <w:rPr>
                <w:rFonts w:ascii="Tahoma" w:eastAsia="Times New Roman" w:hAnsi="Tahoma" w:cs="Tahoma"/>
                <w:sz w:val="24"/>
                <w:szCs w:val="24"/>
                <w:lang w:eastAsia="fr-FR"/>
              </w:rPr>
            </w:pPr>
            <w:r>
              <w:rPr>
                <w:rFonts w:ascii="Tahoma" w:eastAsia="Times New Roman" w:hAnsi="Tahoma" w:cs="Tahoma"/>
                <w:lang w:eastAsia="fr-FR"/>
              </w:rPr>
              <w:t>Le</w:t>
            </w:r>
            <w:r>
              <w:rPr>
                <w:rFonts w:ascii="Tahoma" w:eastAsia="Times New Roman" w:hAnsi="Tahoma" w:cs="Tahoma"/>
                <w:spacing w:val="6"/>
                <w:lang w:eastAsia="fr-FR"/>
              </w:rPr>
              <w:t xml:space="preserve"> </w:t>
            </w:r>
            <w:r>
              <w:rPr>
                <w:rFonts w:ascii="Tahoma" w:eastAsia="Times New Roman" w:hAnsi="Tahoma" w:cs="Tahoma"/>
                <w:lang w:eastAsia="fr-FR"/>
              </w:rPr>
              <w:t>dossier</w:t>
            </w:r>
            <w:r>
              <w:rPr>
                <w:rFonts w:ascii="Tahoma" w:eastAsia="Times New Roman" w:hAnsi="Tahoma" w:cs="Tahoma"/>
                <w:spacing w:val="6"/>
                <w:lang w:eastAsia="fr-FR"/>
              </w:rPr>
              <w:t xml:space="preserve"> </w:t>
            </w:r>
            <w:r>
              <w:rPr>
                <w:rFonts w:ascii="Tahoma" w:eastAsia="Times New Roman" w:hAnsi="Tahoma" w:cs="Tahoma"/>
                <w:lang w:eastAsia="fr-FR"/>
              </w:rPr>
              <w:t>administratif</w:t>
            </w:r>
            <w:r>
              <w:rPr>
                <w:rFonts w:ascii="Tahoma" w:eastAsia="Times New Roman" w:hAnsi="Tahoma" w:cs="Tahoma"/>
                <w:spacing w:val="6"/>
                <w:lang w:eastAsia="fr-FR"/>
              </w:rPr>
              <w:t xml:space="preserve"> </w:t>
            </w:r>
            <w:r>
              <w:rPr>
                <w:rFonts w:ascii="Tahoma" w:eastAsia="Times New Roman" w:hAnsi="Tahoma" w:cs="Tahoma"/>
                <w:lang w:eastAsia="fr-FR"/>
              </w:rPr>
              <w:t>contiendra</w:t>
            </w:r>
            <w:r>
              <w:rPr>
                <w:rFonts w:ascii="Tahoma" w:eastAsia="Times New Roman" w:hAnsi="Tahoma" w:cs="Tahoma"/>
                <w:spacing w:val="6"/>
                <w:lang w:eastAsia="fr-FR"/>
              </w:rPr>
              <w:t xml:space="preserve"> </w:t>
            </w: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pièces</w:t>
            </w:r>
            <w:r>
              <w:rPr>
                <w:rFonts w:ascii="Tahoma" w:eastAsia="Times New Roman" w:hAnsi="Tahoma" w:cs="Tahoma"/>
                <w:spacing w:val="6"/>
                <w:lang w:eastAsia="fr-FR"/>
              </w:rPr>
              <w:t xml:space="preserve"> </w:t>
            </w:r>
            <w:r>
              <w:rPr>
                <w:rFonts w:ascii="Tahoma" w:eastAsia="Times New Roman" w:hAnsi="Tahoma" w:cs="Tahoma"/>
                <w:lang w:eastAsia="fr-FR"/>
              </w:rPr>
              <w:t>suivantes</w:t>
            </w:r>
            <w:r>
              <w:rPr>
                <w:rFonts w:ascii="Tahoma" w:eastAsia="Times New Roman" w:hAnsi="Tahoma" w:cs="Tahoma"/>
                <w:spacing w:val="6"/>
                <w:lang w:eastAsia="fr-FR"/>
              </w:rPr>
              <w:t> </w:t>
            </w:r>
            <w:r>
              <w:rPr>
                <w:rFonts w:ascii="Tahoma" w:eastAsia="Times New Roman" w:hAnsi="Tahoma" w:cs="Tahoma"/>
                <w:lang w:eastAsia="fr-FR"/>
              </w:rPr>
              <w:t>:</w:t>
            </w:r>
          </w:p>
          <w:p w:rsidR="005732FF" w:rsidRDefault="007303E2" w:rsidP="00A77A82">
            <w:pPr>
              <w:numPr>
                <w:ilvl w:val="0"/>
                <w:numId w:val="14"/>
              </w:numPr>
              <w:spacing w:after="0" w:line="240" w:lineRule="auto"/>
              <w:ind w:right="142"/>
              <w:jc w:val="both"/>
              <w:rPr>
                <w:rFonts w:ascii="Tahoma" w:eastAsia="Times New Roman" w:hAnsi="Tahoma" w:cs="Tahoma"/>
                <w:sz w:val="24"/>
                <w:szCs w:val="24"/>
                <w:lang w:eastAsia="fr-FR"/>
              </w:rPr>
            </w:pPr>
            <w:r>
              <w:rPr>
                <w:rFonts w:ascii="Tahoma" w:eastAsia="Times New Roman" w:hAnsi="Tahoma" w:cs="Tahoma"/>
                <w:lang w:eastAsia="fr-FR"/>
              </w:rPr>
              <w:t>L’original de l’acte de cautionnement provisoire, de montant tel que précisé dans l’Avis d’Appel d’Offre, con</w:t>
            </w:r>
            <w:r w:rsidR="00D66DD1">
              <w:rPr>
                <w:rFonts w:ascii="Tahoma" w:eastAsia="Times New Roman" w:hAnsi="Tahoma" w:cs="Tahoma"/>
                <w:lang w:eastAsia="fr-FR"/>
              </w:rPr>
              <w:t>forme au modèle (Pièce 9.2 du Dossier d’appel d’off</w:t>
            </w:r>
            <w:r w:rsidR="00324321">
              <w:rPr>
                <w:rFonts w:ascii="Tahoma" w:eastAsia="Times New Roman" w:hAnsi="Tahoma" w:cs="Tahoma"/>
                <w:lang w:eastAsia="fr-FR"/>
              </w:rPr>
              <w:t>r</w:t>
            </w:r>
            <w:r w:rsidR="00D66DD1">
              <w:rPr>
                <w:rFonts w:ascii="Tahoma" w:eastAsia="Times New Roman" w:hAnsi="Tahoma" w:cs="Tahoma"/>
                <w:lang w:eastAsia="fr-FR"/>
              </w:rPr>
              <w:t>es</w:t>
            </w:r>
            <w:r>
              <w:rPr>
                <w:rFonts w:ascii="Tahoma" w:eastAsia="Times New Roman" w:hAnsi="Tahoma" w:cs="Tahoma"/>
                <w:lang w:eastAsia="fr-FR"/>
              </w:rPr>
              <w:t>) et d'un délai de validité de 120 jours à compter de la date limite de remise des offres (les chèques bancaires ou certifiés ne sont pas acceptés)</w:t>
            </w:r>
            <w:r w:rsidR="00C960F8">
              <w:rPr>
                <w:rFonts w:ascii="Tahoma" w:eastAsia="Times New Roman" w:hAnsi="Tahoma" w:cs="Tahoma"/>
                <w:lang w:eastAsia="fr-FR"/>
              </w:rPr>
              <w:t xml:space="preserve"> </w:t>
            </w:r>
            <w:r>
              <w:rPr>
                <w:rFonts w:ascii="Tahoma" w:eastAsia="Times New Roman" w:hAnsi="Tahoma" w:cs="Tahoma"/>
                <w:lang w:eastAsia="fr-FR"/>
              </w:rPr>
              <w:t>;</w:t>
            </w:r>
          </w:p>
          <w:p w:rsidR="005732FF" w:rsidRDefault="007303E2" w:rsidP="00A77A82">
            <w:pPr>
              <w:numPr>
                <w:ilvl w:val="0"/>
                <w:numId w:val="14"/>
              </w:numPr>
              <w:spacing w:after="0" w:line="240" w:lineRule="auto"/>
              <w:ind w:right="142"/>
              <w:jc w:val="both"/>
              <w:rPr>
                <w:rFonts w:ascii="Tahoma" w:eastAsia="Times New Roman" w:hAnsi="Tahoma" w:cs="Tahoma"/>
                <w:sz w:val="24"/>
                <w:szCs w:val="24"/>
                <w:lang w:eastAsia="fr-FR"/>
              </w:rPr>
            </w:pPr>
            <w:r>
              <w:rPr>
                <w:rFonts w:ascii="Tahoma" w:eastAsia="Times New Roman" w:hAnsi="Tahoma" w:cs="Tahoma"/>
                <w:lang w:eastAsia="fr-FR"/>
              </w:rPr>
              <w:t xml:space="preserve">L’original de </w:t>
            </w:r>
            <w:r w:rsidR="00717281">
              <w:rPr>
                <w:rFonts w:ascii="Tahoma" w:eastAsia="Times New Roman" w:hAnsi="Tahoma" w:cs="Tahoma"/>
                <w:lang w:eastAsia="fr-FR"/>
              </w:rPr>
              <w:t>l’attestation d’immatriculation ;</w:t>
            </w:r>
          </w:p>
          <w:p w:rsidR="005732FF" w:rsidRPr="007F14BA" w:rsidRDefault="007303E2" w:rsidP="00A77A82">
            <w:pPr>
              <w:keepNext/>
              <w:numPr>
                <w:ilvl w:val="0"/>
                <w:numId w:val="14"/>
              </w:numPr>
              <w:spacing w:after="0" w:line="240" w:lineRule="auto"/>
              <w:ind w:right="142"/>
              <w:rPr>
                <w:rFonts w:ascii="Tahoma" w:eastAsia="Times New Roman" w:hAnsi="Tahoma" w:cs="Tahoma"/>
                <w:b/>
                <w:sz w:val="24"/>
                <w:szCs w:val="24"/>
                <w:lang w:eastAsia="fr-FR"/>
              </w:rPr>
            </w:pPr>
            <w:r w:rsidRPr="008F3F68">
              <w:rPr>
                <w:rFonts w:ascii="Tahoma" w:eastAsia="Times New Roman" w:hAnsi="Tahoma" w:cs="Tahoma"/>
                <w:lang w:eastAsia="fr-FR"/>
              </w:rPr>
              <w:t xml:space="preserve">L’original de l’attestation </w:t>
            </w:r>
            <w:r w:rsidR="00B36B75">
              <w:rPr>
                <w:rFonts w:ascii="Tahoma" w:eastAsia="Times New Roman" w:hAnsi="Tahoma" w:cs="Tahoma"/>
                <w:lang w:eastAsia="fr-FR"/>
              </w:rPr>
              <w:t>de conformité fiscale</w:t>
            </w:r>
            <w:r w:rsidRPr="007F14BA">
              <w:rPr>
                <w:rFonts w:ascii="Tahoma" w:eastAsia="Times New Roman" w:hAnsi="Tahoma" w:cs="Tahoma"/>
                <w:b/>
                <w:lang w:eastAsia="fr-FR"/>
              </w:rPr>
              <w:t xml:space="preserve"> ;</w:t>
            </w:r>
          </w:p>
          <w:p w:rsidR="005732FF" w:rsidRDefault="007303E2" w:rsidP="00A77A82">
            <w:pPr>
              <w:numPr>
                <w:ilvl w:val="0"/>
                <w:numId w:val="14"/>
              </w:numPr>
              <w:spacing w:after="0" w:line="240" w:lineRule="auto"/>
              <w:ind w:right="142"/>
              <w:rPr>
                <w:rFonts w:ascii="Tahoma" w:eastAsia="Times New Roman" w:hAnsi="Tahoma" w:cs="Tahoma"/>
                <w:sz w:val="24"/>
                <w:szCs w:val="24"/>
                <w:lang w:eastAsia="fr-FR"/>
              </w:rPr>
            </w:pPr>
            <w:r>
              <w:rPr>
                <w:rFonts w:ascii="Tahoma" w:eastAsia="Times New Roman" w:hAnsi="Tahoma" w:cs="Tahoma"/>
                <w:lang w:eastAsia="fr-FR"/>
              </w:rPr>
              <w:t xml:space="preserve">L’attestation de non </w:t>
            </w:r>
            <w:r w:rsidR="00E56638">
              <w:rPr>
                <w:rFonts w:ascii="Tahoma" w:eastAsia="Times New Roman" w:hAnsi="Tahoma" w:cs="Tahoma"/>
                <w:lang w:eastAsia="fr-FR"/>
              </w:rPr>
              <w:t>faillite ;</w:t>
            </w:r>
          </w:p>
          <w:p w:rsidR="005732FF" w:rsidRPr="00E56638" w:rsidRDefault="007303E2" w:rsidP="00A77A82">
            <w:pPr>
              <w:numPr>
                <w:ilvl w:val="0"/>
                <w:numId w:val="14"/>
              </w:numPr>
              <w:spacing w:after="0" w:line="240" w:lineRule="auto"/>
              <w:ind w:right="142"/>
              <w:jc w:val="both"/>
              <w:rPr>
                <w:rFonts w:ascii="Tahoma" w:eastAsia="Times New Roman" w:hAnsi="Tahoma" w:cs="Tahoma"/>
                <w:sz w:val="24"/>
                <w:szCs w:val="24"/>
                <w:lang w:eastAsia="fr-FR"/>
              </w:rPr>
            </w:pPr>
            <w:r w:rsidRPr="00E56638">
              <w:rPr>
                <w:rFonts w:ascii="Tahoma" w:eastAsia="Times New Roman" w:hAnsi="Tahoma" w:cs="Tahoma"/>
                <w:lang w:eastAsia="fr-FR"/>
              </w:rPr>
              <w:t>L’original de l’attestation</w:t>
            </w:r>
            <w:r w:rsidR="007F14BA" w:rsidRPr="00E56638">
              <w:rPr>
                <w:rFonts w:ascii="Tahoma" w:eastAsia="Times New Roman" w:hAnsi="Tahoma" w:cs="Tahoma"/>
                <w:lang w:eastAsia="fr-FR"/>
              </w:rPr>
              <w:t xml:space="preserve"> de soumission</w:t>
            </w:r>
            <w:r w:rsidRPr="00E56638">
              <w:rPr>
                <w:rFonts w:ascii="Tahoma" w:eastAsia="Times New Roman" w:hAnsi="Tahoma" w:cs="Tahoma"/>
                <w:lang w:eastAsia="fr-FR"/>
              </w:rPr>
              <w:t xml:space="preserve"> signée du Directeur de la Caisse Nationale de Prévoyance Sociale, ou d’un de ses représentants dûment mandatés, </w:t>
            </w:r>
            <w:proofErr w:type="gramStart"/>
            <w:r w:rsidRPr="00E56638">
              <w:rPr>
                <w:rFonts w:ascii="Tahoma" w:eastAsia="Times New Roman" w:hAnsi="Tahoma" w:cs="Tahoma"/>
                <w:lang w:eastAsia="fr-FR"/>
              </w:rPr>
              <w:t>certifiant  que</w:t>
            </w:r>
            <w:proofErr w:type="gramEnd"/>
            <w:r w:rsidRPr="00E56638">
              <w:rPr>
                <w:rFonts w:ascii="Tahoma" w:eastAsia="Times New Roman" w:hAnsi="Tahoma" w:cs="Tahoma"/>
                <w:lang w:eastAsia="fr-FR"/>
              </w:rPr>
              <w:t xml:space="preserve"> le soumissionnaire est à jour de ses cotisations dues;</w:t>
            </w:r>
          </w:p>
          <w:p w:rsidR="005732FF" w:rsidRPr="00E56638" w:rsidRDefault="007303E2" w:rsidP="00A77A82">
            <w:pPr>
              <w:numPr>
                <w:ilvl w:val="0"/>
                <w:numId w:val="14"/>
              </w:numPr>
              <w:spacing w:after="0" w:line="240" w:lineRule="auto"/>
              <w:ind w:right="142"/>
              <w:rPr>
                <w:rFonts w:ascii="Tahoma" w:eastAsia="Times New Roman" w:hAnsi="Tahoma" w:cs="Tahoma"/>
                <w:sz w:val="24"/>
                <w:szCs w:val="24"/>
                <w:lang w:eastAsia="fr-FR"/>
              </w:rPr>
            </w:pPr>
            <w:r w:rsidRPr="00E56638">
              <w:rPr>
                <w:rFonts w:ascii="Tahoma" w:eastAsia="Times New Roman" w:hAnsi="Tahoma" w:cs="Tahoma"/>
                <w:lang w:eastAsia="fr-FR"/>
              </w:rPr>
              <w:t>L’original de l’attestation de non-exclusion des Marchés Publics délivrée par l’Agence de Régulation des Marchés Publics (ARMP) ;</w:t>
            </w:r>
          </w:p>
          <w:p w:rsidR="005732FF" w:rsidRPr="00E56638" w:rsidRDefault="007303E2" w:rsidP="00A77A82">
            <w:pPr>
              <w:numPr>
                <w:ilvl w:val="0"/>
                <w:numId w:val="14"/>
              </w:numPr>
              <w:spacing w:after="0" w:line="240" w:lineRule="auto"/>
              <w:ind w:right="142"/>
              <w:rPr>
                <w:rFonts w:ascii="Tahoma" w:eastAsia="Times New Roman" w:hAnsi="Tahoma" w:cs="Tahoma"/>
                <w:sz w:val="24"/>
                <w:szCs w:val="24"/>
                <w:lang w:eastAsia="fr-FR"/>
              </w:rPr>
            </w:pPr>
            <w:r w:rsidRPr="00E56638">
              <w:rPr>
                <w:rFonts w:ascii="Tahoma" w:eastAsia="Times New Roman" w:hAnsi="Tahoma" w:cs="Tahoma"/>
                <w:lang w:eastAsia="fr-FR"/>
              </w:rPr>
              <w:t xml:space="preserve">L’original de l’attestation de domiciliation bancaire du soumissionnaire délivrée par une banque agréée par le Ministre en charge des Finances ; </w:t>
            </w:r>
          </w:p>
          <w:p w:rsidR="005732FF" w:rsidRPr="00E56638" w:rsidRDefault="007303E2" w:rsidP="00A77A82">
            <w:pPr>
              <w:numPr>
                <w:ilvl w:val="0"/>
                <w:numId w:val="14"/>
              </w:numPr>
              <w:spacing w:after="0" w:line="240" w:lineRule="auto"/>
              <w:ind w:right="142"/>
              <w:rPr>
                <w:rFonts w:ascii="Tahoma" w:eastAsia="Times New Roman" w:hAnsi="Tahoma" w:cs="Tahoma"/>
                <w:sz w:val="24"/>
                <w:szCs w:val="24"/>
                <w:lang w:eastAsia="fr-FR"/>
              </w:rPr>
            </w:pPr>
            <w:r w:rsidRPr="00E56638">
              <w:rPr>
                <w:rFonts w:ascii="Tahoma" w:eastAsia="Times New Roman" w:hAnsi="Tahoma" w:cs="Tahoma"/>
                <w:lang w:eastAsia="fr-FR"/>
              </w:rPr>
              <w:t xml:space="preserve">La quittance d’achat du Dossier </w:t>
            </w:r>
            <w:r w:rsidR="00D66DD1" w:rsidRPr="00E56638">
              <w:rPr>
                <w:rFonts w:ascii="Tahoma" w:eastAsia="Times New Roman" w:hAnsi="Tahoma" w:cs="Tahoma"/>
                <w:lang w:eastAsia="fr-FR"/>
              </w:rPr>
              <w:t>d’Appel d’Offres (DAO</w:t>
            </w:r>
            <w:r w:rsidRPr="00E56638">
              <w:rPr>
                <w:rFonts w:ascii="Tahoma" w:eastAsia="Times New Roman" w:hAnsi="Tahoma" w:cs="Tahoma"/>
                <w:lang w:eastAsia="fr-FR"/>
              </w:rPr>
              <w:t>);</w:t>
            </w:r>
          </w:p>
          <w:p w:rsidR="005732FF" w:rsidRPr="00B36B75" w:rsidRDefault="00B36B75" w:rsidP="00A77A82">
            <w:pPr>
              <w:numPr>
                <w:ilvl w:val="0"/>
                <w:numId w:val="14"/>
              </w:numPr>
              <w:spacing w:after="0" w:line="240" w:lineRule="auto"/>
              <w:ind w:right="142"/>
              <w:rPr>
                <w:rFonts w:ascii="Tahoma" w:eastAsia="Times New Roman" w:hAnsi="Tahoma" w:cs="Tahoma"/>
                <w:sz w:val="24"/>
                <w:szCs w:val="24"/>
                <w:lang w:eastAsia="fr-FR"/>
              </w:rPr>
            </w:pPr>
            <w:r>
              <w:rPr>
                <w:rFonts w:ascii="Tahoma" w:eastAsia="Times New Roman" w:hAnsi="Tahoma" w:cs="Tahoma"/>
                <w:lang w:eastAsia="fr-FR"/>
              </w:rPr>
              <w:t>La caution de Soumission</w:t>
            </w:r>
          </w:p>
          <w:p w:rsidR="00B36B75" w:rsidRDefault="00B36B75" w:rsidP="00A77A82">
            <w:pPr>
              <w:numPr>
                <w:ilvl w:val="0"/>
                <w:numId w:val="14"/>
              </w:numPr>
              <w:spacing w:after="0" w:line="240" w:lineRule="auto"/>
              <w:ind w:right="142"/>
              <w:rPr>
                <w:rFonts w:ascii="Tahoma" w:eastAsia="Times New Roman" w:hAnsi="Tahoma" w:cs="Tahoma"/>
                <w:sz w:val="24"/>
                <w:szCs w:val="24"/>
                <w:lang w:eastAsia="fr-FR"/>
              </w:rPr>
            </w:pPr>
            <w:r>
              <w:rPr>
                <w:rFonts w:ascii="Tahoma" w:eastAsia="Times New Roman" w:hAnsi="Tahoma" w:cs="Tahoma"/>
                <w:lang w:eastAsia="fr-FR"/>
              </w:rPr>
              <w:t>Le récépissé de la CDEC</w:t>
            </w:r>
          </w:p>
          <w:p w:rsidR="005732FF" w:rsidRPr="00324321" w:rsidRDefault="005732FF" w:rsidP="00B36B75">
            <w:pPr>
              <w:spacing w:after="0" w:line="240" w:lineRule="auto"/>
              <w:ind w:left="1056" w:right="142"/>
              <w:rPr>
                <w:rFonts w:ascii="Tahoma" w:eastAsia="Times New Roman" w:hAnsi="Tahoma" w:cs="Tahoma"/>
                <w:sz w:val="24"/>
                <w:szCs w:val="24"/>
                <w:lang w:eastAsia="fr-FR"/>
              </w:rPr>
            </w:pPr>
          </w:p>
          <w:p w:rsidR="005732FF" w:rsidRDefault="007303E2">
            <w:pPr>
              <w:widowControl w:val="0"/>
              <w:autoSpaceDE w:val="0"/>
              <w:spacing w:after="0" w:line="240" w:lineRule="auto"/>
              <w:ind w:left="260" w:right="142"/>
              <w:jc w:val="both"/>
              <w:rPr>
                <w:rFonts w:ascii="Tahoma" w:eastAsia="Times New Roman" w:hAnsi="Tahoma" w:cs="Tahoma"/>
                <w:i/>
                <w:iCs/>
                <w:lang w:eastAsia="fr-FR"/>
              </w:rPr>
            </w:pPr>
            <w:r>
              <w:rPr>
                <w:rFonts w:ascii="Tahoma" w:eastAsia="Times New Roman" w:hAnsi="Tahoma" w:cs="Tahoma"/>
                <w:lang w:eastAsia="fr-FR"/>
              </w:rPr>
              <w:t xml:space="preserve">Les </w:t>
            </w:r>
            <w:r w:rsidR="00B36B75">
              <w:rPr>
                <w:rFonts w:ascii="Tahoma" w:eastAsia="Times New Roman" w:hAnsi="Tahoma" w:cs="Tahoma"/>
                <w:lang w:eastAsia="fr-FR"/>
              </w:rPr>
              <w:t>justifications</w:t>
            </w:r>
            <w:r>
              <w:rPr>
                <w:rFonts w:ascii="Tahoma" w:eastAsia="Times New Roman" w:hAnsi="Tahoma" w:cs="Tahoma"/>
                <w:lang w:eastAsia="fr-FR"/>
              </w:rPr>
              <w:t xml:space="preserve"> administratives ci-dessus doivent dater de moins de trois (03) mois à la date initiale de remise des offres et être présentées conformément à l’article 90 du Décret 2018/366 du 20 juin 2018 portant Code des Marchés Publics</w:t>
            </w:r>
            <w:r>
              <w:rPr>
                <w:rFonts w:ascii="Tahoma" w:eastAsia="Times New Roman" w:hAnsi="Tahoma" w:cs="Tahoma"/>
                <w:i/>
                <w:iCs/>
                <w:lang w:eastAsia="fr-FR"/>
              </w:rPr>
              <w:t>.</w:t>
            </w:r>
          </w:p>
          <w:p w:rsidR="005732FF" w:rsidRDefault="005732FF">
            <w:pPr>
              <w:widowControl w:val="0"/>
              <w:autoSpaceDE w:val="0"/>
              <w:spacing w:after="0" w:line="240" w:lineRule="auto"/>
              <w:ind w:left="260" w:right="142"/>
              <w:jc w:val="both"/>
              <w:rPr>
                <w:rFonts w:ascii="Tahoma" w:eastAsia="Times New Roman" w:hAnsi="Tahoma" w:cs="Tahoma"/>
                <w:i/>
                <w:iCs/>
                <w:sz w:val="12"/>
                <w:lang w:eastAsia="fr-FR"/>
              </w:rPr>
            </w:pPr>
          </w:p>
          <w:p w:rsidR="005732FF" w:rsidRDefault="007303E2">
            <w:pPr>
              <w:widowControl w:val="0"/>
              <w:autoSpaceDE w:val="0"/>
              <w:spacing w:after="0" w:line="240" w:lineRule="auto"/>
              <w:ind w:left="352" w:right="142"/>
              <w:jc w:val="both"/>
              <w:rPr>
                <w:rFonts w:ascii="Tahoma" w:eastAsia="Times New Roman" w:hAnsi="Tahoma" w:cs="Tahoma"/>
                <w:sz w:val="24"/>
                <w:szCs w:val="24"/>
                <w:lang w:eastAsia="fr-FR"/>
              </w:rPr>
            </w:pPr>
            <w:r>
              <w:rPr>
                <w:rFonts w:ascii="Tahoma" w:eastAsia="Times New Roman" w:hAnsi="Tahoma" w:cs="Tahoma"/>
                <w:b/>
                <w:bCs/>
                <w:lang w:eastAsia="fr-FR"/>
              </w:rPr>
              <w:t>Enveloppe</w:t>
            </w:r>
            <w:r>
              <w:rPr>
                <w:rFonts w:ascii="Tahoma" w:eastAsia="Times New Roman" w:hAnsi="Tahoma" w:cs="Tahoma"/>
                <w:b/>
                <w:bCs/>
                <w:spacing w:val="6"/>
                <w:lang w:eastAsia="fr-FR"/>
              </w:rPr>
              <w:t xml:space="preserve"> </w:t>
            </w:r>
            <w:r>
              <w:rPr>
                <w:rFonts w:ascii="Tahoma" w:eastAsia="Times New Roman" w:hAnsi="Tahoma" w:cs="Tahoma"/>
                <w:b/>
                <w:bCs/>
                <w:lang w:eastAsia="fr-FR"/>
              </w:rPr>
              <w:t>B</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Volume</w:t>
            </w:r>
            <w:r>
              <w:rPr>
                <w:rFonts w:ascii="Tahoma" w:eastAsia="Times New Roman" w:hAnsi="Tahoma" w:cs="Tahoma"/>
                <w:b/>
                <w:bCs/>
                <w:spacing w:val="6"/>
                <w:lang w:eastAsia="fr-FR"/>
              </w:rPr>
              <w:t xml:space="preserve"> </w:t>
            </w:r>
            <w:r>
              <w:rPr>
                <w:rFonts w:ascii="Tahoma" w:eastAsia="Times New Roman" w:hAnsi="Tahoma" w:cs="Tahoma"/>
                <w:b/>
                <w:bCs/>
                <w:lang w:eastAsia="fr-FR"/>
              </w:rPr>
              <w:t>2</w:t>
            </w:r>
            <w:r>
              <w:rPr>
                <w:rFonts w:ascii="Tahoma" w:eastAsia="Times New Roman" w:hAnsi="Tahoma" w:cs="Tahoma"/>
                <w:b/>
                <w:bCs/>
                <w:spacing w:val="6"/>
                <w:lang w:eastAsia="fr-FR"/>
              </w:rPr>
              <w:t>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Offre</w:t>
            </w:r>
            <w:r>
              <w:rPr>
                <w:rFonts w:ascii="Tahoma" w:eastAsia="Times New Roman" w:hAnsi="Tahoma" w:cs="Tahoma"/>
                <w:b/>
                <w:bCs/>
                <w:spacing w:val="6"/>
                <w:lang w:eastAsia="fr-FR"/>
              </w:rPr>
              <w:t xml:space="preserve"> </w:t>
            </w:r>
            <w:r>
              <w:rPr>
                <w:rFonts w:ascii="Tahoma" w:eastAsia="Times New Roman" w:hAnsi="Tahoma" w:cs="Tahoma"/>
                <w:b/>
                <w:bCs/>
                <w:lang w:eastAsia="fr-FR"/>
              </w:rPr>
              <w:t>technique</w:t>
            </w:r>
          </w:p>
          <w:p w:rsidR="005732FF" w:rsidRDefault="005732FF">
            <w:pPr>
              <w:suppressAutoHyphens/>
              <w:overflowPunct w:val="0"/>
              <w:autoSpaceDE w:val="0"/>
              <w:autoSpaceDN w:val="0"/>
              <w:adjustRightInd w:val="0"/>
              <w:spacing w:after="0" w:line="240" w:lineRule="auto"/>
              <w:ind w:left="284" w:right="142"/>
              <w:jc w:val="both"/>
              <w:textAlignment w:val="baseline"/>
              <w:rPr>
                <w:rFonts w:ascii="Tahoma" w:eastAsia="Times New Roman" w:hAnsi="Tahoma" w:cs="Tahoma"/>
                <w:sz w:val="2"/>
                <w:lang w:eastAsia="fr-FR"/>
              </w:rPr>
            </w:pPr>
          </w:p>
          <w:p w:rsidR="00BA6F32" w:rsidRDefault="00BA6F32" w:rsidP="00A77A82">
            <w:pPr>
              <w:pStyle w:val="Corpsdetexte"/>
              <w:numPr>
                <w:ilvl w:val="0"/>
                <w:numId w:val="14"/>
              </w:numPr>
              <w:tabs>
                <w:tab w:val="right" w:leader="dot" w:pos="7230"/>
              </w:tabs>
              <w:spacing w:after="0"/>
              <w:jc w:val="both"/>
              <w:rPr>
                <w:rFonts w:ascii="Arial Narrow" w:hAnsi="Arial Narrow" w:cs="Tahoma"/>
                <w:lang w:eastAsia="zh-CN"/>
              </w:rPr>
            </w:pPr>
            <w:r>
              <w:rPr>
                <w:rFonts w:ascii="Arial Narrow" w:hAnsi="Arial Narrow" w:cs="Tahoma"/>
                <w:lang w:eastAsia="zh-CN"/>
              </w:rPr>
              <w:t>Présentation générale de l’Offre </w:t>
            </w:r>
            <w:r>
              <w:rPr>
                <w:rFonts w:ascii="Arial Narrow" w:hAnsi="Arial Narrow" w:cs="Tahoma"/>
                <w:lang w:val="fr-FR"/>
              </w:rPr>
              <w:t>;</w:t>
            </w:r>
          </w:p>
          <w:p w:rsidR="00BA6F32" w:rsidRDefault="00BA6F32" w:rsidP="00A77A82">
            <w:pPr>
              <w:pStyle w:val="Corpsdetexte"/>
              <w:numPr>
                <w:ilvl w:val="0"/>
                <w:numId w:val="14"/>
              </w:numPr>
              <w:tabs>
                <w:tab w:val="right" w:leader="dot" w:pos="7230"/>
              </w:tabs>
              <w:spacing w:after="0"/>
              <w:jc w:val="both"/>
              <w:rPr>
                <w:rFonts w:ascii="Arial Narrow" w:hAnsi="Arial Narrow" w:cs="Tahoma"/>
                <w:lang w:eastAsia="zh-CN"/>
              </w:rPr>
            </w:pPr>
            <w:r>
              <w:rPr>
                <w:rFonts w:ascii="Arial Narrow" w:hAnsi="Arial Narrow" w:cs="Tahoma"/>
                <w:lang w:eastAsia="zh-CN"/>
              </w:rPr>
              <w:t>Accès à une ligne de crédit (Attestation de solvabilité financière délivrée </w:t>
            </w:r>
            <w:r>
              <w:rPr>
                <w:rFonts w:ascii="Arial Narrow" w:hAnsi="Arial Narrow" w:cs="Tahoma"/>
                <w:lang w:val="fr-FR"/>
              </w:rPr>
              <w:t>;</w:t>
            </w:r>
          </w:p>
          <w:p w:rsidR="00BA6F32" w:rsidRDefault="00BA6F32" w:rsidP="00BA6F32">
            <w:pPr>
              <w:pStyle w:val="Corpsdetexte"/>
              <w:tabs>
                <w:tab w:val="right" w:leader="dot" w:pos="7230"/>
              </w:tabs>
              <w:ind w:left="360"/>
              <w:rPr>
                <w:rFonts w:ascii="Arial Narrow" w:hAnsi="Arial Narrow" w:cs="Tahoma"/>
                <w:lang w:val="fr-FR"/>
              </w:rPr>
            </w:pPr>
            <w:r>
              <w:rPr>
                <w:rFonts w:ascii="Arial Narrow" w:hAnsi="Arial Narrow" w:cs="Tahoma"/>
                <w:lang w:eastAsia="zh-CN"/>
              </w:rPr>
              <w:t>par une banque de1er ordre agréée par le MINFI)</w:t>
            </w:r>
            <w:r>
              <w:rPr>
                <w:rFonts w:ascii="Arial Narrow" w:hAnsi="Arial Narrow" w:cs="Tahoma"/>
                <w:lang w:val="fr-FR"/>
              </w:rPr>
              <w:t xml:space="preserve"> 30 millions ;</w:t>
            </w:r>
          </w:p>
          <w:p w:rsidR="00BA6F32" w:rsidRDefault="003C00BF" w:rsidP="00A77A82">
            <w:pPr>
              <w:pStyle w:val="Corpsdetexte"/>
              <w:numPr>
                <w:ilvl w:val="0"/>
                <w:numId w:val="14"/>
              </w:numPr>
              <w:tabs>
                <w:tab w:val="right" w:leader="dot" w:pos="7230"/>
              </w:tabs>
              <w:rPr>
                <w:rFonts w:ascii="Arial Narrow" w:hAnsi="Arial Narrow" w:cs="Tahoma"/>
                <w:lang w:val="fr-FR"/>
              </w:rPr>
            </w:pPr>
            <w:r w:rsidRPr="003C00BF">
              <w:rPr>
                <w:rFonts w:ascii="Arial Narrow" w:hAnsi="Arial Narrow" w:cs="Tahoma"/>
              </w:rPr>
              <w:t>Déclaration sur l’honneur de non abandon de chantier durant les 03 dernières années</w:t>
            </w:r>
            <w:r w:rsidR="00BA6F32">
              <w:rPr>
                <w:rFonts w:ascii="Arial Narrow" w:hAnsi="Arial Narrow" w:cs="Tahoma"/>
                <w:lang w:val="fr-FR"/>
              </w:rPr>
              <w:t> ;</w:t>
            </w:r>
          </w:p>
          <w:p w:rsidR="00BA6F32" w:rsidRDefault="00BA6F32" w:rsidP="00A77A82">
            <w:pPr>
              <w:pStyle w:val="Corpsdetexte"/>
              <w:numPr>
                <w:ilvl w:val="0"/>
                <w:numId w:val="14"/>
              </w:numPr>
              <w:tabs>
                <w:tab w:val="right" w:leader="dot" w:pos="7230"/>
              </w:tabs>
              <w:rPr>
                <w:rFonts w:ascii="Arial Narrow" w:hAnsi="Arial Narrow" w:cs="Tahoma"/>
                <w:lang w:val="fr-FR"/>
              </w:rPr>
            </w:pPr>
            <w:r>
              <w:rPr>
                <w:rFonts w:ascii="Arial Narrow" w:hAnsi="Arial Narrow" w:cs="Tahoma"/>
                <w:lang w:val="fr-FR"/>
              </w:rPr>
              <w:t>Planning d’exécution des prestations ;</w:t>
            </w:r>
          </w:p>
          <w:p w:rsidR="00BA6F32" w:rsidRDefault="00BA6F32" w:rsidP="00A77A82">
            <w:pPr>
              <w:pStyle w:val="Corpsdetexte"/>
              <w:numPr>
                <w:ilvl w:val="0"/>
                <w:numId w:val="14"/>
              </w:numPr>
              <w:tabs>
                <w:tab w:val="right" w:leader="dot" w:pos="7230"/>
              </w:tabs>
              <w:rPr>
                <w:rFonts w:ascii="Arial Narrow" w:hAnsi="Arial Narrow" w:cs="Tahoma"/>
                <w:lang w:val="fr-FR"/>
              </w:rPr>
            </w:pPr>
            <w:r>
              <w:rPr>
                <w:rFonts w:ascii="Arial Narrow" w:hAnsi="Arial Narrow" w:cs="Tahoma"/>
                <w:lang w:val="fr-FR"/>
              </w:rPr>
              <w:t>Planning d’approvisionnement ;</w:t>
            </w:r>
          </w:p>
          <w:p w:rsidR="00BA6F32" w:rsidRDefault="00BA6F32" w:rsidP="00A77A82">
            <w:pPr>
              <w:pStyle w:val="Corpsdetexte"/>
              <w:numPr>
                <w:ilvl w:val="0"/>
                <w:numId w:val="14"/>
              </w:numPr>
              <w:tabs>
                <w:tab w:val="right" w:leader="dot" w:pos="7230"/>
              </w:tabs>
              <w:rPr>
                <w:rFonts w:ascii="Arial Narrow" w:hAnsi="Arial Narrow" w:cs="Tahoma"/>
                <w:lang w:val="fr-FR"/>
              </w:rPr>
            </w:pPr>
            <w:r>
              <w:rPr>
                <w:rFonts w:ascii="Arial Narrow" w:hAnsi="Arial Narrow" w:cs="Tahoma"/>
                <w:lang w:val="fr-FR"/>
              </w:rPr>
              <w:t>Organigramme de l’entreprise ;</w:t>
            </w:r>
          </w:p>
          <w:p w:rsidR="00BA6F32" w:rsidRDefault="00BA6F32" w:rsidP="00A77A82">
            <w:pPr>
              <w:pStyle w:val="Corpsdetexte"/>
              <w:numPr>
                <w:ilvl w:val="0"/>
                <w:numId w:val="14"/>
              </w:numPr>
              <w:tabs>
                <w:tab w:val="right" w:leader="dot" w:pos="7230"/>
              </w:tabs>
              <w:rPr>
                <w:rFonts w:ascii="Arial Narrow" w:hAnsi="Arial Narrow" w:cs="Tahoma"/>
                <w:lang w:val="fr-FR"/>
              </w:rPr>
            </w:pPr>
            <w:r>
              <w:rPr>
                <w:rFonts w:ascii="Arial Narrow" w:hAnsi="Arial Narrow" w:cs="Tahoma"/>
                <w:lang w:val="fr-FR"/>
              </w:rPr>
              <w:t>Attestation sur l’honneur de visite de chantier signée par le soumissionnaire ;</w:t>
            </w:r>
          </w:p>
          <w:p w:rsidR="00BA6F32" w:rsidRDefault="00BA6F32" w:rsidP="00A77A82">
            <w:pPr>
              <w:pStyle w:val="Corpsdetexte"/>
              <w:numPr>
                <w:ilvl w:val="0"/>
                <w:numId w:val="14"/>
              </w:numPr>
              <w:tabs>
                <w:tab w:val="right" w:leader="dot" w:pos="7230"/>
              </w:tabs>
              <w:rPr>
                <w:rFonts w:ascii="Arial Narrow" w:hAnsi="Arial Narrow" w:cs="Tahoma"/>
                <w:lang w:val="fr-FR"/>
              </w:rPr>
            </w:pPr>
            <w:r>
              <w:rPr>
                <w:rFonts w:ascii="Arial Narrow" w:hAnsi="Arial Narrow" w:cs="Tahoma"/>
                <w:lang w:val="fr-FR"/>
              </w:rPr>
              <w:t>Plans d’ouvrage paraphé et signé à la dernière page.</w:t>
            </w:r>
          </w:p>
          <w:p w:rsidR="005732FF" w:rsidRPr="00FD3550" w:rsidRDefault="005732FF" w:rsidP="00A77A82">
            <w:pPr>
              <w:numPr>
                <w:ilvl w:val="1"/>
                <w:numId w:val="14"/>
              </w:numPr>
              <w:suppressAutoHyphens/>
              <w:overflowPunct w:val="0"/>
              <w:autoSpaceDE w:val="0"/>
              <w:autoSpaceDN w:val="0"/>
              <w:adjustRightInd w:val="0"/>
              <w:spacing w:after="0" w:line="240" w:lineRule="auto"/>
              <w:ind w:right="142"/>
              <w:jc w:val="both"/>
              <w:textAlignment w:val="baseline"/>
              <w:rPr>
                <w:rFonts w:ascii="Tahoma" w:eastAsia="Times New Roman" w:hAnsi="Tahoma" w:cs="Tahoma"/>
                <w:sz w:val="24"/>
                <w:lang w:eastAsia="fr-FR"/>
              </w:rPr>
            </w:pPr>
          </w:p>
        </w:tc>
      </w:tr>
      <w:tr w:rsidR="005732FF">
        <w:trPr>
          <w:trHeight w:hRule="exact" w:val="4836"/>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after="0" w:line="240" w:lineRule="auto"/>
              <w:rPr>
                <w:rFonts w:ascii="Tahoma" w:eastAsia="Times New Roman" w:hAnsi="Tahoma" w:cs="Tahoma"/>
                <w:sz w:val="24"/>
                <w:szCs w:val="24"/>
                <w:lang w:eastAsia="fr-FR"/>
              </w:rPr>
            </w:pP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11" w:after="0" w:line="240" w:lineRule="auto"/>
              <w:ind w:left="212" w:right="-20"/>
              <w:rPr>
                <w:rFonts w:ascii="Tahoma" w:eastAsia="Times New Roman" w:hAnsi="Tahoma" w:cs="Tahoma"/>
                <w:sz w:val="24"/>
                <w:szCs w:val="24"/>
                <w:lang w:eastAsia="fr-FR"/>
              </w:rPr>
            </w:pPr>
          </w:p>
          <w:p w:rsidR="005732FF" w:rsidRDefault="007303E2">
            <w:pPr>
              <w:widowControl w:val="0"/>
              <w:autoSpaceDE w:val="0"/>
              <w:spacing w:after="0" w:line="240" w:lineRule="auto"/>
              <w:ind w:left="212" w:right="-20"/>
              <w:rPr>
                <w:rFonts w:ascii="Tahoma" w:eastAsia="Times New Roman" w:hAnsi="Tahoma" w:cs="Tahoma"/>
                <w:sz w:val="24"/>
                <w:szCs w:val="24"/>
                <w:lang w:eastAsia="fr-FR"/>
              </w:rPr>
            </w:pPr>
            <w:r>
              <w:rPr>
                <w:rFonts w:ascii="Tahoma" w:eastAsia="Times New Roman" w:hAnsi="Tahoma" w:cs="Tahoma"/>
                <w:b/>
                <w:bCs/>
                <w:lang w:eastAsia="fr-FR"/>
              </w:rPr>
              <w:t>Enveloppe</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C. </w:t>
            </w:r>
            <w:r>
              <w:rPr>
                <w:rFonts w:ascii="Tahoma" w:eastAsia="Times New Roman" w:hAnsi="Tahoma" w:cs="Tahoma"/>
                <w:b/>
                <w:bCs/>
                <w:spacing w:val="13"/>
                <w:lang w:eastAsia="fr-FR"/>
              </w:rPr>
              <w:t xml:space="preserve"> </w:t>
            </w:r>
            <w:r>
              <w:rPr>
                <w:rFonts w:ascii="Tahoma" w:eastAsia="Times New Roman" w:hAnsi="Tahoma" w:cs="Tahoma"/>
                <w:b/>
                <w:bCs/>
                <w:lang w:eastAsia="fr-FR"/>
              </w:rPr>
              <w:t>Volume</w:t>
            </w:r>
            <w:r>
              <w:rPr>
                <w:rFonts w:ascii="Tahoma" w:eastAsia="Times New Roman" w:hAnsi="Tahoma" w:cs="Tahoma"/>
                <w:b/>
                <w:bCs/>
                <w:spacing w:val="6"/>
                <w:lang w:eastAsia="fr-FR"/>
              </w:rPr>
              <w:t xml:space="preserve"> </w:t>
            </w:r>
            <w:r>
              <w:rPr>
                <w:rFonts w:ascii="Tahoma" w:eastAsia="Times New Roman" w:hAnsi="Tahoma" w:cs="Tahoma"/>
                <w:b/>
                <w:bCs/>
                <w:lang w:eastAsia="fr-FR"/>
              </w:rPr>
              <w:t>3</w:t>
            </w:r>
            <w:r>
              <w:rPr>
                <w:rFonts w:ascii="Tahoma" w:eastAsia="Times New Roman" w:hAnsi="Tahoma" w:cs="Tahoma"/>
                <w:b/>
                <w:bCs/>
                <w:spacing w:val="6"/>
                <w:lang w:eastAsia="fr-FR"/>
              </w:rPr>
              <w:t>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Offre</w:t>
            </w:r>
            <w:r>
              <w:rPr>
                <w:rFonts w:ascii="Tahoma" w:eastAsia="Times New Roman" w:hAnsi="Tahoma" w:cs="Tahoma"/>
                <w:b/>
                <w:bCs/>
                <w:spacing w:val="6"/>
                <w:lang w:eastAsia="fr-FR"/>
              </w:rPr>
              <w:t xml:space="preserve"> </w:t>
            </w:r>
            <w:r>
              <w:rPr>
                <w:rFonts w:ascii="Tahoma" w:eastAsia="Times New Roman" w:hAnsi="Tahoma" w:cs="Tahoma"/>
                <w:b/>
                <w:bCs/>
                <w:lang w:eastAsia="fr-FR"/>
              </w:rPr>
              <w:t>financière</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Default="007303E2">
            <w:pPr>
              <w:widowControl w:val="0"/>
              <w:autoSpaceDE w:val="0"/>
              <w:spacing w:after="0" w:line="240" w:lineRule="auto"/>
              <w:ind w:left="212" w:right="-20"/>
              <w:rPr>
                <w:rFonts w:ascii="Tahoma" w:eastAsia="Times New Roman" w:hAnsi="Tahoma" w:cs="Tahoma"/>
                <w:sz w:val="24"/>
                <w:szCs w:val="24"/>
                <w:lang w:eastAsia="fr-FR"/>
              </w:rPr>
            </w:pPr>
            <w:r>
              <w:rPr>
                <w:rFonts w:ascii="Tahoma" w:eastAsia="Times New Roman" w:hAnsi="Tahoma" w:cs="Tahoma"/>
                <w:lang w:eastAsia="fr-FR"/>
              </w:rPr>
              <w:t>Elle</w:t>
            </w:r>
            <w:r>
              <w:rPr>
                <w:rFonts w:ascii="Tahoma" w:eastAsia="Times New Roman" w:hAnsi="Tahoma" w:cs="Tahoma"/>
                <w:spacing w:val="6"/>
                <w:lang w:eastAsia="fr-FR"/>
              </w:rPr>
              <w:t xml:space="preserve"> </w:t>
            </w:r>
            <w:r>
              <w:rPr>
                <w:rFonts w:ascii="Tahoma" w:eastAsia="Times New Roman" w:hAnsi="Tahoma" w:cs="Tahoma"/>
                <w:lang w:eastAsia="fr-FR"/>
              </w:rPr>
              <w:t>regroupe</w:t>
            </w:r>
            <w:r>
              <w:rPr>
                <w:rFonts w:ascii="Tahoma" w:eastAsia="Times New Roman" w:hAnsi="Tahoma" w:cs="Tahoma"/>
                <w:spacing w:val="6"/>
                <w:lang w:eastAsia="fr-FR"/>
              </w:rPr>
              <w:t xml:space="preserve"> </w:t>
            </w:r>
            <w:r>
              <w:rPr>
                <w:rFonts w:ascii="Tahoma" w:eastAsia="Times New Roman" w:hAnsi="Tahoma" w:cs="Tahoma"/>
                <w:lang w:eastAsia="fr-FR"/>
              </w:rPr>
              <w:t>tous</w:t>
            </w:r>
            <w:r>
              <w:rPr>
                <w:rFonts w:ascii="Tahoma" w:eastAsia="Times New Roman" w:hAnsi="Tahoma" w:cs="Tahoma"/>
                <w:spacing w:val="6"/>
                <w:lang w:eastAsia="fr-FR"/>
              </w:rPr>
              <w:t xml:space="preserve"> </w:t>
            </w: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éléments</w:t>
            </w:r>
            <w:r>
              <w:rPr>
                <w:rFonts w:ascii="Tahoma" w:eastAsia="Times New Roman" w:hAnsi="Tahoma" w:cs="Tahoma"/>
                <w:spacing w:val="6"/>
                <w:lang w:eastAsia="fr-FR"/>
              </w:rPr>
              <w:t xml:space="preserve"> </w:t>
            </w:r>
            <w:r>
              <w:rPr>
                <w:rFonts w:ascii="Tahoma" w:eastAsia="Times New Roman" w:hAnsi="Tahoma" w:cs="Tahoma"/>
                <w:lang w:eastAsia="fr-FR"/>
              </w:rPr>
              <w:t>permettant</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justifier</w:t>
            </w:r>
            <w:r>
              <w:rPr>
                <w:rFonts w:ascii="Tahoma" w:eastAsia="Times New Roman" w:hAnsi="Tahoma" w:cs="Tahoma"/>
                <w:spacing w:val="6"/>
                <w:lang w:eastAsia="fr-FR"/>
              </w:rPr>
              <w:t xml:space="preserve"> </w:t>
            </w:r>
            <w:r>
              <w:rPr>
                <w:rFonts w:ascii="Tahoma" w:eastAsia="Times New Roman" w:hAnsi="Tahoma" w:cs="Tahoma"/>
                <w:lang w:eastAsia="fr-FR"/>
              </w:rPr>
              <w:t>le</w:t>
            </w:r>
            <w:r>
              <w:rPr>
                <w:rFonts w:ascii="Tahoma" w:eastAsia="Times New Roman" w:hAnsi="Tahoma" w:cs="Tahoma"/>
                <w:spacing w:val="6"/>
                <w:lang w:eastAsia="fr-FR"/>
              </w:rPr>
              <w:t xml:space="preserve"> </w:t>
            </w:r>
            <w:r>
              <w:rPr>
                <w:rFonts w:ascii="Tahoma" w:eastAsia="Times New Roman" w:hAnsi="Tahoma" w:cs="Tahoma"/>
                <w:lang w:eastAsia="fr-FR"/>
              </w:rPr>
              <w:t>coût</w:t>
            </w:r>
            <w:r>
              <w:rPr>
                <w:rFonts w:ascii="Tahoma" w:eastAsia="Times New Roman" w:hAnsi="Tahoma" w:cs="Tahoma"/>
                <w:spacing w:val="6"/>
                <w:lang w:eastAsia="fr-FR"/>
              </w:rPr>
              <w:t xml:space="preserve"> </w:t>
            </w:r>
            <w:r>
              <w:rPr>
                <w:rFonts w:ascii="Tahoma" w:eastAsia="Times New Roman" w:hAnsi="Tahoma" w:cs="Tahoma"/>
                <w:lang w:eastAsia="fr-FR"/>
              </w:rPr>
              <w:t>des</w:t>
            </w:r>
            <w:r>
              <w:rPr>
                <w:rFonts w:ascii="Tahoma" w:eastAsia="Times New Roman" w:hAnsi="Tahoma" w:cs="Tahoma"/>
                <w:spacing w:val="6"/>
                <w:lang w:eastAsia="fr-FR"/>
              </w:rPr>
              <w:t xml:space="preserve"> </w:t>
            </w:r>
            <w:r>
              <w:rPr>
                <w:rFonts w:ascii="Tahoma" w:eastAsia="Times New Roman" w:hAnsi="Tahoma" w:cs="Tahoma"/>
                <w:lang w:eastAsia="fr-FR"/>
              </w:rPr>
              <w:t>prestations,</w:t>
            </w:r>
            <w:r>
              <w:rPr>
                <w:rFonts w:ascii="Tahoma" w:eastAsia="Times New Roman" w:hAnsi="Tahoma" w:cs="Tahoma"/>
                <w:spacing w:val="6"/>
                <w:lang w:eastAsia="fr-FR"/>
              </w:rPr>
              <w:t xml:space="preserve"> </w:t>
            </w:r>
            <w:r>
              <w:rPr>
                <w:rFonts w:ascii="Tahoma" w:eastAsia="Times New Roman" w:hAnsi="Tahoma" w:cs="Tahoma"/>
                <w:lang w:eastAsia="fr-FR"/>
              </w:rPr>
              <w:t>à</w:t>
            </w:r>
            <w:r>
              <w:rPr>
                <w:rFonts w:ascii="Tahoma" w:eastAsia="Times New Roman" w:hAnsi="Tahoma" w:cs="Tahoma"/>
                <w:spacing w:val="6"/>
                <w:lang w:eastAsia="fr-FR"/>
              </w:rPr>
              <w:t xml:space="preserve"> </w:t>
            </w:r>
            <w:r>
              <w:rPr>
                <w:rFonts w:ascii="Tahoma" w:eastAsia="Times New Roman" w:hAnsi="Tahoma" w:cs="Tahoma"/>
                <w:lang w:eastAsia="fr-FR"/>
              </w:rPr>
              <w:t>savoir</w:t>
            </w:r>
            <w:r>
              <w:rPr>
                <w:rFonts w:ascii="Tahoma" w:eastAsia="Times New Roman" w:hAnsi="Tahoma" w:cs="Tahoma"/>
                <w:spacing w:val="6"/>
                <w:lang w:eastAsia="fr-FR"/>
              </w:rPr>
              <w:t> </w:t>
            </w:r>
            <w:r>
              <w:rPr>
                <w:rFonts w:ascii="Tahoma" w:eastAsia="Times New Roman" w:hAnsi="Tahoma" w:cs="Tahoma"/>
                <w:lang w:eastAsia="fr-FR"/>
              </w:rPr>
              <w:t>:</w:t>
            </w:r>
          </w:p>
          <w:p w:rsidR="005732FF" w:rsidRDefault="005732FF">
            <w:pPr>
              <w:widowControl w:val="0"/>
              <w:autoSpaceDE w:val="0"/>
              <w:spacing w:before="10" w:after="0" w:line="140" w:lineRule="exact"/>
              <w:rPr>
                <w:rFonts w:ascii="Tahoma" w:eastAsia="Times New Roman" w:hAnsi="Tahoma" w:cs="Tahoma"/>
                <w:sz w:val="14"/>
                <w:szCs w:val="14"/>
                <w:lang w:eastAsia="fr-FR"/>
              </w:rPr>
            </w:pPr>
          </w:p>
          <w:p w:rsidR="005732FF" w:rsidRDefault="007303E2">
            <w:pPr>
              <w:widowControl w:val="0"/>
              <w:autoSpaceDE w:val="0"/>
              <w:spacing w:after="0" w:line="240" w:lineRule="auto"/>
              <w:ind w:left="548" w:right="-18" w:hanging="336"/>
              <w:rPr>
                <w:rFonts w:ascii="Tahoma" w:eastAsia="Times New Roman" w:hAnsi="Tahoma" w:cs="Tahoma"/>
                <w:sz w:val="24"/>
                <w:szCs w:val="24"/>
                <w:lang w:eastAsia="fr-FR"/>
              </w:rPr>
            </w:pPr>
            <w:proofErr w:type="gramStart"/>
            <w:r>
              <w:rPr>
                <w:rFonts w:ascii="Tahoma" w:eastAsia="Times New Roman" w:hAnsi="Tahoma" w:cs="Tahoma"/>
                <w:iCs/>
                <w:lang w:eastAsia="fr-FR"/>
              </w:rPr>
              <w:t>c</w:t>
            </w:r>
            <w:proofErr w:type="gramEnd"/>
            <w:r>
              <w:rPr>
                <w:rFonts w:ascii="Tahoma" w:eastAsia="Times New Roman" w:hAnsi="Tahoma" w:cs="Tahoma"/>
                <w:iCs/>
                <w:lang w:eastAsia="fr-FR"/>
              </w:rPr>
              <w:t>1.</w:t>
            </w:r>
            <w:r>
              <w:rPr>
                <w:rFonts w:ascii="Tahoma" w:eastAsia="Times New Roman" w:hAnsi="Tahoma" w:cs="Tahoma"/>
                <w:iCs/>
                <w:spacing w:val="6"/>
                <w:lang w:eastAsia="fr-FR"/>
              </w:rPr>
              <w:t xml:space="preserve"> </w:t>
            </w:r>
            <w:r>
              <w:rPr>
                <w:rFonts w:ascii="Tahoma" w:eastAsia="Times New Roman" w:hAnsi="Tahoma" w:cs="Tahoma"/>
                <w:iCs/>
                <w:lang w:eastAsia="fr-FR"/>
              </w:rPr>
              <w:t>La</w:t>
            </w:r>
            <w:r>
              <w:rPr>
                <w:rFonts w:ascii="Tahoma" w:eastAsia="Times New Roman" w:hAnsi="Tahoma" w:cs="Tahoma"/>
                <w:iCs/>
                <w:spacing w:val="6"/>
                <w:lang w:eastAsia="fr-FR"/>
              </w:rPr>
              <w:t xml:space="preserve"> </w:t>
            </w:r>
            <w:r>
              <w:rPr>
                <w:rFonts w:ascii="Tahoma" w:eastAsia="Times New Roman" w:hAnsi="Tahoma" w:cs="Tahoma"/>
                <w:iCs/>
                <w:lang w:eastAsia="fr-FR"/>
              </w:rPr>
              <w:t>soumission</w:t>
            </w:r>
            <w:r>
              <w:rPr>
                <w:rFonts w:ascii="Tahoma" w:eastAsia="Times New Roman" w:hAnsi="Tahoma" w:cs="Tahoma"/>
                <w:iCs/>
                <w:spacing w:val="6"/>
                <w:lang w:eastAsia="fr-FR"/>
              </w:rPr>
              <w:t xml:space="preserve"> </w:t>
            </w:r>
            <w:r>
              <w:rPr>
                <w:rFonts w:ascii="Tahoma" w:eastAsia="Times New Roman" w:hAnsi="Tahoma" w:cs="Tahoma"/>
                <w:iCs/>
                <w:lang w:eastAsia="fr-FR"/>
              </w:rPr>
              <w:t>proprement</w:t>
            </w:r>
            <w:r>
              <w:rPr>
                <w:rFonts w:ascii="Tahoma" w:eastAsia="Times New Roman" w:hAnsi="Tahoma" w:cs="Tahoma"/>
                <w:iCs/>
                <w:spacing w:val="6"/>
                <w:lang w:eastAsia="fr-FR"/>
              </w:rPr>
              <w:t xml:space="preserve"> </w:t>
            </w:r>
            <w:r>
              <w:rPr>
                <w:rFonts w:ascii="Tahoma" w:eastAsia="Times New Roman" w:hAnsi="Tahoma" w:cs="Tahoma"/>
                <w:iCs/>
                <w:lang w:eastAsia="fr-FR"/>
              </w:rPr>
              <w:t>dite,</w:t>
            </w:r>
            <w:r>
              <w:rPr>
                <w:rFonts w:ascii="Tahoma" w:eastAsia="Times New Roman" w:hAnsi="Tahoma" w:cs="Tahoma"/>
                <w:iCs/>
                <w:spacing w:val="6"/>
                <w:lang w:eastAsia="fr-FR"/>
              </w:rPr>
              <w:t xml:space="preserve"> </w:t>
            </w:r>
            <w:r>
              <w:rPr>
                <w:rFonts w:ascii="Tahoma" w:eastAsia="Times New Roman" w:hAnsi="Tahoma" w:cs="Tahoma"/>
                <w:iCs/>
                <w:lang w:eastAsia="fr-FR"/>
              </w:rPr>
              <w:t>en</w:t>
            </w:r>
            <w:r>
              <w:rPr>
                <w:rFonts w:ascii="Tahoma" w:eastAsia="Times New Roman" w:hAnsi="Tahoma" w:cs="Tahoma"/>
                <w:iCs/>
                <w:spacing w:val="6"/>
                <w:lang w:eastAsia="fr-FR"/>
              </w:rPr>
              <w:t xml:space="preserve"> </w:t>
            </w:r>
            <w:r>
              <w:rPr>
                <w:rFonts w:ascii="Tahoma" w:eastAsia="Times New Roman" w:hAnsi="Tahoma" w:cs="Tahoma"/>
                <w:iCs/>
                <w:lang w:eastAsia="fr-FR"/>
              </w:rPr>
              <w:t>original</w:t>
            </w:r>
            <w:r>
              <w:rPr>
                <w:rFonts w:ascii="Tahoma" w:eastAsia="Times New Roman" w:hAnsi="Tahoma" w:cs="Tahoma"/>
                <w:iCs/>
                <w:spacing w:val="6"/>
                <w:lang w:eastAsia="fr-FR"/>
              </w:rPr>
              <w:t xml:space="preserve"> </w:t>
            </w:r>
            <w:r>
              <w:rPr>
                <w:rFonts w:ascii="Tahoma" w:eastAsia="Times New Roman" w:hAnsi="Tahoma" w:cs="Tahoma"/>
                <w:iCs/>
                <w:lang w:eastAsia="fr-FR"/>
              </w:rPr>
              <w:t>rédigée</w:t>
            </w:r>
            <w:r>
              <w:rPr>
                <w:rFonts w:ascii="Tahoma" w:eastAsia="Times New Roman" w:hAnsi="Tahoma" w:cs="Tahoma"/>
                <w:iCs/>
                <w:spacing w:val="6"/>
                <w:lang w:eastAsia="fr-FR"/>
              </w:rPr>
              <w:t xml:space="preserve"> </w:t>
            </w:r>
            <w:r>
              <w:rPr>
                <w:rFonts w:ascii="Tahoma" w:eastAsia="Times New Roman" w:hAnsi="Tahoma" w:cs="Tahoma"/>
                <w:iCs/>
                <w:lang w:eastAsia="fr-FR"/>
              </w:rPr>
              <w:t>selon</w:t>
            </w:r>
            <w:r>
              <w:rPr>
                <w:rFonts w:ascii="Tahoma" w:eastAsia="Times New Roman" w:hAnsi="Tahoma" w:cs="Tahoma"/>
                <w:iCs/>
                <w:spacing w:val="6"/>
                <w:lang w:eastAsia="fr-FR"/>
              </w:rPr>
              <w:t xml:space="preserve"> </w:t>
            </w: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modèle</w:t>
            </w:r>
            <w:r>
              <w:rPr>
                <w:rFonts w:ascii="Tahoma" w:eastAsia="Times New Roman" w:hAnsi="Tahoma" w:cs="Tahoma"/>
                <w:iCs/>
                <w:spacing w:val="6"/>
                <w:lang w:eastAsia="fr-FR"/>
              </w:rPr>
              <w:t xml:space="preserve"> </w:t>
            </w:r>
            <w:r>
              <w:rPr>
                <w:rFonts w:ascii="Tahoma" w:eastAsia="Times New Roman" w:hAnsi="Tahoma" w:cs="Tahoma"/>
                <w:iCs/>
                <w:lang w:eastAsia="fr-FR"/>
              </w:rPr>
              <w:t>joint,</w:t>
            </w:r>
            <w:r>
              <w:rPr>
                <w:rFonts w:ascii="Tahoma" w:eastAsia="Times New Roman" w:hAnsi="Tahoma" w:cs="Tahoma"/>
                <w:iCs/>
                <w:spacing w:val="6"/>
                <w:lang w:eastAsia="fr-FR"/>
              </w:rPr>
              <w:t xml:space="preserve"> </w:t>
            </w:r>
            <w:r>
              <w:rPr>
                <w:rFonts w:ascii="Tahoma" w:eastAsia="Times New Roman" w:hAnsi="Tahoma" w:cs="Tahoma"/>
                <w:iCs/>
                <w:lang w:eastAsia="fr-FR"/>
              </w:rPr>
              <w:t>timbrée</w:t>
            </w:r>
            <w:r>
              <w:rPr>
                <w:rFonts w:ascii="Tahoma" w:eastAsia="Times New Roman" w:hAnsi="Tahoma" w:cs="Tahoma"/>
                <w:iCs/>
                <w:spacing w:val="6"/>
                <w:lang w:eastAsia="fr-FR"/>
              </w:rPr>
              <w:t xml:space="preserve"> </w:t>
            </w:r>
            <w:r>
              <w:rPr>
                <w:rFonts w:ascii="Tahoma" w:eastAsia="Times New Roman" w:hAnsi="Tahoma" w:cs="Tahoma"/>
                <w:iCs/>
                <w:lang w:eastAsia="fr-FR"/>
              </w:rPr>
              <w:t>au</w:t>
            </w:r>
            <w:r>
              <w:rPr>
                <w:rFonts w:ascii="Tahoma" w:eastAsia="Times New Roman" w:hAnsi="Tahoma" w:cs="Tahoma"/>
                <w:iCs/>
                <w:spacing w:val="6"/>
                <w:lang w:eastAsia="fr-FR"/>
              </w:rPr>
              <w:t xml:space="preserve"> </w:t>
            </w:r>
            <w:r>
              <w:rPr>
                <w:rFonts w:ascii="Tahoma" w:eastAsia="Times New Roman" w:hAnsi="Tahoma" w:cs="Tahoma"/>
                <w:iCs/>
                <w:lang w:eastAsia="fr-FR"/>
              </w:rPr>
              <w:t>tarif</w:t>
            </w:r>
            <w:r w:rsidR="005B3B14">
              <w:rPr>
                <w:rFonts w:ascii="Tahoma" w:eastAsia="Times New Roman" w:hAnsi="Tahoma" w:cs="Tahoma"/>
                <w:iCs/>
                <w:lang w:eastAsia="fr-FR"/>
              </w:rPr>
              <w:t xml:space="preserve"> (1500)</w:t>
            </w:r>
            <w:r>
              <w:rPr>
                <w:rFonts w:ascii="Tahoma" w:eastAsia="Times New Roman" w:hAnsi="Tahoma" w:cs="Tahoma"/>
                <w:iCs/>
                <w:spacing w:val="6"/>
                <w:lang w:eastAsia="fr-FR"/>
              </w:rPr>
              <w:t xml:space="preserve"> </w:t>
            </w:r>
            <w:r>
              <w:rPr>
                <w:rFonts w:ascii="Tahoma" w:eastAsia="Times New Roman" w:hAnsi="Tahoma" w:cs="Tahoma"/>
                <w:iCs/>
                <w:lang w:eastAsia="fr-FR"/>
              </w:rPr>
              <w:t>en vigueur,</w:t>
            </w:r>
            <w:r>
              <w:rPr>
                <w:rFonts w:ascii="Tahoma" w:eastAsia="Times New Roman" w:hAnsi="Tahoma" w:cs="Tahoma"/>
                <w:iCs/>
                <w:spacing w:val="6"/>
                <w:lang w:eastAsia="fr-FR"/>
              </w:rPr>
              <w:t xml:space="preserve"> </w:t>
            </w:r>
            <w:r>
              <w:rPr>
                <w:rFonts w:ascii="Tahoma" w:eastAsia="Times New Roman" w:hAnsi="Tahoma" w:cs="Tahoma"/>
                <w:iCs/>
                <w:lang w:eastAsia="fr-FR"/>
              </w:rPr>
              <w:t>signée</w:t>
            </w:r>
            <w:r>
              <w:rPr>
                <w:rFonts w:ascii="Tahoma" w:eastAsia="Times New Roman" w:hAnsi="Tahoma" w:cs="Tahoma"/>
                <w:iCs/>
                <w:spacing w:val="6"/>
                <w:lang w:eastAsia="fr-FR"/>
              </w:rPr>
              <w:t xml:space="preserve"> </w:t>
            </w:r>
            <w:r>
              <w:rPr>
                <w:rFonts w:ascii="Tahoma" w:eastAsia="Times New Roman" w:hAnsi="Tahoma" w:cs="Tahoma"/>
                <w:iCs/>
                <w:lang w:eastAsia="fr-FR"/>
              </w:rPr>
              <w:t>et</w:t>
            </w:r>
            <w:r>
              <w:rPr>
                <w:rFonts w:ascii="Tahoma" w:eastAsia="Times New Roman" w:hAnsi="Tahoma" w:cs="Tahoma"/>
                <w:iCs/>
                <w:spacing w:val="6"/>
                <w:lang w:eastAsia="fr-FR"/>
              </w:rPr>
              <w:t xml:space="preserve"> </w:t>
            </w:r>
            <w:r>
              <w:rPr>
                <w:rFonts w:ascii="Tahoma" w:eastAsia="Times New Roman" w:hAnsi="Tahoma" w:cs="Tahoma"/>
                <w:iCs/>
                <w:lang w:eastAsia="fr-FR"/>
              </w:rPr>
              <w:t>datée</w:t>
            </w:r>
            <w:r>
              <w:rPr>
                <w:rFonts w:ascii="Tahoma" w:eastAsia="Times New Roman" w:hAnsi="Tahoma" w:cs="Tahoma"/>
                <w:iCs/>
                <w:spacing w:val="6"/>
                <w:lang w:eastAsia="fr-FR"/>
              </w:rPr>
              <w:t> </w:t>
            </w:r>
            <w:r>
              <w:rPr>
                <w:rFonts w:ascii="Tahoma" w:eastAsia="Times New Roman" w:hAnsi="Tahoma" w:cs="Tahoma"/>
                <w:iCs/>
                <w:lang w:eastAsia="fr-FR"/>
              </w:rPr>
              <w:t>;</w:t>
            </w:r>
          </w:p>
          <w:p w:rsidR="005732FF" w:rsidRDefault="007303E2">
            <w:pPr>
              <w:widowControl w:val="0"/>
              <w:autoSpaceDE w:val="0"/>
              <w:spacing w:before="57" w:after="0" w:line="240" w:lineRule="auto"/>
              <w:ind w:left="212" w:right="-20"/>
              <w:rPr>
                <w:rFonts w:ascii="Tahoma" w:eastAsia="Times New Roman" w:hAnsi="Tahoma" w:cs="Tahoma"/>
                <w:sz w:val="24"/>
                <w:szCs w:val="24"/>
                <w:lang w:eastAsia="fr-FR"/>
              </w:rPr>
            </w:pPr>
            <w:proofErr w:type="gramStart"/>
            <w:r>
              <w:rPr>
                <w:rFonts w:ascii="Tahoma" w:eastAsia="Times New Roman" w:hAnsi="Tahoma" w:cs="Tahoma"/>
                <w:iCs/>
                <w:lang w:eastAsia="fr-FR"/>
              </w:rPr>
              <w:t>c</w:t>
            </w:r>
            <w:proofErr w:type="gramEnd"/>
            <w:r>
              <w:rPr>
                <w:rFonts w:ascii="Tahoma" w:eastAsia="Times New Roman" w:hAnsi="Tahoma" w:cs="Tahoma"/>
                <w:iCs/>
                <w:lang w:eastAsia="fr-FR"/>
              </w:rPr>
              <w:t>2.</w:t>
            </w:r>
            <w:r>
              <w:rPr>
                <w:rFonts w:ascii="Tahoma" w:eastAsia="Times New Roman" w:hAnsi="Tahoma" w:cs="Tahoma"/>
                <w:iCs/>
                <w:spacing w:val="6"/>
                <w:lang w:eastAsia="fr-FR"/>
              </w:rPr>
              <w:t xml:space="preserve"> </w:t>
            </w: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Bordereau</w:t>
            </w:r>
            <w:r>
              <w:rPr>
                <w:rFonts w:ascii="Tahoma" w:eastAsia="Times New Roman" w:hAnsi="Tahoma" w:cs="Tahoma"/>
                <w:iCs/>
                <w:spacing w:val="6"/>
                <w:lang w:eastAsia="fr-FR"/>
              </w:rPr>
              <w:t xml:space="preserve"> </w:t>
            </w:r>
            <w:r>
              <w:rPr>
                <w:rFonts w:ascii="Tahoma" w:eastAsia="Times New Roman" w:hAnsi="Tahoma" w:cs="Tahoma"/>
                <w:iCs/>
                <w:lang w:eastAsia="fr-FR"/>
              </w:rPr>
              <w:t>des</w:t>
            </w:r>
            <w:r>
              <w:rPr>
                <w:rFonts w:ascii="Tahoma" w:eastAsia="Times New Roman" w:hAnsi="Tahoma" w:cs="Tahoma"/>
                <w:iCs/>
                <w:spacing w:val="6"/>
                <w:lang w:eastAsia="fr-FR"/>
              </w:rPr>
              <w:t xml:space="preserve"> </w:t>
            </w:r>
            <w:r>
              <w:rPr>
                <w:rFonts w:ascii="Tahoma" w:eastAsia="Times New Roman" w:hAnsi="Tahoma" w:cs="Tahoma"/>
                <w:iCs/>
                <w:lang w:eastAsia="fr-FR"/>
              </w:rPr>
              <w:t>prix</w:t>
            </w:r>
            <w:r>
              <w:rPr>
                <w:rFonts w:ascii="Tahoma" w:eastAsia="Times New Roman" w:hAnsi="Tahoma" w:cs="Tahoma"/>
                <w:iCs/>
                <w:spacing w:val="6"/>
                <w:lang w:eastAsia="fr-FR"/>
              </w:rPr>
              <w:t xml:space="preserve"> </w:t>
            </w:r>
            <w:r>
              <w:rPr>
                <w:rFonts w:ascii="Tahoma" w:eastAsia="Times New Roman" w:hAnsi="Tahoma" w:cs="Tahoma"/>
                <w:iCs/>
                <w:lang w:eastAsia="fr-FR"/>
              </w:rPr>
              <w:t>unitaires</w:t>
            </w:r>
            <w:r>
              <w:rPr>
                <w:rFonts w:ascii="Tahoma" w:eastAsia="Times New Roman" w:hAnsi="Tahoma" w:cs="Tahoma"/>
                <w:iCs/>
                <w:spacing w:val="6"/>
                <w:lang w:eastAsia="fr-FR"/>
              </w:rPr>
              <w:t xml:space="preserve"> </w:t>
            </w:r>
            <w:r>
              <w:rPr>
                <w:rFonts w:ascii="Tahoma" w:eastAsia="Times New Roman" w:hAnsi="Tahoma" w:cs="Tahoma"/>
                <w:iCs/>
                <w:lang w:eastAsia="fr-FR"/>
              </w:rPr>
              <w:t>dûment</w:t>
            </w:r>
            <w:r>
              <w:rPr>
                <w:rFonts w:ascii="Tahoma" w:eastAsia="Times New Roman" w:hAnsi="Tahoma" w:cs="Tahoma"/>
                <w:iCs/>
                <w:spacing w:val="6"/>
                <w:lang w:eastAsia="fr-FR"/>
              </w:rPr>
              <w:t xml:space="preserve"> </w:t>
            </w:r>
            <w:r>
              <w:rPr>
                <w:rFonts w:ascii="Tahoma" w:eastAsia="Times New Roman" w:hAnsi="Tahoma" w:cs="Tahoma"/>
                <w:iCs/>
                <w:lang w:eastAsia="fr-FR"/>
              </w:rPr>
              <w:t>rempli</w:t>
            </w:r>
            <w:r>
              <w:rPr>
                <w:rFonts w:ascii="Tahoma" w:eastAsia="Times New Roman" w:hAnsi="Tahoma" w:cs="Tahoma"/>
                <w:iCs/>
                <w:spacing w:val="6"/>
                <w:lang w:eastAsia="fr-FR"/>
              </w:rPr>
              <w:t> </w:t>
            </w:r>
            <w:r>
              <w:rPr>
                <w:rFonts w:ascii="Tahoma" w:eastAsia="Times New Roman" w:hAnsi="Tahoma" w:cs="Tahoma"/>
                <w:iCs/>
                <w:lang w:eastAsia="fr-FR"/>
              </w:rPr>
              <w:t>;</w:t>
            </w:r>
          </w:p>
          <w:p w:rsidR="005732FF" w:rsidRDefault="007303E2">
            <w:pPr>
              <w:widowControl w:val="0"/>
              <w:autoSpaceDE w:val="0"/>
              <w:spacing w:before="68" w:after="0" w:line="240" w:lineRule="auto"/>
              <w:ind w:left="212" w:right="-20"/>
              <w:rPr>
                <w:rFonts w:ascii="Tahoma" w:eastAsia="Times New Roman" w:hAnsi="Tahoma" w:cs="Tahoma"/>
                <w:sz w:val="24"/>
                <w:szCs w:val="24"/>
                <w:lang w:eastAsia="fr-FR"/>
              </w:rPr>
            </w:pPr>
            <w:proofErr w:type="gramStart"/>
            <w:r>
              <w:rPr>
                <w:rFonts w:ascii="Tahoma" w:eastAsia="Times New Roman" w:hAnsi="Tahoma" w:cs="Tahoma"/>
                <w:iCs/>
                <w:lang w:eastAsia="fr-FR"/>
              </w:rPr>
              <w:t>c</w:t>
            </w:r>
            <w:proofErr w:type="gramEnd"/>
            <w:r>
              <w:rPr>
                <w:rFonts w:ascii="Tahoma" w:eastAsia="Times New Roman" w:hAnsi="Tahoma" w:cs="Tahoma"/>
                <w:iCs/>
                <w:lang w:eastAsia="fr-FR"/>
              </w:rPr>
              <w:t>3.</w:t>
            </w:r>
            <w:r>
              <w:rPr>
                <w:rFonts w:ascii="Tahoma" w:eastAsia="Times New Roman" w:hAnsi="Tahoma" w:cs="Tahoma"/>
                <w:iCs/>
                <w:spacing w:val="6"/>
                <w:lang w:eastAsia="fr-FR"/>
              </w:rPr>
              <w:t xml:space="preserve"> </w:t>
            </w: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détail</w:t>
            </w:r>
            <w:r>
              <w:rPr>
                <w:rFonts w:ascii="Tahoma" w:eastAsia="Times New Roman" w:hAnsi="Tahoma" w:cs="Tahoma"/>
                <w:iCs/>
                <w:spacing w:val="6"/>
                <w:lang w:eastAsia="fr-FR"/>
              </w:rPr>
              <w:t xml:space="preserve"> </w:t>
            </w:r>
            <w:r>
              <w:rPr>
                <w:rFonts w:ascii="Tahoma" w:eastAsia="Times New Roman" w:hAnsi="Tahoma" w:cs="Tahoma"/>
                <w:iCs/>
                <w:lang w:eastAsia="fr-FR"/>
              </w:rPr>
              <w:t>estimatif</w:t>
            </w:r>
            <w:r>
              <w:rPr>
                <w:rFonts w:ascii="Tahoma" w:eastAsia="Times New Roman" w:hAnsi="Tahoma" w:cs="Tahoma"/>
                <w:iCs/>
                <w:spacing w:val="6"/>
                <w:lang w:eastAsia="fr-FR"/>
              </w:rPr>
              <w:t xml:space="preserve"> </w:t>
            </w:r>
            <w:r>
              <w:rPr>
                <w:rFonts w:ascii="Tahoma" w:eastAsia="Times New Roman" w:hAnsi="Tahoma" w:cs="Tahoma"/>
                <w:iCs/>
                <w:lang w:eastAsia="fr-FR"/>
              </w:rPr>
              <w:t>dûment</w:t>
            </w:r>
            <w:r>
              <w:rPr>
                <w:rFonts w:ascii="Tahoma" w:eastAsia="Times New Roman" w:hAnsi="Tahoma" w:cs="Tahoma"/>
                <w:iCs/>
                <w:spacing w:val="6"/>
                <w:lang w:eastAsia="fr-FR"/>
              </w:rPr>
              <w:t xml:space="preserve"> </w:t>
            </w:r>
            <w:r>
              <w:rPr>
                <w:rFonts w:ascii="Tahoma" w:eastAsia="Times New Roman" w:hAnsi="Tahoma" w:cs="Tahoma"/>
                <w:iCs/>
                <w:lang w:eastAsia="fr-FR"/>
              </w:rPr>
              <w:t>rempli</w:t>
            </w:r>
            <w:r>
              <w:rPr>
                <w:rFonts w:ascii="Tahoma" w:eastAsia="Times New Roman" w:hAnsi="Tahoma" w:cs="Tahoma"/>
                <w:iCs/>
                <w:spacing w:val="6"/>
                <w:lang w:eastAsia="fr-FR"/>
              </w:rPr>
              <w:t> </w:t>
            </w:r>
            <w:r>
              <w:rPr>
                <w:rFonts w:ascii="Tahoma" w:eastAsia="Times New Roman" w:hAnsi="Tahoma" w:cs="Tahoma"/>
                <w:iCs/>
                <w:lang w:eastAsia="fr-FR"/>
              </w:rPr>
              <w:t>;</w:t>
            </w:r>
          </w:p>
          <w:p w:rsidR="005732FF" w:rsidRDefault="007303E2">
            <w:pPr>
              <w:widowControl w:val="0"/>
              <w:autoSpaceDE w:val="0"/>
              <w:spacing w:before="68" w:after="0" w:line="240" w:lineRule="auto"/>
              <w:ind w:left="212" w:right="-20"/>
              <w:rPr>
                <w:rFonts w:ascii="Tahoma" w:eastAsia="Times New Roman" w:hAnsi="Tahoma" w:cs="Tahoma"/>
                <w:sz w:val="24"/>
                <w:szCs w:val="24"/>
                <w:lang w:eastAsia="fr-FR"/>
              </w:rPr>
            </w:pPr>
            <w:proofErr w:type="gramStart"/>
            <w:r>
              <w:rPr>
                <w:rFonts w:ascii="Tahoma" w:eastAsia="Times New Roman" w:hAnsi="Tahoma" w:cs="Tahoma"/>
                <w:iCs/>
                <w:lang w:eastAsia="fr-FR"/>
              </w:rPr>
              <w:t>c</w:t>
            </w:r>
            <w:proofErr w:type="gramEnd"/>
            <w:r>
              <w:rPr>
                <w:rFonts w:ascii="Tahoma" w:eastAsia="Times New Roman" w:hAnsi="Tahoma" w:cs="Tahoma"/>
                <w:iCs/>
                <w:lang w:eastAsia="fr-FR"/>
              </w:rPr>
              <w:t>4.</w:t>
            </w:r>
            <w:r>
              <w:rPr>
                <w:rFonts w:ascii="Tahoma" w:eastAsia="Times New Roman" w:hAnsi="Tahoma" w:cs="Tahoma"/>
                <w:iCs/>
                <w:spacing w:val="6"/>
                <w:lang w:eastAsia="fr-FR"/>
              </w:rPr>
              <w:t xml:space="preserve"> </w:t>
            </w: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sous-détail</w:t>
            </w:r>
            <w:r>
              <w:rPr>
                <w:rFonts w:ascii="Tahoma" w:eastAsia="Times New Roman" w:hAnsi="Tahoma" w:cs="Tahoma"/>
                <w:iCs/>
                <w:spacing w:val="6"/>
                <w:lang w:eastAsia="fr-FR"/>
              </w:rPr>
              <w:t xml:space="preserve"> </w:t>
            </w:r>
            <w:r>
              <w:rPr>
                <w:rFonts w:ascii="Tahoma" w:eastAsia="Times New Roman" w:hAnsi="Tahoma" w:cs="Tahoma"/>
                <w:iCs/>
                <w:lang w:eastAsia="fr-FR"/>
              </w:rPr>
              <w:t>des</w:t>
            </w:r>
            <w:r>
              <w:rPr>
                <w:rFonts w:ascii="Tahoma" w:eastAsia="Times New Roman" w:hAnsi="Tahoma" w:cs="Tahoma"/>
                <w:iCs/>
                <w:spacing w:val="6"/>
                <w:lang w:eastAsia="fr-FR"/>
              </w:rPr>
              <w:t xml:space="preserve"> </w:t>
            </w:r>
            <w:r>
              <w:rPr>
                <w:rFonts w:ascii="Tahoma" w:eastAsia="Times New Roman" w:hAnsi="Tahoma" w:cs="Tahoma"/>
                <w:iCs/>
                <w:lang w:eastAsia="fr-FR"/>
              </w:rPr>
              <w:t>prix.</w:t>
            </w:r>
          </w:p>
          <w:p w:rsidR="005732FF" w:rsidRDefault="005732FF">
            <w:pPr>
              <w:widowControl w:val="0"/>
              <w:autoSpaceDE w:val="0"/>
              <w:spacing w:before="14" w:after="0" w:line="160" w:lineRule="exact"/>
              <w:rPr>
                <w:rFonts w:ascii="Tahoma" w:eastAsia="Times New Roman" w:hAnsi="Tahoma" w:cs="Tahoma"/>
                <w:sz w:val="16"/>
                <w:szCs w:val="16"/>
                <w:lang w:eastAsia="fr-FR"/>
              </w:rPr>
            </w:pPr>
          </w:p>
          <w:p w:rsidR="005732FF" w:rsidRDefault="007303E2">
            <w:pPr>
              <w:widowControl w:val="0"/>
              <w:autoSpaceDE w:val="0"/>
              <w:spacing w:after="0" w:line="240" w:lineRule="auto"/>
              <w:ind w:left="212" w:right="142"/>
              <w:rPr>
                <w:rFonts w:ascii="Tahoma" w:eastAsia="Times New Roman" w:hAnsi="Tahoma" w:cs="Tahoma"/>
                <w:sz w:val="24"/>
                <w:szCs w:val="24"/>
                <w:lang w:eastAsia="fr-FR"/>
              </w:rPr>
            </w:pP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soumissionnaires</w:t>
            </w:r>
            <w:r>
              <w:rPr>
                <w:rFonts w:ascii="Tahoma" w:eastAsia="Times New Roman" w:hAnsi="Tahoma" w:cs="Tahoma"/>
                <w:spacing w:val="6"/>
                <w:lang w:eastAsia="fr-FR"/>
              </w:rPr>
              <w:t xml:space="preserve"> </w:t>
            </w:r>
            <w:r>
              <w:rPr>
                <w:rFonts w:ascii="Tahoma" w:eastAsia="Times New Roman" w:hAnsi="Tahoma" w:cs="Tahoma"/>
                <w:lang w:eastAsia="fr-FR"/>
              </w:rPr>
              <w:t>utiliseront</w:t>
            </w:r>
            <w:r>
              <w:rPr>
                <w:rFonts w:ascii="Tahoma" w:eastAsia="Times New Roman" w:hAnsi="Tahoma" w:cs="Tahoma"/>
                <w:spacing w:val="6"/>
                <w:lang w:eastAsia="fr-FR"/>
              </w:rPr>
              <w:t xml:space="preserve"> </w:t>
            </w:r>
            <w:r>
              <w:rPr>
                <w:rFonts w:ascii="Tahoma" w:eastAsia="Times New Roman" w:hAnsi="Tahoma" w:cs="Tahoma"/>
                <w:lang w:eastAsia="fr-FR"/>
              </w:rPr>
              <w:t>à</w:t>
            </w:r>
            <w:r>
              <w:rPr>
                <w:rFonts w:ascii="Tahoma" w:eastAsia="Times New Roman" w:hAnsi="Tahoma" w:cs="Tahoma"/>
                <w:spacing w:val="6"/>
                <w:lang w:eastAsia="fr-FR"/>
              </w:rPr>
              <w:t xml:space="preserve"> </w:t>
            </w:r>
            <w:r>
              <w:rPr>
                <w:rFonts w:ascii="Tahoma" w:eastAsia="Times New Roman" w:hAnsi="Tahoma" w:cs="Tahoma"/>
                <w:lang w:eastAsia="fr-FR"/>
              </w:rPr>
              <w:t>cet</w:t>
            </w:r>
            <w:r>
              <w:rPr>
                <w:rFonts w:ascii="Tahoma" w:eastAsia="Times New Roman" w:hAnsi="Tahoma" w:cs="Tahoma"/>
                <w:spacing w:val="6"/>
                <w:lang w:eastAsia="fr-FR"/>
              </w:rPr>
              <w:t xml:space="preserve"> </w:t>
            </w:r>
            <w:r>
              <w:rPr>
                <w:rFonts w:ascii="Tahoma" w:eastAsia="Times New Roman" w:hAnsi="Tahoma" w:cs="Tahoma"/>
                <w:lang w:eastAsia="fr-FR"/>
              </w:rPr>
              <w:t>effet</w:t>
            </w:r>
            <w:r>
              <w:rPr>
                <w:rFonts w:ascii="Tahoma" w:eastAsia="Times New Roman" w:hAnsi="Tahoma" w:cs="Tahoma"/>
                <w:spacing w:val="6"/>
                <w:lang w:eastAsia="fr-FR"/>
              </w:rPr>
              <w:t xml:space="preserve"> </w:t>
            </w: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pièces</w:t>
            </w:r>
            <w:r>
              <w:rPr>
                <w:rFonts w:ascii="Tahoma" w:eastAsia="Times New Roman" w:hAnsi="Tahoma" w:cs="Tahoma"/>
                <w:spacing w:val="6"/>
                <w:lang w:eastAsia="fr-FR"/>
              </w:rPr>
              <w:t xml:space="preserve"> </w:t>
            </w:r>
            <w:r>
              <w:rPr>
                <w:rFonts w:ascii="Tahoma" w:eastAsia="Times New Roman" w:hAnsi="Tahoma" w:cs="Tahoma"/>
                <w:lang w:eastAsia="fr-FR"/>
              </w:rPr>
              <w:t>et</w:t>
            </w:r>
            <w:r>
              <w:rPr>
                <w:rFonts w:ascii="Tahoma" w:eastAsia="Times New Roman" w:hAnsi="Tahoma" w:cs="Tahoma"/>
                <w:spacing w:val="6"/>
                <w:lang w:eastAsia="fr-FR"/>
              </w:rPr>
              <w:t xml:space="preserve"> </w:t>
            </w:r>
            <w:r>
              <w:rPr>
                <w:rFonts w:ascii="Tahoma" w:eastAsia="Times New Roman" w:hAnsi="Tahoma" w:cs="Tahoma"/>
                <w:lang w:eastAsia="fr-FR"/>
              </w:rPr>
              <w:t>modèles</w:t>
            </w:r>
            <w:r>
              <w:rPr>
                <w:rFonts w:ascii="Tahoma" w:eastAsia="Times New Roman" w:hAnsi="Tahoma" w:cs="Tahoma"/>
                <w:spacing w:val="6"/>
                <w:lang w:eastAsia="fr-FR"/>
              </w:rPr>
              <w:t xml:space="preserve"> </w:t>
            </w:r>
            <w:r>
              <w:rPr>
                <w:rFonts w:ascii="Tahoma" w:eastAsia="Times New Roman" w:hAnsi="Tahoma" w:cs="Tahoma"/>
                <w:lang w:eastAsia="fr-FR"/>
              </w:rPr>
              <w:t>prévus</w:t>
            </w:r>
            <w:r>
              <w:rPr>
                <w:rFonts w:ascii="Tahoma" w:eastAsia="Times New Roman" w:hAnsi="Tahoma" w:cs="Tahoma"/>
                <w:spacing w:val="6"/>
                <w:lang w:eastAsia="fr-FR"/>
              </w:rPr>
              <w:t xml:space="preserve"> </w:t>
            </w:r>
            <w:r>
              <w:rPr>
                <w:rFonts w:ascii="Tahoma" w:eastAsia="Times New Roman" w:hAnsi="Tahoma" w:cs="Tahoma"/>
                <w:lang w:eastAsia="fr-FR"/>
              </w:rPr>
              <w:t>dans</w:t>
            </w:r>
            <w:r>
              <w:rPr>
                <w:rFonts w:ascii="Tahoma" w:eastAsia="Times New Roman" w:hAnsi="Tahoma" w:cs="Tahoma"/>
                <w:spacing w:val="6"/>
                <w:lang w:eastAsia="fr-FR"/>
              </w:rPr>
              <w:t xml:space="preserve"> </w:t>
            </w:r>
            <w:r>
              <w:rPr>
                <w:rFonts w:ascii="Tahoma" w:eastAsia="Times New Roman" w:hAnsi="Tahoma" w:cs="Tahoma"/>
                <w:lang w:eastAsia="fr-FR"/>
              </w:rPr>
              <w:t>le</w:t>
            </w:r>
            <w:r>
              <w:rPr>
                <w:rFonts w:ascii="Tahoma" w:eastAsia="Times New Roman" w:hAnsi="Tahoma" w:cs="Tahoma"/>
                <w:spacing w:val="6"/>
                <w:lang w:eastAsia="fr-FR"/>
              </w:rPr>
              <w:t xml:space="preserve"> </w:t>
            </w:r>
            <w:r>
              <w:rPr>
                <w:rFonts w:ascii="Tahoma" w:eastAsia="Times New Roman" w:hAnsi="Tahoma" w:cs="Tahoma"/>
                <w:lang w:eastAsia="fr-FR"/>
              </w:rPr>
              <w:t>Dossier</w:t>
            </w:r>
            <w:r>
              <w:rPr>
                <w:rFonts w:ascii="Tahoma" w:eastAsia="Times New Roman" w:hAnsi="Tahoma" w:cs="Tahoma"/>
                <w:spacing w:val="6"/>
                <w:lang w:eastAsia="fr-FR"/>
              </w:rPr>
              <w:t xml:space="preserve"> </w:t>
            </w:r>
            <w:r>
              <w:rPr>
                <w:rFonts w:ascii="Tahoma" w:eastAsia="Times New Roman" w:hAnsi="Tahoma" w:cs="Tahoma"/>
                <w:lang w:eastAsia="fr-FR"/>
              </w:rPr>
              <w:t>d’Appel d’Offres,</w:t>
            </w:r>
            <w:r>
              <w:rPr>
                <w:rFonts w:ascii="Tahoma" w:eastAsia="Times New Roman" w:hAnsi="Tahoma" w:cs="Tahoma"/>
                <w:spacing w:val="6"/>
                <w:lang w:eastAsia="fr-FR"/>
              </w:rPr>
              <w:t xml:space="preserve"> </w:t>
            </w:r>
            <w:r>
              <w:rPr>
                <w:rFonts w:ascii="Tahoma" w:eastAsia="Times New Roman" w:hAnsi="Tahoma" w:cs="Tahoma"/>
                <w:lang w:eastAsia="fr-FR"/>
              </w:rPr>
              <w:t>sous</w:t>
            </w:r>
            <w:r>
              <w:rPr>
                <w:rFonts w:ascii="Tahoma" w:eastAsia="Times New Roman" w:hAnsi="Tahoma" w:cs="Tahoma"/>
                <w:spacing w:val="6"/>
                <w:lang w:eastAsia="fr-FR"/>
              </w:rPr>
              <w:t xml:space="preserve"> </w:t>
            </w:r>
            <w:r>
              <w:rPr>
                <w:rFonts w:ascii="Tahoma" w:eastAsia="Times New Roman" w:hAnsi="Tahoma" w:cs="Tahoma"/>
                <w:lang w:eastAsia="fr-FR"/>
              </w:rPr>
              <w:t>réserve</w:t>
            </w:r>
            <w:r>
              <w:rPr>
                <w:rFonts w:ascii="Tahoma" w:eastAsia="Times New Roman" w:hAnsi="Tahoma" w:cs="Tahoma"/>
                <w:spacing w:val="6"/>
                <w:lang w:eastAsia="fr-FR"/>
              </w:rPr>
              <w:t xml:space="preserve"> </w:t>
            </w:r>
            <w:r>
              <w:rPr>
                <w:rFonts w:ascii="Tahoma" w:eastAsia="Times New Roman" w:hAnsi="Tahoma" w:cs="Tahoma"/>
                <w:lang w:eastAsia="fr-FR"/>
              </w:rPr>
              <w:t>des</w:t>
            </w:r>
            <w:r>
              <w:rPr>
                <w:rFonts w:ascii="Tahoma" w:eastAsia="Times New Roman" w:hAnsi="Tahoma" w:cs="Tahoma"/>
                <w:spacing w:val="6"/>
                <w:lang w:eastAsia="fr-FR"/>
              </w:rPr>
              <w:t xml:space="preserve"> </w:t>
            </w:r>
            <w:r>
              <w:rPr>
                <w:rFonts w:ascii="Tahoma" w:eastAsia="Times New Roman" w:hAnsi="Tahoma" w:cs="Tahoma"/>
                <w:lang w:eastAsia="fr-FR"/>
              </w:rPr>
              <w:t>dispositions</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l’Article</w:t>
            </w:r>
            <w:r>
              <w:rPr>
                <w:rFonts w:ascii="Tahoma" w:eastAsia="Times New Roman" w:hAnsi="Tahoma" w:cs="Tahoma"/>
                <w:spacing w:val="6"/>
                <w:lang w:eastAsia="fr-FR"/>
              </w:rPr>
              <w:t xml:space="preserve"> </w:t>
            </w:r>
            <w:r>
              <w:rPr>
                <w:rFonts w:ascii="Tahoma" w:eastAsia="Times New Roman" w:hAnsi="Tahoma" w:cs="Tahoma"/>
                <w:lang w:eastAsia="fr-FR"/>
              </w:rPr>
              <w:t>19.2</w:t>
            </w:r>
            <w:r>
              <w:rPr>
                <w:rFonts w:ascii="Tahoma" w:eastAsia="Times New Roman" w:hAnsi="Tahoma" w:cs="Tahoma"/>
                <w:spacing w:val="6"/>
                <w:lang w:eastAsia="fr-FR"/>
              </w:rPr>
              <w:t xml:space="preserve"> </w:t>
            </w:r>
            <w:r>
              <w:rPr>
                <w:rFonts w:ascii="Tahoma" w:eastAsia="Times New Roman" w:hAnsi="Tahoma" w:cs="Tahoma"/>
                <w:lang w:eastAsia="fr-FR"/>
              </w:rPr>
              <w:t>du</w:t>
            </w:r>
            <w:r>
              <w:rPr>
                <w:rFonts w:ascii="Tahoma" w:eastAsia="Times New Roman" w:hAnsi="Tahoma" w:cs="Tahoma"/>
                <w:spacing w:val="6"/>
                <w:lang w:eastAsia="fr-FR"/>
              </w:rPr>
              <w:t xml:space="preserve"> </w:t>
            </w:r>
            <w:r>
              <w:rPr>
                <w:rFonts w:ascii="Tahoma" w:eastAsia="Times New Roman" w:hAnsi="Tahoma" w:cs="Tahoma"/>
                <w:lang w:eastAsia="fr-FR"/>
              </w:rPr>
              <w:t>RGAO</w:t>
            </w:r>
            <w:r>
              <w:rPr>
                <w:rFonts w:ascii="Tahoma" w:eastAsia="Times New Roman" w:hAnsi="Tahoma" w:cs="Tahoma"/>
                <w:spacing w:val="6"/>
                <w:lang w:eastAsia="fr-FR"/>
              </w:rPr>
              <w:t xml:space="preserve"> </w:t>
            </w:r>
            <w:r>
              <w:rPr>
                <w:rFonts w:ascii="Tahoma" w:eastAsia="Times New Roman" w:hAnsi="Tahoma" w:cs="Tahoma"/>
                <w:lang w:eastAsia="fr-FR"/>
              </w:rPr>
              <w:t>concernant</w:t>
            </w:r>
            <w:r>
              <w:rPr>
                <w:rFonts w:ascii="Tahoma" w:eastAsia="Times New Roman" w:hAnsi="Tahoma" w:cs="Tahoma"/>
                <w:spacing w:val="6"/>
                <w:lang w:eastAsia="fr-FR"/>
              </w:rPr>
              <w:t xml:space="preserve"> </w:t>
            </w: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autres</w:t>
            </w:r>
            <w:r>
              <w:rPr>
                <w:rFonts w:ascii="Tahoma" w:eastAsia="Times New Roman" w:hAnsi="Tahoma" w:cs="Tahoma"/>
                <w:spacing w:val="6"/>
                <w:lang w:eastAsia="fr-FR"/>
              </w:rPr>
              <w:t xml:space="preserve"> </w:t>
            </w:r>
            <w:r>
              <w:rPr>
                <w:rFonts w:ascii="Tahoma" w:eastAsia="Times New Roman" w:hAnsi="Tahoma" w:cs="Tahoma"/>
                <w:lang w:eastAsia="fr-FR"/>
              </w:rPr>
              <w:t>formes possibles</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Caution</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Soumission.</w:t>
            </w:r>
          </w:p>
          <w:p w:rsidR="005732FF" w:rsidRDefault="005732FF">
            <w:pPr>
              <w:widowControl w:val="0"/>
              <w:autoSpaceDE w:val="0"/>
              <w:spacing w:before="4" w:after="0" w:line="260" w:lineRule="exact"/>
              <w:rPr>
                <w:rFonts w:ascii="Tahoma" w:eastAsia="Times New Roman" w:hAnsi="Tahoma" w:cs="Tahoma"/>
                <w:sz w:val="26"/>
                <w:szCs w:val="26"/>
                <w:lang w:eastAsia="fr-FR"/>
              </w:rPr>
            </w:pPr>
          </w:p>
          <w:p w:rsidR="005732FF" w:rsidRDefault="007303E2">
            <w:pPr>
              <w:widowControl w:val="0"/>
              <w:autoSpaceDE w:val="0"/>
              <w:spacing w:after="0" w:line="240" w:lineRule="auto"/>
              <w:ind w:left="212" w:right="142"/>
              <w:rPr>
                <w:rFonts w:ascii="Tahoma" w:eastAsia="Times New Roman" w:hAnsi="Tahoma" w:cs="Tahoma"/>
                <w:sz w:val="24"/>
                <w:szCs w:val="24"/>
                <w:lang w:eastAsia="fr-FR"/>
              </w:rPr>
            </w:pPr>
            <w:r>
              <w:rPr>
                <w:rFonts w:ascii="Tahoma" w:eastAsia="Times New Roman" w:hAnsi="Tahoma" w:cs="Tahoma"/>
                <w:i/>
                <w:iCs/>
                <w:lang w:eastAsia="fr-FR"/>
              </w:rPr>
              <w:t>NB</w:t>
            </w:r>
            <w:r>
              <w:rPr>
                <w:rFonts w:ascii="Tahoma" w:eastAsia="Times New Roman" w:hAnsi="Tahoma" w:cs="Tahoma"/>
                <w:i/>
                <w:iCs/>
                <w:spacing w:val="6"/>
                <w:lang w:eastAsia="fr-FR"/>
              </w:rPr>
              <w:t> </w:t>
            </w:r>
            <w:r>
              <w:rPr>
                <w:rFonts w:ascii="Tahoma" w:eastAsia="Times New Roman" w:hAnsi="Tahoma" w:cs="Tahoma"/>
                <w:i/>
                <w:iCs/>
                <w:lang w:eastAsia="fr-FR"/>
              </w:rPr>
              <w:t>: Les</w:t>
            </w:r>
            <w:r>
              <w:rPr>
                <w:rFonts w:ascii="Tahoma" w:eastAsia="Times New Roman" w:hAnsi="Tahoma" w:cs="Tahoma"/>
                <w:i/>
                <w:iCs/>
                <w:spacing w:val="6"/>
                <w:lang w:eastAsia="fr-FR"/>
              </w:rPr>
              <w:t xml:space="preserve"> </w:t>
            </w:r>
            <w:r>
              <w:rPr>
                <w:rFonts w:ascii="Tahoma" w:eastAsia="Times New Roman" w:hAnsi="Tahoma" w:cs="Tahoma"/>
                <w:i/>
                <w:iCs/>
                <w:lang w:eastAsia="fr-FR"/>
              </w:rPr>
              <w:t>différentes</w:t>
            </w:r>
            <w:r>
              <w:rPr>
                <w:rFonts w:ascii="Tahoma" w:eastAsia="Times New Roman" w:hAnsi="Tahoma" w:cs="Tahoma"/>
                <w:i/>
                <w:iCs/>
                <w:spacing w:val="6"/>
                <w:lang w:eastAsia="fr-FR"/>
              </w:rPr>
              <w:t xml:space="preserve"> </w:t>
            </w:r>
            <w:r>
              <w:rPr>
                <w:rFonts w:ascii="Tahoma" w:eastAsia="Times New Roman" w:hAnsi="Tahoma" w:cs="Tahoma"/>
                <w:i/>
                <w:iCs/>
                <w:lang w:eastAsia="fr-FR"/>
              </w:rPr>
              <w:t>parties</w:t>
            </w:r>
            <w:r>
              <w:rPr>
                <w:rFonts w:ascii="Tahoma" w:eastAsia="Times New Roman" w:hAnsi="Tahoma" w:cs="Tahoma"/>
                <w:i/>
                <w:iCs/>
                <w:spacing w:val="6"/>
                <w:lang w:eastAsia="fr-FR"/>
              </w:rPr>
              <w:t xml:space="preserve"> </w:t>
            </w:r>
            <w:r>
              <w:rPr>
                <w:rFonts w:ascii="Tahoma" w:eastAsia="Times New Roman" w:hAnsi="Tahoma" w:cs="Tahoma"/>
                <w:i/>
                <w:iCs/>
                <w:lang w:eastAsia="fr-FR"/>
              </w:rPr>
              <w:t>d’un</w:t>
            </w:r>
            <w:r>
              <w:rPr>
                <w:rFonts w:ascii="Tahoma" w:eastAsia="Times New Roman" w:hAnsi="Tahoma" w:cs="Tahoma"/>
                <w:i/>
                <w:iCs/>
                <w:spacing w:val="6"/>
                <w:lang w:eastAsia="fr-FR"/>
              </w:rPr>
              <w:t xml:space="preserve"> </w:t>
            </w:r>
            <w:r>
              <w:rPr>
                <w:rFonts w:ascii="Tahoma" w:eastAsia="Times New Roman" w:hAnsi="Tahoma" w:cs="Tahoma"/>
                <w:i/>
                <w:iCs/>
                <w:lang w:eastAsia="fr-FR"/>
              </w:rPr>
              <w:t>même</w:t>
            </w:r>
            <w:r>
              <w:rPr>
                <w:rFonts w:ascii="Tahoma" w:eastAsia="Times New Roman" w:hAnsi="Tahoma" w:cs="Tahoma"/>
                <w:i/>
                <w:iCs/>
                <w:spacing w:val="6"/>
                <w:lang w:eastAsia="fr-FR"/>
              </w:rPr>
              <w:t xml:space="preserve"> </w:t>
            </w:r>
            <w:r>
              <w:rPr>
                <w:rFonts w:ascii="Tahoma" w:eastAsia="Times New Roman" w:hAnsi="Tahoma" w:cs="Tahoma"/>
                <w:i/>
                <w:iCs/>
                <w:lang w:eastAsia="fr-FR"/>
              </w:rPr>
              <w:t>dossier</w:t>
            </w:r>
            <w:r>
              <w:rPr>
                <w:rFonts w:ascii="Tahoma" w:eastAsia="Times New Roman" w:hAnsi="Tahoma" w:cs="Tahoma"/>
                <w:i/>
                <w:iCs/>
                <w:spacing w:val="6"/>
                <w:lang w:eastAsia="fr-FR"/>
              </w:rPr>
              <w:t xml:space="preserve"> </w:t>
            </w:r>
            <w:r>
              <w:rPr>
                <w:rFonts w:ascii="Tahoma" w:eastAsia="Times New Roman" w:hAnsi="Tahoma" w:cs="Tahoma"/>
                <w:i/>
                <w:iCs/>
                <w:lang w:eastAsia="fr-FR"/>
              </w:rPr>
              <w:t>doivent</w:t>
            </w:r>
            <w:r>
              <w:rPr>
                <w:rFonts w:ascii="Tahoma" w:eastAsia="Times New Roman" w:hAnsi="Tahoma" w:cs="Tahoma"/>
                <w:i/>
                <w:iCs/>
                <w:spacing w:val="6"/>
                <w:lang w:eastAsia="fr-FR"/>
              </w:rPr>
              <w:t xml:space="preserve"> </w:t>
            </w:r>
            <w:r>
              <w:rPr>
                <w:rFonts w:ascii="Tahoma" w:eastAsia="Times New Roman" w:hAnsi="Tahoma" w:cs="Tahoma"/>
                <w:i/>
                <w:iCs/>
                <w:lang w:eastAsia="fr-FR"/>
              </w:rPr>
              <w:t>obligatoirement</w:t>
            </w:r>
            <w:r>
              <w:rPr>
                <w:rFonts w:ascii="Tahoma" w:eastAsia="Times New Roman" w:hAnsi="Tahoma" w:cs="Tahoma"/>
                <w:i/>
                <w:iCs/>
                <w:spacing w:val="6"/>
                <w:lang w:eastAsia="fr-FR"/>
              </w:rPr>
              <w:t xml:space="preserve"> </w:t>
            </w:r>
            <w:r>
              <w:rPr>
                <w:rFonts w:ascii="Tahoma" w:eastAsia="Times New Roman" w:hAnsi="Tahoma" w:cs="Tahoma"/>
                <w:i/>
                <w:iCs/>
                <w:lang w:eastAsia="fr-FR"/>
              </w:rPr>
              <w:t>être</w:t>
            </w:r>
            <w:r>
              <w:rPr>
                <w:rFonts w:ascii="Tahoma" w:eastAsia="Times New Roman" w:hAnsi="Tahoma" w:cs="Tahoma"/>
                <w:i/>
                <w:iCs/>
                <w:spacing w:val="6"/>
                <w:lang w:eastAsia="fr-FR"/>
              </w:rPr>
              <w:t xml:space="preserve"> </w:t>
            </w:r>
            <w:r>
              <w:rPr>
                <w:rFonts w:ascii="Tahoma" w:eastAsia="Times New Roman" w:hAnsi="Tahoma" w:cs="Tahoma"/>
                <w:i/>
                <w:iCs/>
                <w:lang w:eastAsia="fr-FR"/>
              </w:rPr>
              <w:t>séparées</w:t>
            </w:r>
            <w:r>
              <w:rPr>
                <w:rFonts w:ascii="Tahoma" w:eastAsia="Times New Roman" w:hAnsi="Tahoma" w:cs="Tahoma"/>
                <w:i/>
                <w:iCs/>
                <w:spacing w:val="6"/>
                <w:lang w:eastAsia="fr-FR"/>
              </w:rPr>
              <w:t xml:space="preserve"> </w:t>
            </w:r>
            <w:r>
              <w:rPr>
                <w:rFonts w:ascii="Tahoma" w:eastAsia="Times New Roman" w:hAnsi="Tahoma" w:cs="Tahoma"/>
                <w:i/>
                <w:iCs/>
                <w:lang w:eastAsia="fr-FR"/>
              </w:rPr>
              <w:t>par</w:t>
            </w:r>
            <w:r>
              <w:rPr>
                <w:rFonts w:ascii="Tahoma" w:eastAsia="Times New Roman" w:hAnsi="Tahoma" w:cs="Tahoma"/>
                <w:i/>
                <w:iCs/>
                <w:spacing w:val="6"/>
                <w:lang w:eastAsia="fr-FR"/>
              </w:rPr>
              <w:t xml:space="preserve"> </w:t>
            </w:r>
            <w:r>
              <w:rPr>
                <w:rFonts w:ascii="Tahoma" w:eastAsia="Times New Roman" w:hAnsi="Tahoma" w:cs="Tahoma"/>
                <w:i/>
                <w:iCs/>
                <w:lang w:eastAsia="fr-FR"/>
              </w:rPr>
              <w:t>les intercalaires</w:t>
            </w:r>
            <w:r>
              <w:rPr>
                <w:rFonts w:ascii="Tahoma" w:eastAsia="Times New Roman" w:hAnsi="Tahoma" w:cs="Tahoma"/>
                <w:i/>
                <w:iCs/>
                <w:spacing w:val="6"/>
                <w:lang w:eastAsia="fr-FR"/>
              </w:rPr>
              <w:t xml:space="preserve"> </w:t>
            </w:r>
            <w:r>
              <w:rPr>
                <w:rFonts w:ascii="Tahoma" w:eastAsia="Times New Roman" w:hAnsi="Tahoma" w:cs="Tahoma"/>
                <w:i/>
                <w:iCs/>
                <w:lang w:eastAsia="fr-FR"/>
              </w:rPr>
              <w:t>de</w:t>
            </w:r>
            <w:r>
              <w:rPr>
                <w:rFonts w:ascii="Tahoma" w:eastAsia="Times New Roman" w:hAnsi="Tahoma" w:cs="Tahoma"/>
                <w:i/>
                <w:iCs/>
                <w:spacing w:val="6"/>
                <w:lang w:eastAsia="fr-FR"/>
              </w:rPr>
              <w:t xml:space="preserve"> </w:t>
            </w:r>
            <w:r>
              <w:rPr>
                <w:rFonts w:ascii="Tahoma" w:eastAsia="Times New Roman" w:hAnsi="Tahoma" w:cs="Tahoma"/>
                <w:i/>
                <w:iCs/>
                <w:lang w:eastAsia="fr-FR"/>
              </w:rPr>
              <w:t>couleur autre que la blanche,</w:t>
            </w:r>
            <w:r>
              <w:rPr>
                <w:rFonts w:ascii="Tahoma" w:eastAsia="Times New Roman" w:hAnsi="Tahoma" w:cs="Tahoma"/>
                <w:i/>
                <w:iCs/>
                <w:spacing w:val="6"/>
                <w:lang w:eastAsia="fr-FR"/>
              </w:rPr>
              <w:t xml:space="preserve"> </w:t>
            </w:r>
            <w:r>
              <w:rPr>
                <w:rFonts w:ascii="Tahoma" w:eastAsia="Times New Roman" w:hAnsi="Tahoma" w:cs="Tahoma"/>
                <w:i/>
                <w:iCs/>
                <w:lang w:eastAsia="fr-FR"/>
              </w:rPr>
              <w:t>aussi</w:t>
            </w:r>
            <w:r>
              <w:rPr>
                <w:rFonts w:ascii="Tahoma" w:eastAsia="Times New Roman" w:hAnsi="Tahoma" w:cs="Tahoma"/>
                <w:i/>
                <w:iCs/>
                <w:spacing w:val="6"/>
                <w:lang w:eastAsia="fr-FR"/>
              </w:rPr>
              <w:t xml:space="preserve"> </w:t>
            </w:r>
            <w:r>
              <w:rPr>
                <w:rFonts w:ascii="Tahoma" w:eastAsia="Times New Roman" w:hAnsi="Tahoma" w:cs="Tahoma"/>
                <w:i/>
                <w:iCs/>
                <w:lang w:eastAsia="fr-FR"/>
              </w:rPr>
              <w:t>bien</w:t>
            </w:r>
            <w:r>
              <w:rPr>
                <w:rFonts w:ascii="Tahoma" w:eastAsia="Times New Roman" w:hAnsi="Tahoma" w:cs="Tahoma"/>
                <w:i/>
                <w:iCs/>
                <w:spacing w:val="6"/>
                <w:lang w:eastAsia="fr-FR"/>
              </w:rPr>
              <w:t xml:space="preserve"> </w:t>
            </w:r>
            <w:r>
              <w:rPr>
                <w:rFonts w:ascii="Tahoma" w:eastAsia="Times New Roman" w:hAnsi="Tahoma" w:cs="Tahoma"/>
                <w:i/>
                <w:iCs/>
                <w:lang w:eastAsia="fr-FR"/>
              </w:rPr>
              <w:t>dans</w:t>
            </w:r>
            <w:r>
              <w:rPr>
                <w:rFonts w:ascii="Tahoma" w:eastAsia="Times New Roman" w:hAnsi="Tahoma" w:cs="Tahoma"/>
                <w:i/>
                <w:iCs/>
                <w:spacing w:val="6"/>
                <w:lang w:eastAsia="fr-FR"/>
              </w:rPr>
              <w:t xml:space="preserve"> </w:t>
            </w:r>
            <w:r>
              <w:rPr>
                <w:rFonts w:ascii="Tahoma" w:eastAsia="Times New Roman" w:hAnsi="Tahoma" w:cs="Tahoma"/>
                <w:i/>
                <w:iCs/>
                <w:lang w:eastAsia="fr-FR"/>
              </w:rPr>
              <w:t>l’original</w:t>
            </w:r>
            <w:r>
              <w:rPr>
                <w:rFonts w:ascii="Tahoma" w:eastAsia="Times New Roman" w:hAnsi="Tahoma" w:cs="Tahoma"/>
                <w:i/>
                <w:iCs/>
                <w:spacing w:val="6"/>
                <w:lang w:eastAsia="fr-FR"/>
              </w:rPr>
              <w:t xml:space="preserve"> </w:t>
            </w:r>
            <w:r>
              <w:rPr>
                <w:rFonts w:ascii="Tahoma" w:eastAsia="Times New Roman" w:hAnsi="Tahoma" w:cs="Tahoma"/>
                <w:i/>
                <w:iCs/>
                <w:lang w:eastAsia="fr-FR"/>
              </w:rPr>
              <w:t>que</w:t>
            </w:r>
            <w:r>
              <w:rPr>
                <w:rFonts w:ascii="Tahoma" w:eastAsia="Times New Roman" w:hAnsi="Tahoma" w:cs="Tahoma"/>
                <w:i/>
                <w:iCs/>
                <w:spacing w:val="6"/>
                <w:lang w:eastAsia="fr-FR"/>
              </w:rPr>
              <w:t xml:space="preserve"> </w:t>
            </w:r>
            <w:r>
              <w:rPr>
                <w:rFonts w:ascii="Tahoma" w:eastAsia="Times New Roman" w:hAnsi="Tahoma" w:cs="Tahoma"/>
                <w:i/>
                <w:iCs/>
                <w:lang w:eastAsia="fr-FR"/>
              </w:rPr>
              <w:t>dans</w:t>
            </w:r>
            <w:r>
              <w:rPr>
                <w:rFonts w:ascii="Tahoma" w:eastAsia="Times New Roman" w:hAnsi="Tahoma" w:cs="Tahoma"/>
                <w:i/>
                <w:iCs/>
                <w:spacing w:val="6"/>
                <w:lang w:eastAsia="fr-FR"/>
              </w:rPr>
              <w:t xml:space="preserve"> </w:t>
            </w:r>
            <w:r>
              <w:rPr>
                <w:rFonts w:ascii="Tahoma" w:eastAsia="Times New Roman" w:hAnsi="Tahoma" w:cs="Tahoma"/>
                <w:i/>
                <w:iCs/>
                <w:lang w:eastAsia="fr-FR"/>
              </w:rPr>
              <w:t>les</w:t>
            </w:r>
            <w:r>
              <w:rPr>
                <w:rFonts w:ascii="Tahoma" w:eastAsia="Times New Roman" w:hAnsi="Tahoma" w:cs="Tahoma"/>
                <w:i/>
                <w:iCs/>
                <w:spacing w:val="6"/>
                <w:lang w:eastAsia="fr-FR"/>
              </w:rPr>
              <w:t xml:space="preserve"> </w:t>
            </w:r>
            <w:r>
              <w:rPr>
                <w:rFonts w:ascii="Tahoma" w:eastAsia="Times New Roman" w:hAnsi="Tahoma" w:cs="Tahoma"/>
                <w:i/>
                <w:iCs/>
                <w:lang w:eastAsia="fr-FR"/>
              </w:rPr>
              <w:t>copies,</w:t>
            </w:r>
            <w:r>
              <w:rPr>
                <w:rFonts w:ascii="Tahoma" w:eastAsia="Times New Roman" w:hAnsi="Tahoma" w:cs="Tahoma"/>
                <w:i/>
                <w:iCs/>
                <w:spacing w:val="6"/>
                <w:lang w:eastAsia="fr-FR"/>
              </w:rPr>
              <w:t xml:space="preserve"> </w:t>
            </w:r>
            <w:r>
              <w:rPr>
                <w:rFonts w:ascii="Tahoma" w:eastAsia="Times New Roman" w:hAnsi="Tahoma" w:cs="Tahoma"/>
                <w:i/>
                <w:iCs/>
                <w:lang w:eastAsia="fr-FR"/>
              </w:rPr>
              <w:t>de</w:t>
            </w:r>
            <w:r>
              <w:rPr>
                <w:rFonts w:ascii="Tahoma" w:eastAsia="Times New Roman" w:hAnsi="Tahoma" w:cs="Tahoma"/>
                <w:i/>
                <w:iCs/>
                <w:spacing w:val="6"/>
                <w:lang w:eastAsia="fr-FR"/>
              </w:rPr>
              <w:t xml:space="preserve"> </w:t>
            </w:r>
            <w:r>
              <w:rPr>
                <w:rFonts w:ascii="Tahoma" w:eastAsia="Times New Roman" w:hAnsi="Tahoma" w:cs="Tahoma"/>
                <w:i/>
                <w:iCs/>
                <w:lang w:eastAsia="fr-FR"/>
              </w:rPr>
              <w:t>manière</w:t>
            </w:r>
            <w:r>
              <w:rPr>
                <w:rFonts w:ascii="Tahoma" w:eastAsia="Times New Roman" w:hAnsi="Tahoma" w:cs="Tahoma"/>
                <w:i/>
                <w:iCs/>
                <w:spacing w:val="6"/>
                <w:lang w:eastAsia="fr-FR"/>
              </w:rPr>
              <w:t xml:space="preserve"> </w:t>
            </w:r>
            <w:r>
              <w:rPr>
                <w:rFonts w:ascii="Tahoma" w:eastAsia="Times New Roman" w:hAnsi="Tahoma" w:cs="Tahoma"/>
                <w:i/>
                <w:iCs/>
                <w:lang w:eastAsia="fr-FR"/>
              </w:rPr>
              <w:t>à</w:t>
            </w:r>
            <w:r>
              <w:rPr>
                <w:rFonts w:ascii="Tahoma" w:eastAsia="Times New Roman" w:hAnsi="Tahoma" w:cs="Tahoma"/>
                <w:i/>
                <w:iCs/>
                <w:spacing w:val="6"/>
                <w:lang w:eastAsia="fr-FR"/>
              </w:rPr>
              <w:t xml:space="preserve"> </w:t>
            </w:r>
            <w:r>
              <w:rPr>
                <w:rFonts w:ascii="Tahoma" w:eastAsia="Times New Roman" w:hAnsi="Tahoma" w:cs="Tahoma"/>
                <w:i/>
                <w:iCs/>
                <w:lang w:eastAsia="fr-FR"/>
              </w:rPr>
              <w:t>faciliter</w:t>
            </w:r>
            <w:r>
              <w:rPr>
                <w:rFonts w:ascii="Tahoma" w:eastAsia="Times New Roman" w:hAnsi="Tahoma" w:cs="Tahoma"/>
                <w:i/>
                <w:iCs/>
                <w:spacing w:val="6"/>
                <w:lang w:eastAsia="fr-FR"/>
              </w:rPr>
              <w:t xml:space="preserve"> </w:t>
            </w:r>
            <w:r>
              <w:rPr>
                <w:rFonts w:ascii="Tahoma" w:eastAsia="Times New Roman" w:hAnsi="Tahoma" w:cs="Tahoma"/>
                <w:i/>
                <w:iCs/>
                <w:lang w:eastAsia="fr-FR"/>
              </w:rPr>
              <w:t>son examen.</w:t>
            </w:r>
          </w:p>
        </w:tc>
      </w:tr>
      <w:tr w:rsidR="005732FF">
        <w:trPr>
          <w:trHeight w:hRule="exact" w:val="555"/>
          <w:jc w:val="center"/>
        </w:trPr>
        <w:tc>
          <w:tcPr>
            <w:tcW w:w="1091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1"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4237" w:right="3544"/>
              <w:rPr>
                <w:rFonts w:ascii="Tahoma" w:eastAsia="Times New Roman" w:hAnsi="Tahoma" w:cs="Tahoma"/>
                <w:b/>
                <w:bCs/>
                <w:sz w:val="34"/>
                <w:szCs w:val="34"/>
                <w:lang w:eastAsia="fr-FR"/>
              </w:rPr>
            </w:pPr>
            <w:r>
              <w:rPr>
                <w:rFonts w:ascii="Tahoma" w:eastAsia="Times New Roman" w:hAnsi="Tahoma" w:cs="Tahoma"/>
                <w:b/>
                <w:bCs/>
                <w:sz w:val="34"/>
                <w:szCs w:val="34"/>
                <w:lang w:eastAsia="fr-FR"/>
              </w:rPr>
              <w:t>Prix</w:t>
            </w:r>
            <w:r>
              <w:rPr>
                <w:rFonts w:ascii="Tahoma" w:eastAsia="Times New Roman" w:hAnsi="Tahoma" w:cs="Tahoma"/>
                <w:b/>
                <w:bCs/>
                <w:spacing w:val="10"/>
                <w:sz w:val="34"/>
                <w:szCs w:val="34"/>
                <w:lang w:eastAsia="fr-FR"/>
              </w:rPr>
              <w:t xml:space="preserve"> </w:t>
            </w:r>
            <w:r>
              <w:rPr>
                <w:rFonts w:ascii="Tahoma" w:eastAsia="Times New Roman" w:hAnsi="Tahoma" w:cs="Tahoma"/>
                <w:b/>
                <w:bCs/>
                <w:sz w:val="34"/>
                <w:szCs w:val="34"/>
                <w:lang w:eastAsia="fr-FR"/>
              </w:rPr>
              <w:t>de l’offre</w:t>
            </w:r>
          </w:p>
          <w:p w:rsidR="005732FF" w:rsidRDefault="005732FF">
            <w:pPr>
              <w:widowControl w:val="0"/>
              <w:autoSpaceDE w:val="0"/>
              <w:spacing w:after="0" w:line="240" w:lineRule="auto"/>
              <w:ind w:left="4237" w:right="3544"/>
              <w:rPr>
                <w:rFonts w:ascii="Tahoma" w:eastAsia="Times New Roman" w:hAnsi="Tahoma" w:cs="Tahoma"/>
                <w:b/>
                <w:bCs/>
                <w:sz w:val="34"/>
                <w:szCs w:val="34"/>
                <w:lang w:eastAsia="fr-FR"/>
              </w:rPr>
            </w:pPr>
          </w:p>
          <w:p w:rsidR="005732FF" w:rsidRDefault="005732FF">
            <w:pPr>
              <w:widowControl w:val="0"/>
              <w:autoSpaceDE w:val="0"/>
              <w:spacing w:after="0" w:line="240" w:lineRule="auto"/>
              <w:ind w:left="4237" w:right="3544"/>
              <w:rPr>
                <w:rFonts w:ascii="Tahoma" w:eastAsia="Times New Roman" w:hAnsi="Tahoma" w:cs="Tahoma"/>
                <w:sz w:val="24"/>
                <w:szCs w:val="24"/>
                <w:lang w:eastAsia="fr-FR"/>
              </w:rPr>
            </w:pPr>
          </w:p>
        </w:tc>
      </w:tr>
      <w:tr w:rsidR="005732FF" w:rsidTr="00A21A7B">
        <w:trPr>
          <w:trHeight w:hRule="exact" w:val="699"/>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2"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13.2.</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2" w:after="0" w:line="120" w:lineRule="exact"/>
              <w:rPr>
                <w:rFonts w:ascii="Tahoma" w:eastAsia="Times New Roman" w:hAnsi="Tahoma" w:cs="Tahoma"/>
                <w:sz w:val="12"/>
                <w:szCs w:val="12"/>
                <w:lang w:eastAsia="fr-FR"/>
              </w:rPr>
            </w:pPr>
          </w:p>
          <w:p w:rsidR="005732FF" w:rsidRPr="00A21A7B" w:rsidRDefault="007303E2" w:rsidP="00A21A7B">
            <w:pPr>
              <w:widowControl w:val="0"/>
              <w:autoSpaceDE w:val="0"/>
              <w:spacing w:after="0" w:line="240" w:lineRule="auto"/>
              <w:ind w:left="212" w:right="-20"/>
              <w:rPr>
                <w:rFonts w:ascii="Tahoma" w:eastAsia="Times New Roman" w:hAnsi="Tahoma" w:cs="Tahoma"/>
                <w:b/>
                <w:sz w:val="24"/>
                <w:szCs w:val="24"/>
                <w:lang w:eastAsia="fr-FR"/>
              </w:rPr>
            </w:pPr>
            <w:r>
              <w:rPr>
                <w:rFonts w:ascii="Tahoma" w:eastAsia="Times New Roman" w:hAnsi="Tahoma" w:cs="Tahoma"/>
                <w:b/>
                <w:lang w:eastAsia="fr-FR"/>
              </w:rPr>
              <w:t>Les</w:t>
            </w:r>
            <w:r>
              <w:rPr>
                <w:rFonts w:ascii="Tahoma" w:eastAsia="Times New Roman" w:hAnsi="Tahoma" w:cs="Tahoma"/>
                <w:b/>
                <w:spacing w:val="6"/>
                <w:lang w:eastAsia="fr-FR"/>
              </w:rPr>
              <w:t xml:space="preserve"> </w:t>
            </w:r>
            <w:r>
              <w:rPr>
                <w:rFonts w:ascii="Tahoma" w:eastAsia="Times New Roman" w:hAnsi="Tahoma" w:cs="Tahoma"/>
                <w:b/>
                <w:lang w:eastAsia="fr-FR"/>
              </w:rPr>
              <w:t>prix</w:t>
            </w:r>
            <w:r>
              <w:rPr>
                <w:rFonts w:ascii="Tahoma" w:eastAsia="Times New Roman" w:hAnsi="Tahoma" w:cs="Tahoma"/>
                <w:b/>
                <w:spacing w:val="6"/>
                <w:lang w:eastAsia="fr-FR"/>
              </w:rPr>
              <w:t xml:space="preserve"> </w:t>
            </w:r>
            <w:r>
              <w:rPr>
                <w:rFonts w:ascii="Tahoma" w:eastAsia="Times New Roman" w:hAnsi="Tahoma" w:cs="Tahoma"/>
                <w:b/>
                <w:lang w:eastAsia="fr-FR"/>
              </w:rPr>
              <w:t>du</w:t>
            </w:r>
            <w:r>
              <w:rPr>
                <w:rFonts w:ascii="Tahoma" w:eastAsia="Times New Roman" w:hAnsi="Tahoma" w:cs="Tahoma"/>
                <w:b/>
                <w:spacing w:val="6"/>
                <w:lang w:eastAsia="fr-FR"/>
              </w:rPr>
              <w:t xml:space="preserve"> </w:t>
            </w:r>
            <w:r>
              <w:rPr>
                <w:rFonts w:ascii="Tahoma" w:eastAsia="Times New Roman" w:hAnsi="Tahoma" w:cs="Tahoma"/>
                <w:b/>
                <w:lang w:eastAsia="fr-FR"/>
              </w:rPr>
              <w:t>marché</w:t>
            </w:r>
          </w:p>
          <w:p w:rsidR="005732FF" w:rsidRDefault="007303E2">
            <w:pPr>
              <w:widowControl w:val="0"/>
              <w:autoSpaceDE w:val="0"/>
              <w:spacing w:after="0" w:line="240" w:lineRule="auto"/>
              <w:ind w:left="212" w:right="-51"/>
              <w:rPr>
                <w:rFonts w:ascii="Tahoma" w:eastAsia="Times New Roman" w:hAnsi="Tahoma" w:cs="Tahoma"/>
                <w:sz w:val="24"/>
                <w:szCs w:val="24"/>
                <w:lang w:eastAsia="fr-FR"/>
              </w:rPr>
            </w:pPr>
            <w:r>
              <w:rPr>
                <w:rFonts w:ascii="Tahoma" w:eastAsia="Times New Roman" w:hAnsi="Tahoma" w:cs="Tahoma"/>
                <w:iCs/>
                <w:lang w:eastAsia="fr-FR"/>
              </w:rPr>
              <w:t>Les prix unitaires du présent Marché sont fermes et non révisables</w:t>
            </w:r>
            <w:r>
              <w:rPr>
                <w:rFonts w:ascii="Tahoma" w:eastAsia="Times New Roman" w:hAnsi="Tahoma" w:cs="Tahoma"/>
                <w:i/>
                <w:iCs/>
                <w:lang w:eastAsia="fr-FR"/>
              </w:rPr>
              <w:t>.</w:t>
            </w:r>
          </w:p>
        </w:tc>
      </w:tr>
      <w:tr w:rsidR="005732FF" w:rsidTr="00A21A7B">
        <w:trPr>
          <w:trHeight w:hRule="exact" w:val="709"/>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78"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14.</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Pr="00A21A7B" w:rsidRDefault="007303E2" w:rsidP="00A21A7B">
            <w:pPr>
              <w:widowControl w:val="0"/>
              <w:autoSpaceDE w:val="0"/>
              <w:spacing w:before="78" w:after="0" w:line="240" w:lineRule="auto"/>
              <w:ind w:left="212" w:right="-20"/>
              <w:rPr>
                <w:rFonts w:ascii="Tahoma" w:eastAsia="Times New Roman" w:hAnsi="Tahoma" w:cs="Tahoma"/>
                <w:b/>
                <w:sz w:val="24"/>
                <w:szCs w:val="24"/>
                <w:lang w:eastAsia="fr-FR"/>
              </w:rPr>
            </w:pPr>
            <w:r>
              <w:rPr>
                <w:rFonts w:ascii="Tahoma" w:eastAsia="Times New Roman" w:hAnsi="Tahoma" w:cs="Tahoma"/>
                <w:b/>
                <w:lang w:eastAsia="fr-FR"/>
              </w:rPr>
              <w:t>Monnaies</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l’offre</w:t>
            </w:r>
          </w:p>
          <w:p w:rsidR="005732FF" w:rsidRDefault="007303E2">
            <w:pPr>
              <w:widowControl w:val="0"/>
              <w:autoSpaceDE w:val="0"/>
              <w:spacing w:after="0" w:line="240" w:lineRule="auto"/>
              <w:ind w:left="212" w:right="-20"/>
              <w:rPr>
                <w:rFonts w:ascii="Tahoma" w:eastAsia="Times New Roman" w:hAnsi="Tahoma" w:cs="Tahoma"/>
                <w:sz w:val="24"/>
                <w:szCs w:val="24"/>
                <w:lang w:eastAsia="fr-FR"/>
              </w:rPr>
            </w:pP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prix</w:t>
            </w:r>
            <w:r>
              <w:rPr>
                <w:rFonts w:ascii="Tahoma" w:eastAsia="Times New Roman" w:hAnsi="Tahoma" w:cs="Tahoma"/>
                <w:spacing w:val="6"/>
                <w:lang w:eastAsia="fr-FR"/>
              </w:rPr>
              <w:t xml:space="preserve"> </w:t>
            </w:r>
            <w:r>
              <w:rPr>
                <w:rFonts w:ascii="Tahoma" w:eastAsia="Times New Roman" w:hAnsi="Tahoma" w:cs="Tahoma"/>
                <w:lang w:eastAsia="fr-FR"/>
              </w:rPr>
              <w:t>seront</w:t>
            </w:r>
            <w:r>
              <w:rPr>
                <w:rFonts w:ascii="Tahoma" w:eastAsia="Times New Roman" w:hAnsi="Tahoma" w:cs="Tahoma"/>
                <w:spacing w:val="6"/>
                <w:lang w:eastAsia="fr-FR"/>
              </w:rPr>
              <w:t xml:space="preserve"> </w:t>
            </w:r>
            <w:r>
              <w:rPr>
                <w:rFonts w:ascii="Tahoma" w:eastAsia="Times New Roman" w:hAnsi="Tahoma" w:cs="Tahoma"/>
                <w:lang w:eastAsia="fr-FR"/>
              </w:rPr>
              <w:t>libellés entièrement en monnaie nationale (franc CFA)</w:t>
            </w:r>
          </w:p>
        </w:tc>
      </w:tr>
      <w:tr w:rsidR="005732FF">
        <w:trPr>
          <w:trHeight w:hRule="exact" w:val="940"/>
          <w:jc w:val="center"/>
        </w:trPr>
        <w:tc>
          <w:tcPr>
            <w:tcW w:w="704"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86"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15.2</w:t>
            </w:r>
            <w:r>
              <w:rPr>
                <w:rFonts w:ascii="Tahoma" w:eastAsia="Times New Roman" w:hAnsi="Tahoma" w:cs="Tahoma"/>
                <w:spacing w:val="6"/>
                <w:lang w:eastAsia="fr-FR"/>
              </w:rPr>
              <w:t xml:space="preserve"> </w:t>
            </w:r>
            <w:r>
              <w:rPr>
                <w:rFonts w:ascii="Tahoma" w:eastAsia="Times New Roman" w:hAnsi="Tahoma" w:cs="Tahoma"/>
                <w:lang w:eastAsia="fr-FR"/>
              </w:rPr>
              <w:t>et</w:t>
            </w:r>
          </w:p>
          <w:p w:rsidR="005732FF" w:rsidRDefault="007303E2">
            <w:pPr>
              <w:widowControl w:val="0"/>
              <w:autoSpaceDE w:val="0"/>
              <w:spacing w:before="11"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15.3</w:t>
            </w:r>
          </w:p>
        </w:tc>
        <w:tc>
          <w:tcPr>
            <w:tcW w:w="10206"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86" w:after="0" w:line="240" w:lineRule="auto"/>
              <w:ind w:left="212" w:right="-20"/>
              <w:rPr>
                <w:rFonts w:ascii="Tahoma" w:eastAsia="Times New Roman" w:hAnsi="Tahoma" w:cs="Tahoma"/>
                <w:b/>
                <w:sz w:val="24"/>
                <w:szCs w:val="24"/>
                <w:lang w:eastAsia="fr-FR"/>
              </w:rPr>
            </w:pPr>
            <w:r>
              <w:rPr>
                <w:rFonts w:ascii="Tahoma" w:eastAsia="Times New Roman" w:hAnsi="Tahoma" w:cs="Tahoma"/>
                <w:b/>
                <w:lang w:eastAsia="fr-FR"/>
              </w:rPr>
              <w:t>Monnaie</w:t>
            </w:r>
            <w:r>
              <w:rPr>
                <w:rFonts w:ascii="Tahoma" w:eastAsia="Times New Roman" w:hAnsi="Tahoma" w:cs="Tahoma"/>
                <w:b/>
                <w:spacing w:val="6"/>
                <w:lang w:eastAsia="fr-FR"/>
              </w:rPr>
              <w:t xml:space="preserve"> </w:t>
            </w:r>
            <w:r>
              <w:rPr>
                <w:rFonts w:ascii="Tahoma" w:eastAsia="Times New Roman" w:hAnsi="Tahoma" w:cs="Tahoma"/>
                <w:b/>
                <w:lang w:eastAsia="fr-FR"/>
              </w:rPr>
              <w:t>du</w:t>
            </w:r>
            <w:r>
              <w:rPr>
                <w:rFonts w:ascii="Tahoma" w:eastAsia="Times New Roman" w:hAnsi="Tahoma" w:cs="Tahoma"/>
                <w:b/>
                <w:spacing w:val="6"/>
                <w:lang w:eastAsia="fr-FR"/>
              </w:rPr>
              <w:t xml:space="preserve"> </w:t>
            </w:r>
            <w:r>
              <w:rPr>
                <w:rFonts w:ascii="Tahoma" w:eastAsia="Times New Roman" w:hAnsi="Tahoma" w:cs="Tahoma"/>
                <w:b/>
                <w:lang w:eastAsia="fr-FR"/>
              </w:rPr>
              <w:t>pays de</w:t>
            </w:r>
            <w:r>
              <w:rPr>
                <w:rFonts w:ascii="Tahoma" w:eastAsia="Times New Roman" w:hAnsi="Tahoma" w:cs="Tahoma"/>
                <w:b/>
                <w:spacing w:val="6"/>
                <w:lang w:eastAsia="fr-FR"/>
              </w:rPr>
              <w:t xml:space="preserve"> </w:t>
            </w:r>
            <w:r>
              <w:rPr>
                <w:rFonts w:ascii="Tahoma" w:eastAsia="Times New Roman" w:hAnsi="Tahoma" w:cs="Tahoma"/>
                <w:b/>
                <w:lang w:eastAsia="fr-FR"/>
              </w:rPr>
              <w:t>l’Autorité Contractante (monnaie</w:t>
            </w:r>
            <w:r>
              <w:rPr>
                <w:rFonts w:ascii="Tahoma" w:eastAsia="Times New Roman" w:hAnsi="Tahoma" w:cs="Tahoma"/>
                <w:b/>
                <w:spacing w:val="6"/>
                <w:lang w:eastAsia="fr-FR"/>
              </w:rPr>
              <w:t xml:space="preserve"> </w:t>
            </w:r>
            <w:r>
              <w:rPr>
                <w:rFonts w:ascii="Tahoma" w:eastAsia="Times New Roman" w:hAnsi="Tahoma" w:cs="Tahoma"/>
                <w:b/>
                <w:lang w:eastAsia="fr-FR"/>
              </w:rPr>
              <w:t>nationale)</w:t>
            </w:r>
            <w:r>
              <w:rPr>
                <w:rFonts w:ascii="Tahoma" w:eastAsia="Times New Roman" w:hAnsi="Tahoma" w:cs="Tahoma"/>
                <w:b/>
                <w:spacing w:val="6"/>
                <w:lang w:eastAsia="fr-FR"/>
              </w:rPr>
              <w:t> </w:t>
            </w:r>
            <w:r>
              <w:rPr>
                <w:rFonts w:ascii="Tahoma" w:eastAsia="Times New Roman" w:hAnsi="Tahoma" w:cs="Tahoma"/>
                <w:b/>
                <w:lang w:eastAsia="fr-FR"/>
              </w:rPr>
              <w:t>:</w:t>
            </w:r>
          </w:p>
          <w:p w:rsidR="005732FF" w:rsidRDefault="007303E2">
            <w:pPr>
              <w:widowControl w:val="0"/>
              <w:autoSpaceDE w:val="0"/>
              <w:spacing w:before="86" w:after="0" w:line="240" w:lineRule="auto"/>
              <w:ind w:left="212" w:right="-20"/>
              <w:rPr>
                <w:rFonts w:ascii="Tahoma" w:eastAsia="Times New Roman" w:hAnsi="Tahoma" w:cs="Tahoma"/>
                <w:sz w:val="24"/>
                <w:szCs w:val="24"/>
                <w:lang w:eastAsia="fr-FR"/>
              </w:rPr>
            </w:pPr>
            <w:r>
              <w:rPr>
                <w:rFonts w:ascii="Tahoma" w:eastAsia="Times New Roman" w:hAnsi="Tahoma" w:cs="Tahoma"/>
                <w:lang w:eastAsia="fr-FR"/>
              </w:rPr>
              <w:t>La monnaie</w:t>
            </w:r>
            <w:r>
              <w:rPr>
                <w:rFonts w:ascii="Tahoma" w:eastAsia="Times New Roman" w:hAnsi="Tahoma" w:cs="Tahoma"/>
                <w:spacing w:val="6"/>
                <w:lang w:eastAsia="fr-FR"/>
              </w:rPr>
              <w:t xml:space="preserve"> </w:t>
            </w:r>
            <w:r>
              <w:rPr>
                <w:rFonts w:ascii="Tahoma" w:eastAsia="Times New Roman" w:hAnsi="Tahoma" w:cs="Tahoma"/>
                <w:lang w:eastAsia="fr-FR"/>
              </w:rPr>
              <w:t>du</w:t>
            </w:r>
            <w:r>
              <w:rPr>
                <w:rFonts w:ascii="Tahoma" w:eastAsia="Times New Roman" w:hAnsi="Tahoma" w:cs="Tahoma"/>
                <w:spacing w:val="6"/>
                <w:lang w:eastAsia="fr-FR"/>
              </w:rPr>
              <w:t xml:space="preserve"> </w:t>
            </w:r>
            <w:r>
              <w:rPr>
                <w:rFonts w:ascii="Tahoma" w:eastAsia="Times New Roman" w:hAnsi="Tahoma" w:cs="Tahoma"/>
                <w:lang w:eastAsia="fr-FR"/>
              </w:rPr>
              <w:t>pays de</w:t>
            </w:r>
            <w:r>
              <w:rPr>
                <w:rFonts w:ascii="Tahoma" w:eastAsia="Times New Roman" w:hAnsi="Tahoma" w:cs="Tahoma"/>
                <w:spacing w:val="6"/>
                <w:lang w:eastAsia="fr-FR"/>
              </w:rPr>
              <w:t xml:space="preserve"> </w:t>
            </w:r>
            <w:r>
              <w:rPr>
                <w:rFonts w:ascii="Tahoma" w:eastAsia="Times New Roman" w:hAnsi="Tahoma" w:cs="Tahoma"/>
                <w:lang w:eastAsia="fr-FR"/>
              </w:rPr>
              <w:t>l’Autorité Contractante est le franc CFA.</w:t>
            </w:r>
          </w:p>
        </w:tc>
      </w:tr>
    </w:tbl>
    <w:p w:rsidR="005732FF" w:rsidRDefault="005732FF">
      <w:pPr>
        <w:rPr>
          <w:rFonts w:ascii="Tahoma" w:hAnsi="Tahoma" w:cs="Tahoma"/>
          <w:sz w:val="24"/>
        </w:rPr>
      </w:pPr>
    </w:p>
    <w:tbl>
      <w:tblPr>
        <w:tblW w:w="10759" w:type="dxa"/>
        <w:jc w:val="center"/>
        <w:tblLayout w:type="fixed"/>
        <w:tblCellMar>
          <w:left w:w="10" w:type="dxa"/>
          <w:right w:w="10" w:type="dxa"/>
        </w:tblCellMar>
        <w:tblLook w:val="04A0" w:firstRow="1" w:lastRow="0" w:firstColumn="1" w:lastColumn="0" w:noHBand="0" w:noVBand="1"/>
      </w:tblPr>
      <w:tblGrid>
        <w:gridCol w:w="1301"/>
        <w:gridCol w:w="9458"/>
      </w:tblGrid>
      <w:tr w:rsidR="005732FF" w:rsidTr="00A21A7B">
        <w:trPr>
          <w:trHeight w:hRule="exact" w:val="537"/>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after="0" w:line="240" w:lineRule="auto"/>
              <w:rPr>
                <w:rFonts w:ascii="Tahoma" w:eastAsia="Times New Roman" w:hAnsi="Tahoma" w:cs="Tahoma"/>
                <w:sz w:val="24"/>
                <w:szCs w:val="24"/>
                <w:lang w:eastAsia="fr-FR"/>
              </w:rPr>
            </w:pP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77" w:after="0" w:line="240" w:lineRule="auto"/>
              <w:ind w:left="1816" w:right="-20"/>
              <w:rPr>
                <w:rFonts w:ascii="Tahoma" w:eastAsia="Times New Roman" w:hAnsi="Tahoma" w:cs="Tahoma"/>
                <w:sz w:val="24"/>
                <w:szCs w:val="24"/>
                <w:lang w:eastAsia="fr-FR"/>
              </w:rPr>
            </w:pPr>
            <w:r>
              <w:rPr>
                <w:rFonts w:ascii="Tahoma" w:eastAsia="Times New Roman" w:hAnsi="Tahoma" w:cs="Tahoma"/>
                <w:b/>
                <w:bCs/>
                <w:sz w:val="34"/>
                <w:szCs w:val="34"/>
                <w:lang w:eastAsia="fr-FR"/>
              </w:rPr>
              <w:t>Préparation</w:t>
            </w:r>
            <w:r>
              <w:rPr>
                <w:rFonts w:ascii="Tahoma" w:eastAsia="Times New Roman" w:hAnsi="Tahoma" w:cs="Tahoma"/>
                <w:b/>
                <w:bCs/>
                <w:spacing w:val="10"/>
                <w:sz w:val="34"/>
                <w:szCs w:val="34"/>
                <w:lang w:eastAsia="fr-FR"/>
              </w:rPr>
              <w:t xml:space="preserve"> </w:t>
            </w:r>
            <w:r>
              <w:rPr>
                <w:rFonts w:ascii="Tahoma" w:eastAsia="Times New Roman" w:hAnsi="Tahoma" w:cs="Tahoma"/>
                <w:b/>
                <w:bCs/>
                <w:sz w:val="34"/>
                <w:szCs w:val="34"/>
                <w:lang w:eastAsia="fr-FR"/>
              </w:rPr>
              <w:t>et</w:t>
            </w:r>
            <w:r>
              <w:rPr>
                <w:rFonts w:ascii="Tahoma" w:eastAsia="Times New Roman" w:hAnsi="Tahoma" w:cs="Tahoma"/>
                <w:b/>
                <w:bCs/>
                <w:spacing w:val="10"/>
                <w:sz w:val="34"/>
                <w:szCs w:val="34"/>
                <w:lang w:eastAsia="fr-FR"/>
              </w:rPr>
              <w:t xml:space="preserve"> </w:t>
            </w:r>
            <w:r>
              <w:rPr>
                <w:rFonts w:ascii="Tahoma" w:eastAsia="Times New Roman" w:hAnsi="Tahoma" w:cs="Tahoma"/>
                <w:b/>
                <w:bCs/>
                <w:sz w:val="34"/>
                <w:szCs w:val="34"/>
                <w:lang w:eastAsia="fr-FR"/>
              </w:rPr>
              <w:t>dépôt</w:t>
            </w:r>
            <w:r>
              <w:rPr>
                <w:rFonts w:ascii="Tahoma" w:eastAsia="Times New Roman" w:hAnsi="Tahoma" w:cs="Tahoma"/>
                <w:b/>
                <w:bCs/>
                <w:spacing w:val="10"/>
                <w:sz w:val="34"/>
                <w:szCs w:val="34"/>
                <w:lang w:eastAsia="fr-FR"/>
              </w:rPr>
              <w:t xml:space="preserve"> </w:t>
            </w:r>
            <w:r>
              <w:rPr>
                <w:rFonts w:ascii="Tahoma" w:eastAsia="Times New Roman" w:hAnsi="Tahoma" w:cs="Tahoma"/>
                <w:b/>
                <w:bCs/>
                <w:sz w:val="34"/>
                <w:szCs w:val="34"/>
                <w:lang w:eastAsia="fr-FR"/>
              </w:rPr>
              <w:t>des</w:t>
            </w:r>
            <w:r>
              <w:rPr>
                <w:rFonts w:ascii="Tahoma" w:eastAsia="Times New Roman" w:hAnsi="Tahoma" w:cs="Tahoma"/>
                <w:b/>
                <w:bCs/>
                <w:spacing w:val="10"/>
                <w:sz w:val="34"/>
                <w:szCs w:val="34"/>
                <w:lang w:eastAsia="fr-FR"/>
              </w:rPr>
              <w:t xml:space="preserve"> </w:t>
            </w:r>
            <w:r>
              <w:rPr>
                <w:rFonts w:ascii="Tahoma" w:eastAsia="Times New Roman" w:hAnsi="Tahoma" w:cs="Tahoma"/>
                <w:b/>
                <w:bCs/>
                <w:sz w:val="34"/>
                <w:szCs w:val="34"/>
                <w:lang w:eastAsia="fr-FR"/>
              </w:rPr>
              <w:t>offres</w:t>
            </w:r>
          </w:p>
        </w:tc>
      </w:tr>
      <w:tr w:rsidR="005732FF" w:rsidTr="00A21A7B">
        <w:trPr>
          <w:trHeight w:hRule="exact" w:val="743"/>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96"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19.1</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96" w:after="0" w:line="240" w:lineRule="auto"/>
              <w:ind w:left="212" w:right="-20"/>
              <w:rPr>
                <w:rFonts w:ascii="Tahoma" w:eastAsia="Times New Roman" w:hAnsi="Tahoma" w:cs="Tahoma"/>
                <w:b/>
                <w:sz w:val="24"/>
                <w:szCs w:val="24"/>
                <w:lang w:eastAsia="fr-FR"/>
              </w:rPr>
            </w:pPr>
            <w:r>
              <w:rPr>
                <w:rFonts w:ascii="Tahoma" w:eastAsia="Times New Roman" w:hAnsi="Tahoma" w:cs="Tahoma"/>
                <w:b/>
                <w:lang w:eastAsia="fr-FR"/>
              </w:rPr>
              <w:t>Montant</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la</w:t>
            </w:r>
            <w:r>
              <w:rPr>
                <w:rFonts w:ascii="Tahoma" w:eastAsia="Times New Roman" w:hAnsi="Tahoma" w:cs="Tahoma"/>
                <w:b/>
                <w:spacing w:val="6"/>
                <w:lang w:eastAsia="fr-FR"/>
              </w:rPr>
              <w:t xml:space="preserve"> caution de soumission </w:t>
            </w:r>
            <w:r>
              <w:rPr>
                <w:rFonts w:ascii="Tahoma" w:eastAsia="Times New Roman" w:hAnsi="Tahoma" w:cs="Tahoma"/>
                <w:b/>
                <w:lang w:eastAsia="fr-FR"/>
              </w:rPr>
              <w:t>:</w:t>
            </w:r>
          </w:p>
          <w:p w:rsidR="005732FF" w:rsidRDefault="007303E2">
            <w:pPr>
              <w:widowControl w:val="0"/>
              <w:autoSpaceDE w:val="0"/>
              <w:spacing w:after="0" w:line="240" w:lineRule="auto"/>
              <w:ind w:left="212" w:right="142"/>
              <w:rPr>
                <w:rFonts w:ascii="Tahoma" w:eastAsia="Times New Roman" w:hAnsi="Tahoma" w:cs="Tahoma"/>
                <w:b/>
                <w:lang w:eastAsia="fr-FR"/>
              </w:rPr>
            </w:pPr>
            <w:r>
              <w:rPr>
                <w:rFonts w:ascii="Tahoma" w:eastAsia="Times New Roman" w:hAnsi="Tahoma" w:cs="Tahoma"/>
                <w:iCs/>
                <w:lang w:eastAsia="fr-FR"/>
              </w:rPr>
              <w:t>Le</w:t>
            </w:r>
            <w:r>
              <w:rPr>
                <w:rFonts w:ascii="Tahoma" w:eastAsia="Times New Roman" w:hAnsi="Tahoma" w:cs="Tahoma"/>
                <w:iCs/>
                <w:spacing w:val="4"/>
                <w:lang w:eastAsia="fr-FR"/>
              </w:rPr>
              <w:t xml:space="preserve"> </w:t>
            </w:r>
            <w:r>
              <w:rPr>
                <w:rFonts w:ascii="Tahoma" w:eastAsia="Times New Roman" w:hAnsi="Tahoma" w:cs="Tahoma"/>
                <w:iCs/>
                <w:lang w:eastAsia="fr-FR"/>
              </w:rPr>
              <w:t>montant</w:t>
            </w:r>
            <w:r>
              <w:rPr>
                <w:rFonts w:ascii="Tahoma" w:eastAsia="Times New Roman" w:hAnsi="Tahoma" w:cs="Tahoma"/>
                <w:iCs/>
                <w:spacing w:val="4"/>
                <w:lang w:eastAsia="fr-FR"/>
              </w:rPr>
              <w:t xml:space="preserve"> de la caution de soumission est </w:t>
            </w:r>
            <w:r>
              <w:rPr>
                <w:rFonts w:ascii="Tahoma" w:eastAsia="Times New Roman" w:hAnsi="Tahoma" w:cs="Tahoma"/>
                <w:lang w:eastAsia="fr-FR"/>
              </w:rPr>
              <w:t>de</w:t>
            </w:r>
            <w:r>
              <w:rPr>
                <w:rFonts w:ascii="Tahoma" w:eastAsia="Times New Roman" w:hAnsi="Tahoma" w:cs="Tahoma"/>
                <w:color w:val="FF0000"/>
                <w:lang w:eastAsia="fr-FR"/>
              </w:rPr>
              <w:t> </w:t>
            </w:r>
            <w:r>
              <w:rPr>
                <w:rFonts w:ascii="Tahoma" w:eastAsia="Times New Roman" w:hAnsi="Tahoma" w:cs="Tahoma"/>
                <w:b/>
                <w:lang w:eastAsia="fr-FR"/>
              </w:rPr>
              <w:t>:</w:t>
            </w:r>
            <w:r w:rsidR="00D66DD1">
              <w:rPr>
                <w:rFonts w:ascii="Tahoma" w:eastAsia="Times New Roman" w:hAnsi="Tahoma" w:cs="Tahoma"/>
                <w:b/>
                <w:lang w:eastAsia="fr-FR"/>
              </w:rPr>
              <w:t xml:space="preserve"> </w:t>
            </w:r>
            <w:r w:rsidR="003948F7">
              <w:rPr>
                <w:rFonts w:ascii="Tahoma" w:eastAsia="Times New Roman" w:hAnsi="Tahoma" w:cs="Tahoma"/>
                <w:lang w:eastAsia="fr-FR"/>
              </w:rPr>
              <w:t>Huit cent cinquante mille</w:t>
            </w:r>
            <w:r w:rsidR="00AD301B">
              <w:rPr>
                <w:rFonts w:ascii="Tahoma" w:eastAsia="Times New Roman" w:hAnsi="Tahoma" w:cs="Tahoma"/>
                <w:lang w:eastAsia="fr-FR"/>
              </w:rPr>
              <w:t xml:space="preserve"> (</w:t>
            </w:r>
            <w:r w:rsidR="003948F7">
              <w:rPr>
                <w:rFonts w:ascii="Tahoma" w:eastAsia="Times New Roman" w:hAnsi="Tahoma" w:cs="Tahoma"/>
                <w:lang w:eastAsia="fr-FR"/>
              </w:rPr>
              <w:t>850 000</w:t>
            </w:r>
            <w:r w:rsidR="00D66DD1">
              <w:rPr>
                <w:rFonts w:ascii="Tahoma" w:eastAsia="Times New Roman" w:hAnsi="Tahoma" w:cs="Tahoma"/>
                <w:lang w:eastAsia="fr-FR"/>
              </w:rPr>
              <w:t>) Francs CFA</w:t>
            </w:r>
          </w:p>
          <w:p w:rsidR="00D66DD1" w:rsidRDefault="00D66DD1">
            <w:pPr>
              <w:widowControl w:val="0"/>
              <w:autoSpaceDE w:val="0"/>
              <w:spacing w:after="0" w:line="240" w:lineRule="auto"/>
              <w:ind w:left="212" w:right="142"/>
              <w:rPr>
                <w:rFonts w:ascii="Tahoma" w:eastAsia="Times New Roman" w:hAnsi="Tahoma" w:cs="Tahoma"/>
                <w:b/>
                <w:color w:val="FF0000"/>
                <w:lang w:eastAsia="fr-FR"/>
              </w:rPr>
            </w:pPr>
          </w:p>
          <w:p w:rsidR="005732FF" w:rsidRDefault="005732FF">
            <w:pPr>
              <w:widowControl w:val="0"/>
              <w:autoSpaceDE w:val="0"/>
              <w:spacing w:after="0" w:line="240" w:lineRule="auto"/>
              <w:ind w:left="212" w:right="142"/>
              <w:rPr>
                <w:rFonts w:ascii="Tahoma" w:eastAsia="Times New Roman" w:hAnsi="Tahoma" w:cs="Tahoma"/>
                <w:sz w:val="24"/>
                <w:szCs w:val="24"/>
                <w:lang w:eastAsia="fr-FR"/>
              </w:rPr>
            </w:pPr>
          </w:p>
        </w:tc>
      </w:tr>
      <w:tr w:rsidR="005732FF" w:rsidTr="00A21A7B">
        <w:trPr>
          <w:trHeight w:hRule="exact" w:val="958"/>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20"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20.1.</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20"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12" w:right="-20"/>
              <w:rPr>
                <w:rFonts w:ascii="Tahoma" w:eastAsia="Times New Roman" w:hAnsi="Tahoma" w:cs="Tahoma"/>
                <w:b/>
                <w:sz w:val="24"/>
                <w:szCs w:val="24"/>
                <w:lang w:eastAsia="fr-FR"/>
              </w:rPr>
            </w:pPr>
            <w:r>
              <w:rPr>
                <w:rFonts w:ascii="Tahoma" w:eastAsia="Times New Roman" w:hAnsi="Tahoma" w:cs="Tahoma"/>
                <w:b/>
                <w:lang w:eastAsia="fr-FR"/>
              </w:rPr>
              <w:t>Période</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validité</w:t>
            </w:r>
            <w:r>
              <w:rPr>
                <w:rFonts w:ascii="Tahoma" w:eastAsia="Times New Roman" w:hAnsi="Tahoma" w:cs="Tahoma"/>
                <w:b/>
                <w:spacing w:val="6"/>
                <w:lang w:eastAsia="fr-FR"/>
              </w:rPr>
              <w:t xml:space="preserve"> </w:t>
            </w:r>
            <w:r>
              <w:rPr>
                <w:rFonts w:ascii="Tahoma" w:eastAsia="Times New Roman" w:hAnsi="Tahoma" w:cs="Tahoma"/>
                <w:b/>
                <w:lang w:eastAsia="fr-FR"/>
              </w:rPr>
              <w:t>des</w:t>
            </w:r>
            <w:r>
              <w:rPr>
                <w:rFonts w:ascii="Tahoma" w:eastAsia="Times New Roman" w:hAnsi="Tahoma" w:cs="Tahoma"/>
                <w:b/>
                <w:spacing w:val="6"/>
                <w:lang w:eastAsia="fr-FR"/>
              </w:rPr>
              <w:t xml:space="preserve"> </w:t>
            </w:r>
            <w:r>
              <w:rPr>
                <w:rFonts w:ascii="Tahoma" w:eastAsia="Times New Roman" w:hAnsi="Tahoma" w:cs="Tahoma"/>
                <w:b/>
                <w:lang w:eastAsia="fr-FR"/>
              </w:rPr>
              <w:t>offres</w:t>
            </w:r>
            <w:r>
              <w:rPr>
                <w:rFonts w:ascii="Tahoma" w:eastAsia="Times New Roman" w:hAnsi="Tahoma" w:cs="Tahoma"/>
                <w:b/>
                <w:spacing w:val="6"/>
                <w:lang w:eastAsia="fr-FR"/>
              </w:rPr>
              <w:t> </w:t>
            </w:r>
            <w:r>
              <w:rPr>
                <w:rFonts w:ascii="Tahoma" w:eastAsia="Times New Roman" w:hAnsi="Tahoma" w:cs="Tahoma"/>
                <w:b/>
                <w:lang w:eastAsia="fr-FR"/>
              </w:rPr>
              <w:t>:</w:t>
            </w:r>
          </w:p>
          <w:p w:rsidR="005732FF" w:rsidRDefault="007303E2">
            <w:pPr>
              <w:widowControl w:val="0"/>
              <w:autoSpaceDE w:val="0"/>
              <w:spacing w:after="0" w:line="247" w:lineRule="auto"/>
              <w:ind w:left="212" w:right="284"/>
              <w:rPr>
                <w:rFonts w:ascii="Tahoma" w:eastAsia="Times New Roman" w:hAnsi="Tahoma" w:cs="Tahoma"/>
                <w:sz w:val="24"/>
                <w:szCs w:val="24"/>
                <w:lang w:eastAsia="fr-FR"/>
              </w:rPr>
            </w:pPr>
            <w:r>
              <w:rPr>
                <w:rFonts w:ascii="Tahoma" w:eastAsia="Times New Roman" w:hAnsi="Tahoma" w:cs="Tahoma"/>
                <w:lang w:eastAsia="fr-FR"/>
              </w:rPr>
              <w:t>Les soumissionnaires seront engagés par leurs offres pendant une période de quatre-vingt-dix (90) jours à compter de la date limite fixée pour le dépôt des offres ;</w:t>
            </w:r>
          </w:p>
        </w:tc>
      </w:tr>
      <w:tr w:rsidR="005732FF" w:rsidTr="00A21A7B">
        <w:trPr>
          <w:trHeight w:hRule="exact" w:val="950"/>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12"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21.1.</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12"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210" w:right="-23"/>
              <w:rPr>
                <w:rFonts w:ascii="Tahoma" w:eastAsia="Times New Roman" w:hAnsi="Tahoma" w:cs="Tahoma"/>
                <w:b/>
                <w:sz w:val="24"/>
                <w:szCs w:val="24"/>
                <w:lang w:eastAsia="fr-FR"/>
              </w:rPr>
            </w:pPr>
            <w:r>
              <w:rPr>
                <w:rFonts w:ascii="Tahoma" w:eastAsia="Times New Roman" w:hAnsi="Tahoma" w:cs="Tahoma"/>
                <w:b/>
                <w:lang w:eastAsia="fr-FR"/>
              </w:rPr>
              <w:t>Nombre</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copies</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l’offre</w:t>
            </w:r>
            <w:r>
              <w:rPr>
                <w:rFonts w:ascii="Tahoma" w:eastAsia="Times New Roman" w:hAnsi="Tahoma" w:cs="Tahoma"/>
                <w:b/>
                <w:spacing w:val="6"/>
                <w:lang w:eastAsia="fr-FR"/>
              </w:rPr>
              <w:t xml:space="preserve"> </w:t>
            </w:r>
            <w:r>
              <w:rPr>
                <w:rFonts w:ascii="Tahoma" w:eastAsia="Times New Roman" w:hAnsi="Tahoma" w:cs="Tahoma"/>
                <w:b/>
                <w:lang w:eastAsia="fr-FR"/>
              </w:rPr>
              <w:t>qui</w:t>
            </w:r>
            <w:r>
              <w:rPr>
                <w:rFonts w:ascii="Tahoma" w:eastAsia="Times New Roman" w:hAnsi="Tahoma" w:cs="Tahoma"/>
                <w:b/>
                <w:spacing w:val="6"/>
                <w:lang w:eastAsia="fr-FR"/>
              </w:rPr>
              <w:t xml:space="preserve"> </w:t>
            </w:r>
            <w:r>
              <w:rPr>
                <w:rFonts w:ascii="Tahoma" w:eastAsia="Times New Roman" w:hAnsi="Tahoma" w:cs="Tahoma"/>
                <w:b/>
                <w:lang w:eastAsia="fr-FR"/>
              </w:rPr>
              <w:t>doivent</w:t>
            </w:r>
            <w:r>
              <w:rPr>
                <w:rFonts w:ascii="Tahoma" w:eastAsia="Times New Roman" w:hAnsi="Tahoma" w:cs="Tahoma"/>
                <w:b/>
                <w:spacing w:val="6"/>
                <w:lang w:eastAsia="fr-FR"/>
              </w:rPr>
              <w:t xml:space="preserve"> </w:t>
            </w:r>
            <w:r>
              <w:rPr>
                <w:rFonts w:ascii="Tahoma" w:eastAsia="Times New Roman" w:hAnsi="Tahoma" w:cs="Tahoma"/>
                <w:b/>
                <w:lang w:eastAsia="fr-FR"/>
              </w:rPr>
              <w:t>être</w:t>
            </w:r>
            <w:r>
              <w:rPr>
                <w:rFonts w:ascii="Tahoma" w:eastAsia="Times New Roman" w:hAnsi="Tahoma" w:cs="Tahoma"/>
                <w:b/>
                <w:spacing w:val="6"/>
                <w:lang w:eastAsia="fr-FR"/>
              </w:rPr>
              <w:t xml:space="preserve"> </w:t>
            </w:r>
            <w:r>
              <w:rPr>
                <w:rFonts w:ascii="Tahoma" w:eastAsia="Times New Roman" w:hAnsi="Tahoma" w:cs="Tahoma"/>
                <w:b/>
                <w:lang w:eastAsia="fr-FR"/>
              </w:rPr>
              <w:t>remplies</w:t>
            </w:r>
            <w:r>
              <w:rPr>
                <w:rFonts w:ascii="Tahoma" w:eastAsia="Times New Roman" w:hAnsi="Tahoma" w:cs="Tahoma"/>
                <w:b/>
                <w:spacing w:val="6"/>
                <w:lang w:eastAsia="fr-FR"/>
              </w:rPr>
              <w:t xml:space="preserve"> </w:t>
            </w:r>
            <w:r>
              <w:rPr>
                <w:rFonts w:ascii="Tahoma" w:eastAsia="Times New Roman" w:hAnsi="Tahoma" w:cs="Tahoma"/>
                <w:b/>
                <w:lang w:eastAsia="fr-FR"/>
              </w:rPr>
              <w:t>et</w:t>
            </w:r>
            <w:r>
              <w:rPr>
                <w:rFonts w:ascii="Tahoma" w:eastAsia="Times New Roman" w:hAnsi="Tahoma" w:cs="Tahoma"/>
                <w:b/>
                <w:spacing w:val="6"/>
                <w:lang w:eastAsia="fr-FR"/>
              </w:rPr>
              <w:t xml:space="preserve"> </w:t>
            </w:r>
            <w:r>
              <w:rPr>
                <w:rFonts w:ascii="Tahoma" w:eastAsia="Times New Roman" w:hAnsi="Tahoma" w:cs="Tahoma"/>
                <w:b/>
                <w:lang w:eastAsia="fr-FR"/>
              </w:rPr>
              <w:t>envoyées</w:t>
            </w:r>
            <w:r>
              <w:rPr>
                <w:rFonts w:ascii="Tahoma" w:eastAsia="Times New Roman" w:hAnsi="Tahoma" w:cs="Tahoma"/>
                <w:b/>
                <w:spacing w:val="6"/>
                <w:lang w:eastAsia="fr-FR"/>
              </w:rPr>
              <w:t> </w:t>
            </w:r>
            <w:r>
              <w:rPr>
                <w:rFonts w:ascii="Tahoma" w:eastAsia="Times New Roman" w:hAnsi="Tahoma" w:cs="Tahoma"/>
                <w:b/>
                <w:lang w:eastAsia="fr-FR"/>
              </w:rPr>
              <w:t>:</w:t>
            </w:r>
          </w:p>
          <w:p w:rsidR="005732FF" w:rsidRDefault="007303E2">
            <w:pPr>
              <w:widowControl w:val="0"/>
              <w:autoSpaceDE w:val="0"/>
              <w:spacing w:after="0" w:line="276" w:lineRule="auto"/>
              <w:ind w:left="212" w:right="6"/>
              <w:rPr>
                <w:rFonts w:ascii="Tahoma" w:eastAsia="Times New Roman" w:hAnsi="Tahoma" w:cs="Tahoma"/>
                <w:sz w:val="24"/>
                <w:szCs w:val="24"/>
                <w:lang w:eastAsia="fr-FR"/>
              </w:rPr>
            </w:pPr>
            <w:r>
              <w:rPr>
                <w:rFonts w:ascii="Tahoma" w:eastAsia="Times New Roman" w:hAnsi="Tahoma" w:cs="Tahoma"/>
                <w:iCs/>
                <w:lang w:eastAsia="fr-FR"/>
              </w:rPr>
              <w:t xml:space="preserve">Chaque offre sera rédigée en </w:t>
            </w:r>
            <w:r>
              <w:rPr>
                <w:rFonts w:ascii="Tahoma" w:eastAsia="Times New Roman" w:hAnsi="Tahoma" w:cs="Tahoma"/>
                <w:b/>
                <w:iCs/>
                <w:lang w:eastAsia="fr-FR"/>
              </w:rPr>
              <w:t xml:space="preserve">sept (07) exemplaires, </w:t>
            </w:r>
            <w:r>
              <w:rPr>
                <w:rFonts w:ascii="Tahoma" w:eastAsia="Times New Roman" w:hAnsi="Tahoma" w:cs="Tahoma"/>
                <w:iCs/>
                <w:lang w:eastAsia="fr-FR"/>
              </w:rPr>
              <w:t xml:space="preserve">dont </w:t>
            </w:r>
            <w:r>
              <w:rPr>
                <w:rFonts w:ascii="Tahoma" w:eastAsia="Times New Roman" w:hAnsi="Tahoma" w:cs="Tahoma"/>
                <w:b/>
                <w:iCs/>
                <w:lang w:eastAsia="fr-FR"/>
              </w:rPr>
              <w:t>un (01) original et six (06)</w:t>
            </w:r>
            <w:r>
              <w:rPr>
                <w:rFonts w:ascii="Tahoma" w:eastAsia="Times New Roman" w:hAnsi="Tahoma" w:cs="Tahoma"/>
                <w:iCs/>
                <w:lang w:eastAsia="fr-FR"/>
              </w:rPr>
              <w:t xml:space="preserve"> </w:t>
            </w:r>
            <w:r>
              <w:rPr>
                <w:rFonts w:ascii="Tahoma" w:eastAsia="Times New Roman" w:hAnsi="Tahoma" w:cs="Tahoma"/>
                <w:b/>
                <w:iCs/>
                <w:lang w:eastAsia="fr-FR"/>
              </w:rPr>
              <w:t xml:space="preserve">Copies </w:t>
            </w:r>
            <w:r>
              <w:rPr>
                <w:rFonts w:ascii="Tahoma" w:eastAsia="Times New Roman" w:hAnsi="Tahoma" w:cs="Tahoma"/>
                <w:iCs/>
                <w:lang w:eastAsia="fr-FR"/>
              </w:rPr>
              <w:t>marqués comme tels ;</w:t>
            </w:r>
          </w:p>
        </w:tc>
      </w:tr>
      <w:tr w:rsidR="005732FF" w:rsidTr="00A21A7B">
        <w:trPr>
          <w:trHeight w:hRule="exact" w:val="973"/>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4"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21.2.</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4"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12" w:right="-20"/>
              <w:rPr>
                <w:rFonts w:ascii="Tahoma" w:eastAsia="Times New Roman" w:hAnsi="Tahoma" w:cs="Tahoma"/>
                <w:b/>
                <w:sz w:val="24"/>
                <w:szCs w:val="24"/>
                <w:lang w:eastAsia="fr-FR"/>
              </w:rPr>
            </w:pPr>
            <w:r>
              <w:rPr>
                <w:rFonts w:ascii="Tahoma" w:eastAsia="Times New Roman" w:hAnsi="Tahoma" w:cs="Tahoma"/>
                <w:b/>
                <w:lang w:eastAsia="fr-FR"/>
              </w:rPr>
              <w:t>Adresse</w:t>
            </w:r>
            <w:r>
              <w:rPr>
                <w:rFonts w:ascii="Tahoma" w:eastAsia="Times New Roman" w:hAnsi="Tahoma" w:cs="Tahoma"/>
                <w:b/>
                <w:spacing w:val="6"/>
                <w:lang w:eastAsia="fr-FR"/>
              </w:rPr>
              <w:t xml:space="preserve"> du Maître d’Ouvrage </w:t>
            </w:r>
            <w:r>
              <w:rPr>
                <w:rFonts w:ascii="Tahoma" w:eastAsia="Times New Roman" w:hAnsi="Tahoma" w:cs="Tahoma"/>
                <w:b/>
                <w:lang w:eastAsia="fr-FR"/>
              </w:rPr>
              <w:t>à</w:t>
            </w:r>
            <w:r>
              <w:rPr>
                <w:rFonts w:ascii="Tahoma" w:eastAsia="Times New Roman" w:hAnsi="Tahoma" w:cs="Tahoma"/>
                <w:b/>
                <w:spacing w:val="6"/>
                <w:lang w:eastAsia="fr-FR"/>
              </w:rPr>
              <w:t xml:space="preserve"> </w:t>
            </w:r>
            <w:r>
              <w:rPr>
                <w:rFonts w:ascii="Tahoma" w:eastAsia="Times New Roman" w:hAnsi="Tahoma" w:cs="Tahoma"/>
                <w:b/>
                <w:lang w:eastAsia="fr-FR"/>
              </w:rPr>
              <w:t>utiliser</w:t>
            </w:r>
            <w:r>
              <w:rPr>
                <w:rFonts w:ascii="Tahoma" w:eastAsia="Times New Roman" w:hAnsi="Tahoma" w:cs="Tahoma"/>
                <w:b/>
                <w:spacing w:val="6"/>
                <w:lang w:eastAsia="fr-FR"/>
              </w:rPr>
              <w:t xml:space="preserve"> </w:t>
            </w:r>
            <w:r>
              <w:rPr>
                <w:rFonts w:ascii="Tahoma" w:eastAsia="Times New Roman" w:hAnsi="Tahoma" w:cs="Tahoma"/>
                <w:b/>
                <w:lang w:eastAsia="fr-FR"/>
              </w:rPr>
              <w:t>pour</w:t>
            </w:r>
            <w:r>
              <w:rPr>
                <w:rFonts w:ascii="Tahoma" w:eastAsia="Times New Roman" w:hAnsi="Tahoma" w:cs="Tahoma"/>
                <w:b/>
                <w:spacing w:val="6"/>
                <w:lang w:eastAsia="fr-FR"/>
              </w:rPr>
              <w:t xml:space="preserve"> </w:t>
            </w:r>
            <w:r>
              <w:rPr>
                <w:rFonts w:ascii="Tahoma" w:eastAsia="Times New Roman" w:hAnsi="Tahoma" w:cs="Tahoma"/>
                <w:b/>
                <w:lang w:eastAsia="fr-FR"/>
              </w:rPr>
              <w:t>l’envoi</w:t>
            </w:r>
            <w:r>
              <w:rPr>
                <w:rFonts w:ascii="Tahoma" w:eastAsia="Times New Roman" w:hAnsi="Tahoma" w:cs="Tahoma"/>
                <w:b/>
                <w:spacing w:val="6"/>
                <w:lang w:eastAsia="fr-FR"/>
              </w:rPr>
              <w:t xml:space="preserve"> </w:t>
            </w:r>
            <w:r>
              <w:rPr>
                <w:rFonts w:ascii="Tahoma" w:eastAsia="Times New Roman" w:hAnsi="Tahoma" w:cs="Tahoma"/>
                <w:b/>
                <w:lang w:eastAsia="fr-FR"/>
              </w:rPr>
              <w:t>des</w:t>
            </w:r>
            <w:r>
              <w:rPr>
                <w:rFonts w:ascii="Tahoma" w:eastAsia="Times New Roman" w:hAnsi="Tahoma" w:cs="Tahoma"/>
                <w:b/>
                <w:spacing w:val="6"/>
                <w:lang w:eastAsia="fr-FR"/>
              </w:rPr>
              <w:t xml:space="preserve"> </w:t>
            </w:r>
            <w:r>
              <w:rPr>
                <w:rFonts w:ascii="Tahoma" w:eastAsia="Times New Roman" w:hAnsi="Tahoma" w:cs="Tahoma"/>
                <w:b/>
                <w:lang w:eastAsia="fr-FR"/>
              </w:rPr>
              <w:t>offres</w:t>
            </w:r>
            <w:r>
              <w:rPr>
                <w:rFonts w:ascii="Tahoma" w:eastAsia="Times New Roman" w:hAnsi="Tahoma" w:cs="Tahoma"/>
                <w:b/>
                <w:spacing w:val="6"/>
                <w:lang w:eastAsia="fr-FR"/>
              </w:rPr>
              <w:t> </w:t>
            </w:r>
            <w:r>
              <w:rPr>
                <w:rFonts w:ascii="Tahoma" w:eastAsia="Times New Roman" w:hAnsi="Tahoma" w:cs="Tahoma"/>
                <w:b/>
                <w:lang w:eastAsia="fr-FR"/>
              </w:rPr>
              <w:t>:</w:t>
            </w:r>
          </w:p>
          <w:p w:rsidR="005732FF" w:rsidRDefault="007303E2" w:rsidP="00717281">
            <w:pPr>
              <w:widowControl w:val="0"/>
              <w:autoSpaceDE w:val="0"/>
              <w:spacing w:after="0" w:line="240" w:lineRule="auto"/>
              <w:ind w:left="212" w:right="-20"/>
              <w:rPr>
                <w:rFonts w:ascii="Tahoma" w:eastAsia="Times New Roman" w:hAnsi="Tahoma" w:cs="Tahoma"/>
                <w:iCs/>
                <w:lang w:eastAsia="fr-FR"/>
              </w:rPr>
            </w:pPr>
            <w:r>
              <w:rPr>
                <w:rFonts w:ascii="Tahoma" w:eastAsia="Times New Roman" w:hAnsi="Tahoma" w:cs="Tahoma"/>
                <w:iCs/>
                <w:lang w:eastAsia="fr-FR"/>
              </w:rPr>
              <w:t xml:space="preserve">Chaque offre, devra parvenir </w:t>
            </w:r>
            <w:r w:rsidR="004B0564">
              <w:rPr>
                <w:rFonts w:ascii="Tahoma" w:eastAsia="Times New Roman" w:hAnsi="Tahoma" w:cs="Tahoma"/>
                <w:iCs/>
                <w:lang w:eastAsia="fr-FR"/>
              </w:rPr>
              <w:t xml:space="preserve">à la </w:t>
            </w:r>
            <w:r w:rsidR="002A0FD9">
              <w:rPr>
                <w:rFonts w:ascii="Tahoma" w:eastAsia="Times New Roman" w:hAnsi="Tahoma" w:cs="Tahoma"/>
                <w:iCs/>
                <w:lang w:eastAsia="fr-FR"/>
              </w:rPr>
              <w:t xml:space="preserve">Commune </w:t>
            </w:r>
            <w:r w:rsidR="004B0564">
              <w:rPr>
                <w:rFonts w:ascii="Tahoma" w:eastAsia="Times New Roman" w:hAnsi="Tahoma" w:cs="Tahoma"/>
                <w:iCs/>
                <w:lang w:eastAsia="fr-FR"/>
              </w:rPr>
              <w:t xml:space="preserve">de </w:t>
            </w:r>
            <w:r w:rsidR="005B1546">
              <w:rPr>
                <w:rFonts w:ascii="Tahoma" w:eastAsia="Times New Roman" w:hAnsi="Tahoma" w:cs="Tahoma"/>
                <w:iCs/>
                <w:lang w:eastAsia="fr-FR"/>
              </w:rPr>
              <w:t>DIANG</w:t>
            </w:r>
            <w:r w:rsidR="004B0564">
              <w:rPr>
                <w:rFonts w:ascii="Tahoma" w:eastAsia="Times New Roman" w:hAnsi="Tahoma" w:cs="Tahoma"/>
                <w:iCs/>
                <w:lang w:eastAsia="fr-FR"/>
              </w:rPr>
              <w:t xml:space="preserve"> </w:t>
            </w:r>
            <w:r w:rsidR="00717281">
              <w:rPr>
                <w:rFonts w:ascii="Tahoma" w:eastAsia="Times New Roman" w:hAnsi="Tahoma" w:cs="Tahoma"/>
                <w:iCs/>
                <w:lang w:eastAsia="fr-FR"/>
              </w:rPr>
              <w:t>au</w:t>
            </w:r>
            <w:r w:rsidR="004B0564">
              <w:rPr>
                <w:rFonts w:ascii="Tahoma" w:eastAsia="Times New Roman" w:hAnsi="Tahoma" w:cs="Tahoma"/>
                <w:iCs/>
                <w:lang w:eastAsia="fr-FR"/>
              </w:rPr>
              <w:t xml:space="preserve"> SIGAMP</w:t>
            </w:r>
            <w:r w:rsidR="00324321">
              <w:rPr>
                <w:rFonts w:ascii="Tahoma" w:eastAsia="Times New Roman" w:hAnsi="Tahoma" w:cs="Tahoma"/>
                <w:bCs/>
                <w:iCs/>
                <w:lang w:eastAsia="fr-FR"/>
              </w:rPr>
              <w:t xml:space="preserve"> (Secrétariat Général)</w:t>
            </w:r>
            <w:r>
              <w:rPr>
                <w:rFonts w:ascii="Tahoma" w:eastAsia="Times New Roman" w:hAnsi="Tahoma" w:cs="Tahoma"/>
                <w:iCs/>
                <w:lang w:eastAsia="fr-FR"/>
              </w:rPr>
              <w:t xml:space="preserve">, téléphone : </w:t>
            </w:r>
            <w:r w:rsidR="00324321">
              <w:rPr>
                <w:rFonts w:ascii="Tahoma" w:eastAsia="Times New Roman" w:hAnsi="Tahoma" w:cs="Tahoma"/>
                <w:iCs/>
                <w:color w:val="FF0000"/>
                <w:lang w:eastAsia="fr-FR"/>
              </w:rPr>
              <w:t>696 25 92 46</w:t>
            </w:r>
            <w:r w:rsidRPr="00E7579C">
              <w:rPr>
                <w:rFonts w:ascii="Tahoma" w:eastAsia="Times New Roman" w:hAnsi="Tahoma" w:cs="Tahoma"/>
                <w:bCs/>
                <w:color w:val="FF0000"/>
                <w:lang w:eastAsia="fr-FR"/>
              </w:rPr>
              <w:t>.</w:t>
            </w:r>
            <w:r w:rsidR="00A21A7B">
              <w:rPr>
                <w:rFonts w:ascii="Tahoma" w:eastAsia="Times New Roman" w:hAnsi="Tahoma" w:cs="Tahoma"/>
                <w:bCs/>
                <w:color w:val="FF0000"/>
                <w:lang w:eastAsia="fr-FR"/>
              </w:rPr>
              <w:t>/ 674 32 38 38</w:t>
            </w:r>
          </w:p>
        </w:tc>
      </w:tr>
      <w:tr w:rsidR="005732FF" w:rsidTr="00BD2C28">
        <w:trPr>
          <w:trHeight w:hRule="exact" w:val="1947"/>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20"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22.2.</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20"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212" w:right="-20"/>
              <w:rPr>
                <w:rFonts w:ascii="Tahoma" w:eastAsia="Times New Roman" w:hAnsi="Tahoma" w:cs="Tahoma"/>
                <w:b/>
                <w:sz w:val="24"/>
                <w:szCs w:val="24"/>
                <w:lang w:eastAsia="fr-FR"/>
              </w:rPr>
            </w:pPr>
            <w:r>
              <w:rPr>
                <w:rFonts w:ascii="Tahoma" w:eastAsia="Times New Roman" w:hAnsi="Tahoma" w:cs="Tahoma"/>
                <w:b/>
                <w:lang w:eastAsia="fr-FR"/>
              </w:rPr>
              <w:t>Numéro</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l’Appel</w:t>
            </w:r>
            <w:r>
              <w:rPr>
                <w:rFonts w:ascii="Tahoma" w:eastAsia="Times New Roman" w:hAnsi="Tahoma" w:cs="Tahoma"/>
                <w:b/>
                <w:spacing w:val="6"/>
                <w:lang w:eastAsia="fr-FR"/>
              </w:rPr>
              <w:t xml:space="preserve"> </w:t>
            </w:r>
            <w:r>
              <w:rPr>
                <w:rFonts w:ascii="Tahoma" w:eastAsia="Times New Roman" w:hAnsi="Tahoma" w:cs="Tahoma"/>
                <w:b/>
                <w:lang w:eastAsia="fr-FR"/>
              </w:rPr>
              <w:t>d’Offres</w:t>
            </w:r>
          </w:p>
          <w:p w:rsidR="005732FF" w:rsidRDefault="004B0564">
            <w:pPr>
              <w:widowControl w:val="0"/>
              <w:autoSpaceDE w:val="0"/>
              <w:spacing w:after="0" w:line="276" w:lineRule="auto"/>
              <w:ind w:left="212" w:right="219"/>
              <w:rPr>
                <w:rFonts w:ascii="Tahoma" w:eastAsia="Times New Roman" w:hAnsi="Tahoma" w:cs="Tahoma"/>
                <w:iCs/>
                <w:lang w:eastAsia="fr-FR"/>
              </w:rPr>
            </w:pPr>
            <w:r>
              <w:rPr>
                <w:rFonts w:ascii="Tahoma" w:eastAsia="Times New Roman" w:hAnsi="Tahoma" w:cs="Tahoma"/>
                <w:iCs/>
                <w:lang w:eastAsia="fr-FR"/>
              </w:rPr>
              <w:t>AVIS D’APPEL D’OFFRES NATIONAL OUVERT</w:t>
            </w:r>
          </w:p>
          <w:p w:rsidR="005732FF" w:rsidRDefault="00BD2C28" w:rsidP="00AF1091">
            <w:pPr>
              <w:widowControl w:val="0"/>
              <w:autoSpaceDE w:val="0"/>
              <w:spacing w:after="0" w:line="276" w:lineRule="auto"/>
              <w:ind w:left="212" w:right="219"/>
              <w:rPr>
                <w:rFonts w:ascii="Tahoma" w:eastAsia="Times New Roman" w:hAnsi="Tahoma" w:cs="Tahoma"/>
                <w:iCs/>
                <w:lang w:eastAsia="fr-FR"/>
              </w:rPr>
            </w:pPr>
            <w:r>
              <w:rPr>
                <w:rFonts w:ascii="Tahoma" w:eastAsia="Times New Roman" w:hAnsi="Tahoma" w:cs="Tahoma"/>
                <w:iCs/>
                <w:lang w:eastAsia="fr-FR"/>
              </w:rPr>
              <w:t>N° _____</w:t>
            </w:r>
            <w:r w:rsidR="00AF1091">
              <w:rPr>
                <w:rFonts w:ascii="Tahoma" w:eastAsia="Times New Roman" w:hAnsi="Tahoma" w:cs="Tahoma"/>
                <w:iCs/>
                <w:lang w:eastAsia="fr-FR"/>
              </w:rPr>
              <w:t>/AONO/C.DIANG/SIGAMP/CIPM</w:t>
            </w:r>
            <w:r>
              <w:rPr>
                <w:rFonts w:ascii="Tahoma" w:eastAsia="Times New Roman" w:hAnsi="Tahoma" w:cs="Tahoma"/>
                <w:iCs/>
                <w:lang w:eastAsia="fr-FR"/>
              </w:rPr>
              <w:t xml:space="preserve">/2026 du ____________ </w:t>
            </w:r>
            <w:r w:rsidR="00BA64EE">
              <w:rPr>
                <w:rFonts w:ascii="Tahoma" w:eastAsia="Times New Roman" w:hAnsi="Tahoma" w:cs="Tahoma"/>
                <w:iCs/>
                <w:lang w:eastAsia="fr-FR"/>
              </w:rPr>
              <w:t xml:space="preserve"> </w:t>
            </w:r>
            <w:r>
              <w:rPr>
                <w:rFonts w:ascii="Tahoma" w:eastAsia="Times New Roman" w:hAnsi="Tahoma" w:cs="Tahoma"/>
                <w:iCs/>
                <w:lang w:eastAsia="fr-FR"/>
              </w:rPr>
              <w:t>P</w:t>
            </w:r>
            <w:r w:rsidR="007303E2">
              <w:rPr>
                <w:rFonts w:ascii="Tahoma" w:eastAsia="Times New Roman" w:hAnsi="Tahoma" w:cs="Tahoma"/>
                <w:iCs/>
                <w:lang w:eastAsia="fr-FR"/>
              </w:rPr>
              <w:t>our</w:t>
            </w:r>
            <w:r>
              <w:rPr>
                <w:rFonts w:ascii="Tahoma" w:eastAsia="Times New Roman" w:hAnsi="Tahoma" w:cs="Tahoma"/>
                <w:iCs/>
                <w:lang w:eastAsia="fr-FR"/>
              </w:rPr>
              <w:t xml:space="preserve"> l’exécution des travaux de construction d’une clôture autour </w:t>
            </w:r>
            <w:r w:rsidR="005B1546">
              <w:rPr>
                <w:rFonts w:ascii="Tahoma" w:eastAsia="Times New Roman" w:hAnsi="Tahoma" w:cs="Tahoma"/>
                <w:iCs/>
                <w:lang w:eastAsia="fr-FR"/>
              </w:rPr>
              <w:t xml:space="preserve">de </w:t>
            </w:r>
            <w:r w:rsidR="009B75AD">
              <w:rPr>
                <w:rFonts w:ascii="Tahoma" w:eastAsia="Times New Roman" w:hAnsi="Tahoma" w:cs="Tahoma"/>
                <w:iCs/>
                <w:lang w:eastAsia="fr-FR"/>
              </w:rPr>
              <w:t>l’</w:t>
            </w:r>
            <w:proofErr w:type="spellStart"/>
            <w:r w:rsidR="009B75AD">
              <w:rPr>
                <w:rFonts w:ascii="Tahoma" w:eastAsia="Times New Roman" w:hAnsi="Tahoma" w:cs="Tahoma"/>
                <w:iCs/>
                <w:lang w:eastAsia="fr-FR"/>
              </w:rPr>
              <w:t>Hotel</w:t>
            </w:r>
            <w:proofErr w:type="spellEnd"/>
            <w:r w:rsidR="009B75AD">
              <w:rPr>
                <w:rFonts w:ascii="Tahoma" w:eastAsia="Times New Roman" w:hAnsi="Tahoma" w:cs="Tahoma"/>
                <w:iCs/>
                <w:lang w:eastAsia="fr-FR"/>
              </w:rPr>
              <w:t xml:space="preserve"> de ville de DIANG</w:t>
            </w:r>
            <w:r w:rsidR="00654F60">
              <w:rPr>
                <w:rFonts w:ascii="Tahoma" w:eastAsia="Times New Roman" w:hAnsi="Tahoma" w:cs="Tahoma"/>
                <w:iCs/>
                <w:lang w:eastAsia="fr-FR"/>
              </w:rPr>
              <w:t xml:space="preserve"> </w:t>
            </w:r>
            <w:r>
              <w:rPr>
                <w:rFonts w:ascii="Tahoma" w:eastAsia="Times New Roman" w:hAnsi="Tahoma" w:cs="Tahoma"/>
                <w:iCs/>
                <w:lang w:eastAsia="fr-FR"/>
              </w:rPr>
              <w:t>et l’Aménagement  des Voiries et Réseaux Divers (VRD)</w:t>
            </w:r>
            <w:r w:rsidR="007303E2">
              <w:rPr>
                <w:rFonts w:ascii="Tahoma" w:eastAsia="Times New Roman" w:hAnsi="Tahoma" w:cs="Tahoma"/>
                <w:iCs/>
                <w:lang w:eastAsia="fr-FR"/>
              </w:rPr>
              <w:t xml:space="preserve"> </w:t>
            </w:r>
            <w:r w:rsidR="003948F7">
              <w:rPr>
                <w:rFonts w:ascii="Tahoma" w:eastAsia="Times New Roman" w:hAnsi="Tahoma" w:cs="Tahoma"/>
                <w:iCs/>
                <w:lang w:eastAsia="fr-FR"/>
              </w:rPr>
              <w:t>au</w:t>
            </w:r>
            <w:r w:rsidR="00F3620A">
              <w:rPr>
                <w:rFonts w:ascii="Tahoma" w:eastAsia="Times New Roman" w:hAnsi="Tahoma" w:cs="Tahoma"/>
                <w:iCs/>
                <w:lang w:eastAsia="fr-FR"/>
              </w:rPr>
              <w:t xml:space="preserve"> </w:t>
            </w:r>
            <w:r w:rsidR="005B1546">
              <w:rPr>
                <w:rFonts w:ascii="Tahoma" w:eastAsia="Times New Roman" w:hAnsi="Tahoma" w:cs="Tahoma"/>
                <w:iCs/>
                <w:lang w:eastAsia="fr-FR"/>
              </w:rPr>
              <w:t xml:space="preserve">de </w:t>
            </w:r>
            <w:r w:rsidR="009B75AD">
              <w:rPr>
                <w:rFonts w:ascii="Tahoma" w:eastAsia="Times New Roman" w:hAnsi="Tahoma" w:cs="Tahoma"/>
                <w:iCs/>
                <w:lang w:eastAsia="fr-FR"/>
              </w:rPr>
              <w:t>l’</w:t>
            </w:r>
            <w:proofErr w:type="spellStart"/>
            <w:r w:rsidR="009B75AD">
              <w:rPr>
                <w:rFonts w:ascii="Tahoma" w:eastAsia="Times New Roman" w:hAnsi="Tahoma" w:cs="Tahoma"/>
                <w:iCs/>
                <w:lang w:eastAsia="fr-FR"/>
              </w:rPr>
              <w:t>Hotel</w:t>
            </w:r>
            <w:proofErr w:type="spellEnd"/>
            <w:r w:rsidR="009B75AD">
              <w:rPr>
                <w:rFonts w:ascii="Tahoma" w:eastAsia="Times New Roman" w:hAnsi="Tahoma" w:cs="Tahoma"/>
                <w:iCs/>
                <w:lang w:eastAsia="fr-FR"/>
              </w:rPr>
              <w:t xml:space="preserve"> de ville de </w:t>
            </w:r>
            <w:r w:rsidR="005B1546">
              <w:rPr>
                <w:rFonts w:ascii="Tahoma" w:eastAsia="Times New Roman" w:hAnsi="Tahoma" w:cs="Tahoma"/>
                <w:iCs/>
                <w:lang w:eastAsia="fr-FR"/>
              </w:rPr>
              <w:t>DIANG</w:t>
            </w:r>
            <w:r w:rsidR="007303E2">
              <w:rPr>
                <w:rFonts w:ascii="Tahoma" w:eastAsia="Times New Roman" w:hAnsi="Tahoma" w:cs="Tahoma"/>
                <w:iCs/>
                <w:lang w:eastAsia="fr-FR"/>
              </w:rPr>
              <w:t>.</w:t>
            </w:r>
          </w:p>
        </w:tc>
      </w:tr>
      <w:tr w:rsidR="005732FF" w:rsidTr="00A21A7B">
        <w:trPr>
          <w:trHeight w:hRule="exact" w:val="2958"/>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16"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23.1.</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16" w:after="0" w:line="100" w:lineRule="exact"/>
              <w:rPr>
                <w:rFonts w:ascii="Tahoma" w:eastAsia="Times New Roman" w:hAnsi="Tahoma" w:cs="Tahoma"/>
                <w:sz w:val="10"/>
                <w:szCs w:val="10"/>
                <w:lang w:eastAsia="fr-FR"/>
              </w:rPr>
            </w:pPr>
          </w:p>
          <w:p w:rsidR="005732FF" w:rsidRDefault="007303E2">
            <w:pPr>
              <w:widowControl w:val="0"/>
              <w:autoSpaceDE w:val="0"/>
              <w:spacing w:after="0" w:line="240" w:lineRule="auto"/>
              <w:ind w:left="212" w:right="142"/>
              <w:rPr>
                <w:rFonts w:ascii="Tahoma" w:eastAsia="Times New Roman" w:hAnsi="Tahoma" w:cs="Tahoma"/>
                <w:b/>
                <w:sz w:val="24"/>
                <w:szCs w:val="24"/>
                <w:lang w:eastAsia="fr-FR"/>
              </w:rPr>
            </w:pPr>
            <w:r>
              <w:rPr>
                <w:rFonts w:ascii="Tahoma" w:eastAsia="Times New Roman" w:hAnsi="Tahoma" w:cs="Tahoma"/>
                <w:b/>
                <w:lang w:eastAsia="fr-FR"/>
              </w:rPr>
              <w:t>Date</w:t>
            </w:r>
            <w:r>
              <w:rPr>
                <w:rFonts w:ascii="Tahoma" w:eastAsia="Times New Roman" w:hAnsi="Tahoma" w:cs="Tahoma"/>
                <w:b/>
                <w:spacing w:val="6"/>
                <w:lang w:eastAsia="fr-FR"/>
              </w:rPr>
              <w:t xml:space="preserve"> </w:t>
            </w:r>
            <w:r>
              <w:rPr>
                <w:rFonts w:ascii="Tahoma" w:eastAsia="Times New Roman" w:hAnsi="Tahoma" w:cs="Tahoma"/>
                <w:b/>
                <w:lang w:eastAsia="fr-FR"/>
              </w:rPr>
              <w:t>et</w:t>
            </w:r>
            <w:r>
              <w:rPr>
                <w:rFonts w:ascii="Tahoma" w:eastAsia="Times New Roman" w:hAnsi="Tahoma" w:cs="Tahoma"/>
                <w:b/>
                <w:spacing w:val="6"/>
                <w:lang w:eastAsia="fr-FR"/>
              </w:rPr>
              <w:t xml:space="preserve"> </w:t>
            </w:r>
            <w:r>
              <w:rPr>
                <w:rFonts w:ascii="Tahoma" w:eastAsia="Times New Roman" w:hAnsi="Tahoma" w:cs="Tahoma"/>
                <w:b/>
                <w:lang w:eastAsia="fr-FR"/>
              </w:rPr>
              <w:t>heure</w:t>
            </w:r>
            <w:r>
              <w:rPr>
                <w:rFonts w:ascii="Tahoma" w:eastAsia="Times New Roman" w:hAnsi="Tahoma" w:cs="Tahoma"/>
                <w:b/>
                <w:spacing w:val="6"/>
                <w:lang w:eastAsia="fr-FR"/>
              </w:rPr>
              <w:t xml:space="preserve"> </w:t>
            </w:r>
            <w:r>
              <w:rPr>
                <w:rFonts w:ascii="Tahoma" w:eastAsia="Times New Roman" w:hAnsi="Tahoma" w:cs="Tahoma"/>
                <w:b/>
                <w:lang w:eastAsia="fr-FR"/>
              </w:rPr>
              <w:t>limites</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dépôt</w:t>
            </w:r>
            <w:r>
              <w:rPr>
                <w:rFonts w:ascii="Tahoma" w:eastAsia="Times New Roman" w:hAnsi="Tahoma" w:cs="Tahoma"/>
                <w:b/>
                <w:spacing w:val="6"/>
                <w:lang w:eastAsia="fr-FR"/>
              </w:rPr>
              <w:t xml:space="preserve"> </w:t>
            </w:r>
            <w:r>
              <w:rPr>
                <w:rFonts w:ascii="Tahoma" w:eastAsia="Times New Roman" w:hAnsi="Tahoma" w:cs="Tahoma"/>
                <w:b/>
                <w:lang w:eastAsia="fr-FR"/>
              </w:rPr>
              <w:t>des</w:t>
            </w:r>
            <w:r>
              <w:rPr>
                <w:rFonts w:ascii="Tahoma" w:eastAsia="Times New Roman" w:hAnsi="Tahoma" w:cs="Tahoma"/>
                <w:b/>
                <w:spacing w:val="6"/>
                <w:lang w:eastAsia="fr-FR"/>
              </w:rPr>
              <w:t xml:space="preserve"> </w:t>
            </w:r>
            <w:r>
              <w:rPr>
                <w:rFonts w:ascii="Tahoma" w:eastAsia="Times New Roman" w:hAnsi="Tahoma" w:cs="Tahoma"/>
                <w:b/>
                <w:lang w:eastAsia="fr-FR"/>
              </w:rPr>
              <w:t>offres</w:t>
            </w:r>
            <w:r>
              <w:rPr>
                <w:rFonts w:ascii="Tahoma" w:eastAsia="Times New Roman" w:hAnsi="Tahoma" w:cs="Tahoma"/>
                <w:b/>
                <w:spacing w:val="6"/>
                <w:lang w:eastAsia="fr-FR"/>
              </w:rPr>
              <w:t xml:space="preserve"> </w:t>
            </w:r>
            <w:r>
              <w:rPr>
                <w:rFonts w:ascii="Tahoma" w:eastAsia="Times New Roman" w:hAnsi="Tahoma" w:cs="Tahoma"/>
                <w:b/>
                <w:lang w:eastAsia="fr-FR"/>
              </w:rPr>
              <w:t>:</w:t>
            </w:r>
          </w:p>
          <w:p w:rsidR="005732FF" w:rsidRDefault="007303E2" w:rsidP="004B0564">
            <w:pPr>
              <w:spacing w:after="0" w:line="276" w:lineRule="auto"/>
              <w:ind w:right="142" w:firstLine="567"/>
              <w:jc w:val="both"/>
              <w:rPr>
                <w:rFonts w:ascii="Tahoma" w:eastAsia="Arial Narrow" w:hAnsi="Tahoma" w:cs="Tahoma"/>
                <w:lang w:eastAsia="fr-FR"/>
              </w:rPr>
            </w:pPr>
            <w:r>
              <w:rPr>
                <w:rFonts w:ascii="Tahoma" w:eastAsia="Arial Narrow" w:hAnsi="Tahoma" w:cs="Tahoma"/>
                <w:spacing w:val="-1"/>
                <w:lang w:eastAsia="fr-FR"/>
              </w:rPr>
              <w:t>C</w:t>
            </w:r>
            <w:r>
              <w:rPr>
                <w:rFonts w:ascii="Tahoma" w:eastAsia="Arial Narrow" w:hAnsi="Tahoma" w:cs="Tahoma"/>
                <w:lang w:eastAsia="fr-FR"/>
              </w:rPr>
              <w:t>haque offre, ré</w:t>
            </w:r>
            <w:r>
              <w:rPr>
                <w:rFonts w:ascii="Tahoma" w:eastAsia="Arial Narrow" w:hAnsi="Tahoma" w:cs="Tahoma"/>
                <w:spacing w:val="-2"/>
                <w:lang w:eastAsia="fr-FR"/>
              </w:rPr>
              <w:t>d</w:t>
            </w:r>
            <w:r>
              <w:rPr>
                <w:rFonts w:ascii="Tahoma" w:eastAsia="Arial Narrow" w:hAnsi="Tahoma" w:cs="Tahoma"/>
                <w:lang w:eastAsia="fr-FR"/>
              </w:rPr>
              <w:t>igée en an</w:t>
            </w:r>
            <w:r>
              <w:rPr>
                <w:rFonts w:ascii="Tahoma" w:eastAsia="Arial Narrow" w:hAnsi="Tahoma" w:cs="Tahoma"/>
                <w:spacing w:val="-2"/>
                <w:lang w:eastAsia="fr-FR"/>
              </w:rPr>
              <w:t>g</w:t>
            </w:r>
            <w:r>
              <w:rPr>
                <w:rFonts w:ascii="Tahoma" w:eastAsia="Arial Narrow" w:hAnsi="Tahoma" w:cs="Tahoma"/>
                <w:lang w:eastAsia="fr-FR"/>
              </w:rPr>
              <w:t>lais ou en fr</w:t>
            </w:r>
            <w:r>
              <w:rPr>
                <w:rFonts w:ascii="Tahoma" w:eastAsia="Arial Narrow" w:hAnsi="Tahoma" w:cs="Tahoma"/>
                <w:spacing w:val="-2"/>
                <w:lang w:eastAsia="fr-FR"/>
              </w:rPr>
              <w:t>a</w:t>
            </w:r>
            <w:r>
              <w:rPr>
                <w:rFonts w:ascii="Tahoma" w:eastAsia="Arial Narrow" w:hAnsi="Tahoma" w:cs="Tahoma"/>
                <w:lang w:eastAsia="fr-FR"/>
              </w:rPr>
              <w:t>n</w:t>
            </w:r>
            <w:r>
              <w:rPr>
                <w:rFonts w:ascii="Tahoma" w:eastAsia="Arial Narrow" w:hAnsi="Tahoma" w:cs="Tahoma"/>
                <w:spacing w:val="1"/>
                <w:lang w:eastAsia="fr-FR"/>
              </w:rPr>
              <w:t>ç</w:t>
            </w:r>
            <w:r>
              <w:rPr>
                <w:rFonts w:ascii="Tahoma" w:eastAsia="Arial Narrow" w:hAnsi="Tahoma" w:cs="Tahoma"/>
                <w:lang w:eastAsia="fr-FR"/>
              </w:rPr>
              <w:t>a</w:t>
            </w:r>
            <w:r>
              <w:rPr>
                <w:rFonts w:ascii="Tahoma" w:eastAsia="Arial Narrow" w:hAnsi="Tahoma" w:cs="Tahoma"/>
                <w:spacing w:val="-2"/>
                <w:lang w:eastAsia="fr-FR"/>
              </w:rPr>
              <w:t>i</w:t>
            </w:r>
            <w:r>
              <w:rPr>
                <w:rFonts w:ascii="Tahoma" w:eastAsia="Arial Narrow" w:hAnsi="Tahoma" w:cs="Tahoma"/>
                <w:lang w:eastAsia="fr-FR"/>
              </w:rPr>
              <w:t xml:space="preserve">s, en </w:t>
            </w:r>
            <w:r>
              <w:rPr>
                <w:rFonts w:ascii="Tahoma" w:eastAsia="Arial Narrow" w:hAnsi="Tahoma" w:cs="Tahoma"/>
                <w:b/>
                <w:lang w:eastAsia="fr-FR"/>
              </w:rPr>
              <w:t xml:space="preserve">sept </w:t>
            </w:r>
            <w:r>
              <w:rPr>
                <w:rFonts w:ascii="Tahoma" w:eastAsia="Arial Narrow" w:hAnsi="Tahoma" w:cs="Tahoma"/>
                <w:b/>
                <w:spacing w:val="-3"/>
                <w:lang w:eastAsia="fr-FR"/>
              </w:rPr>
              <w:t>(</w:t>
            </w:r>
            <w:r>
              <w:rPr>
                <w:rFonts w:ascii="Tahoma" w:eastAsia="Arial Narrow" w:hAnsi="Tahoma" w:cs="Tahoma"/>
                <w:b/>
                <w:lang w:eastAsia="fr-FR"/>
              </w:rPr>
              <w:t>07) exemplaire</w:t>
            </w:r>
            <w:r>
              <w:rPr>
                <w:rFonts w:ascii="Tahoma" w:eastAsia="Arial Narrow" w:hAnsi="Tahoma" w:cs="Tahoma"/>
                <w:b/>
                <w:spacing w:val="-3"/>
                <w:lang w:eastAsia="fr-FR"/>
              </w:rPr>
              <w:t>s</w:t>
            </w:r>
            <w:r>
              <w:rPr>
                <w:rFonts w:ascii="Tahoma" w:eastAsia="Arial Narrow" w:hAnsi="Tahoma" w:cs="Tahoma"/>
                <w:b/>
                <w:lang w:eastAsia="fr-FR"/>
              </w:rPr>
              <w:t xml:space="preserve">, </w:t>
            </w:r>
            <w:r>
              <w:rPr>
                <w:rFonts w:ascii="Tahoma" w:eastAsia="Arial Narrow" w:hAnsi="Tahoma" w:cs="Tahoma"/>
                <w:lang w:eastAsia="fr-FR"/>
              </w:rPr>
              <w:t xml:space="preserve">dont </w:t>
            </w:r>
            <w:r>
              <w:rPr>
                <w:rFonts w:ascii="Tahoma" w:eastAsia="Arial Narrow" w:hAnsi="Tahoma" w:cs="Tahoma"/>
                <w:b/>
                <w:lang w:eastAsia="fr-FR"/>
              </w:rPr>
              <w:t>un (</w:t>
            </w:r>
            <w:r>
              <w:rPr>
                <w:rFonts w:ascii="Tahoma" w:eastAsia="Arial Narrow" w:hAnsi="Tahoma" w:cs="Tahoma"/>
                <w:b/>
                <w:spacing w:val="-3"/>
                <w:lang w:eastAsia="fr-FR"/>
              </w:rPr>
              <w:t>0</w:t>
            </w:r>
            <w:r>
              <w:rPr>
                <w:rFonts w:ascii="Tahoma" w:eastAsia="Arial Narrow" w:hAnsi="Tahoma" w:cs="Tahoma"/>
                <w:b/>
                <w:lang w:eastAsia="fr-FR"/>
              </w:rPr>
              <w:t>1) o</w:t>
            </w:r>
            <w:r>
              <w:rPr>
                <w:rFonts w:ascii="Tahoma" w:eastAsia="Arial Narrow" w:hAnsi="Tahoma" w:cs="Tahoma"/>
                <w:b/>
                <w:spacing w:val="-1"/>
                <w:lang w:eastAsia="fr-FR"/>
              </w:rPr>
              <w:t>r</w:t>
            </w:r>
            <w:r>
              <w:rPr>
                <w:rFonts w:ascii="Tahoma" w:eastAsia="Arial Narrow" w:hAnsi="Tahoma" w:cs="Tahoma"/>
                <w:b/>
                <w:lang w:eastAsia="fr-FR"/>
              </w:rPr>
              <w:t>iginal et six (06)</w:t>
            </w:r>
            <w:r>
              <w:rPr>
                <w:rFonts w:ascii="Tahoma" w:eastAsia="Arial Narrow" w:hAnsi="Tahoma" w:cs="Tahoma"/>
                <w:lang w:eastAsia="fr-FR"/>
              </w:rPr>
              <w:t xml:space="preserve"> </w:t>
            </w:r>
            <w:r>
              <w:rPr>
                <w:rFonts w:ascii="Tahoma" w:eastAsia="Arial Narrow" w:hAnsi="Tahoma" w:cs="Tahoma"/>
                <w:b/>
                <w:lang w:eastAsia="fr-FR"/>
              </w:rPr>
              <w:t xml:space="preserve">Copies </w:t>
            </w:r>
            <w:r>
              <w:rPr>
                <w:rFonts w:ascii="Tahoma" w:eastAsia="Arial Narrow" w:hAnsi="Tahoma" w:cs="Tahoma"/>
                <w:spacing w:val="-2"/>
                <w:lang w:eastAsia="fr-FR"/>
              </w:rPr>
              <w:t>m</w:t>
            </w:r>
            <w:r>
              <w:rPr>
                <w:rFonts w:ascii="Tahoma" w:eastAsia="Arial Narrow" w:hAnsi="Tahoma" w:cs="Tahoma"/>
                <w:lang w:eastAsia="fr-FR"/>
              </w:rPr>
              <w:t>arqu</w:t>
            </w:r>
            <w:r>
              <w:rPr>
                <w:rFonts w:ascii="Tahoma" w:eastAsia="Arial Narrow" w:hAnsi="Tahoma" w:cs="Tahoma"/>
                <w:spacing w:val="-2"/>
                <w:lang w:eastAsia="fr-FR"/>
              </w:rPr>
              <w:t>é</w:t>
            </w:r>
            <w:r>
              <w:rPr>
                <w:rFonts w:ascii="Tahoma" w:eastAsia="Arial Narrow" w:hAnsi="Tahoma" w:cs="Tahoma"/>
                <w:lang w:eastAsia="fr-FR"/>
              </w:rPr>
              <w:t>s c</w:t>
            </w:r>
            <w:r>
              <w:rPr>
                <w:rFonts w:ascii="Tahoma" w:eastAsia="Arial Narrow" w:hAnsi="Tahoma" w:cs="Tahoma"/>
                <w:spacing w:val="-2"/>
                <w:lang w:eastAsia="fr-FR"/>
              </w:rPr>
              <w:t>o</w:t>
            </w:r>
            <w:r>
              <w:rPr>
                <w:rFonts w:ascii="Tahoma" w:eastAsia="Arial Narrow" w:hAnsi="Tahoma" w:cs="Tahoma"/>
                <w:lang w:eastAsia="fr-FR"/>
              </w:rPr>
              <w:t>m</w:t>
            </w:r>
            <w:r>
              <w:rPr>
                <w:rFonts w:ascii="Tahoma" w:eastAsia="Arial Narrow" w:hAnsi="Tahoma" w:cs="Tahoma"/>
                <w:spacing w:val="1"/>
                <w:lang w:eastAsia="fr-FR"/>
              </w:rPr>
              <w:t>m</w:t>
            </w:r>
            <w:r>
              <w:rPr>
                <w:rFonts w:ascii="Tahoma" w:eastAsia="Arial Narrow" w:hAnsi="Tahoma" w:cs="Tahoma"/>
                <w:lang w:eastAsia="fr-FR"/>
              </w:rPr>
              <w:t>e te</w:t>
            </w:r>
            <w:r>
              <w:rPr>
                <w:rFonts w:ascii="Tahoma" w:eastAsia="Arial Narrow" w:hAnsi="Tahoma" w:cs="Tahoma"/>
                <w:spacing w:val="1"/>
                <w:lang w:eastAsia="fr-FR"/>
              </w:rPr>
              <w:t>l</w:t>
            </w:r>
            <w:r>
              <w:rPr>
                <w:rFonts w:ascii="Tahoma" w:eastAsia="Arial Narrow" w:hAnsi="Tahoma" w:cs="Tahoma"/>
                <w:spacing w:val="-2"/>
                <w:lang w:eastAsia="fr-FR"/>
              </w:rPr>
              <w:t>s</w:t>
            </w:r>
            <w:r>
              <w:rPr>
                <w:rFonts w:ascii="Tahoma" w:eastAsia="Arial Narrow" w:hAnsi="Tahoma" w:cs="Tahoma"/>
                <w:lang w:eastAsia="fr-FR"/>
              </w:rPr>
              <w:t>, de</w:t>
            </w:r>
            <w:r>
              <w:rPr>
                <w:rFonts w:ascii="Tahoma" w:eastAsia="Arial Narrow" w:hAnsi="Tahoma" w:cs="Tahoma"/>
                <w:spacing w:val="1"/>
                <w:lang w:eastAsia="fr-FR"/>
              </w:rPr>
              <w:t>v</w:t>
            </w:r>
            <w:r>
              <w:rPr>
                <w:rFonts w:ascii="Tahoma" w:eastAsia="Arial Narrow" w:hAnsi="Tahoma" w:cs="Tahoma"/>
                <w:lang w:eastAsia="fr-FR"/>
              </w:rPr>
              <w:t>ra parv</w:t>
            </w:r>
            <w:r>
              <w:rPr>
                <w:rFonts w:ascii="Tahoma" w:eastAsia="Arial Narrow" w:hAnsi="Tahoma" w:cs="Tahoma"/>
                <w:spacing w:val="-2"/>
                <w:lang w:eastAsia="fr-FR"/>
              </w:rPr>
              <w:t>e</w:t>
            </w:r>
            <w:r>
              <w:rPr>
                <w:rFonts w:ascii="Tahoma" w:eastAsia="Arial Narrow" w:hAnsi="Tahoma" w:cs="Tahoma"/>
                <w:lang w:eastAsia="fr-FR"/>
              </w:rPr>
              <w:t xml:space="preserve">nir </w:t>
            </w:r>
            <w:r w:rsidR="00717281">
              <w:rPr>
                <w:rFonts w:ascii="Tahoma" w:eastAsia="Arial Narrow" w:hAnsi="Tahoma" w:cs="Tahoma"/>
                <w:lang w:eastAsia="fr-FR"/>
              </w:rPr>
              <w:t>au</w:t>
            </w:r>
            <w:r w:rsidR="004B0564">
              <w:rPr>
                <w:rFonts w:ascii="Tahoma" w:eastAsia="Arial Narrow" w:hAnsi="Tahoma" w:cs="Tahoma"/>
                <w:lang w:eastAsia="fr-FR"/>
              </w:rPr>
              <w:t xml:space="preserve"> SIGAMP</w:t>
            </w:r>
            <w:r>
              <w:rPr>
                <w:rFonts w:ascii="Tahoma" w:eastAsia="Arial Narrow" w:hAnsi="Tahoma" w:cs="Tahoma"/>
                <w:iCs/>
                <w:lang w:eastAsia="fr-FR"/>
              </w:rPr>
              <w:t xml:space="preserve"> téléphone : </w:t>
            </w:r>
            <w:r w:rsidR="00BA64EE">
              <w:rPr>
                <w:rFonts w:ascii="Tahoma" w:eastAsia="Times New Roman" w:hAnsi="Tahoma" w:cs="Tahoma"/>
                <w:iCs/>
                <w:lang w:eastAsia="fr-FR"/>
              </w:rPr>
              <w:t>696 25 92 46</w:t>
            </w:r>
            <w:r>
              <w:rPr>
                <w:rFonts w:ascii="Tahoma" w:eastAsia="Arial Narrow" w:hAnsi="Tahoma" w:cs="Tahoma"/>
                <w:bCs/>
                <w:lang w:eastAsia="fr-FR"/>
              </w:rPr>
              <w:t>,</w:t>
            </w:r>
            <w:r>
              <w:rPr>
                <w:rFonts w:ascii="Tahoma" w:eastAsia="Arial Narrow" w:hAnsi="Tahoma" w:cs="Tahoma"/>
                <w:iCs/>
                <w:lang w:eastAsia="fr-FR"/>
              </w:rPr>
              <w:t xml:space="preserve"> </w:t>
            </w:r>
            <w:r>
              <w:rPr>
                <w:rFonts w:ascii="Tahoma" w:eastAsia="Arial Narrow" w:hAnsi="Tahoma" w:cs="Tahoma"/>
                <w:lang w:eastAsia="fr-FR"/>
              </w:rPr>
              <w:t>au p</w:t>
            </w:r>
            <w:r>
              <w:rPr>
                <w:rFonts w:ascii="Tahoma" w:eastAsia="Arial Narrow" w:hAnsi="Tahoma" w:cs="Tahoma"/>
                <w:spacing w:val="-2"/>
                <w:lang w:eastAsia="fr-FR"/>
              </w:rPr>
              <w:t>l</w:t>
            </w:r>
            <w:r>
              <w:rPr>
                <w:rFonts w:ascii="Tahoma" w:eastAsia="Arial Narrow" w:hAnsi="Tahoma" w:cs="Tahoma"/>
                <w:lang w:eastAsia="fr-FR"/>
              </w:rPr>
              <w:t xml:space="preserve">us tard le </w:t>
            </w:r>
            <w:r w:rsidR="00BD2C28">
              <w:rPr>
                <w:rFonts w:ascii="Tahoma" w:eastAsia="Arial Narrow" w:hAnsi="Tahoma" w:cs="Tahoma"/>
                <w:b/>
                <w:lang w:eastAsia="fr-FR"/>
              </w:rPr>
              <w:t>________________</w:t>
            </w:r>
            <w:r>
              <w:rPr>
                <w:rFonts w:ascii="Tahoma" w:eastAsia="Arial Narrow" w:hAnsi="Tahoma" w:cs="Tahoma"/>
                <w:b/>
                <w:lang w:eastAsia="fr-FR"/>
              </w:rPr>
              <w:t xml:space="preserve"> à</w:t>
            </w:r>
            <w:r>
              <w:rPr>
                <w:rFonts w:ascii="Tahoma" w:eastAsia="Arial Narrow" w:hAnsi="Tahoma" w:cs="Tahoma"/>
                <w:lang w:eastAsia="fr-FR"/>
              </w:rPr>
              <w:t xml:space="preserve"> </w:t>
            </w:r>
            <w:r>
              <w:rPr>
                <w:rFonts w:ascii="Tahoma" w:eastAsia="Arial Narrow" w:hAnsi="Tahoma" w:cs="Tahoma"/>
                <w:b/>
                <w:lang w:eastAsia="fr-FR"/>
              </w:rPr>
              <w:t xml:space="preserve">11 </w:t>
            </w:r>
            <w:proofErr w:type="gramStart"/>
            <w:r>
              <w:rPr>
                <w:rFonts w:ascii="Tahoma" w:eastAsia="Arial Narrow" w:hAnsi="Tahoma" w:cs="Tahoma"/>
                <w:b/>
                <w:lang w:eastAsia="fr-FR"/>
              </w:rPr>
              <w:t>h</w:t>
            </w:r>
            <w:r>
              <w:rPr>
                <w:rFonts w:ascii="Tahoma" w:eastAsia="Arial Narrow" w:hAnsi="Tahoma" w:cs="Tahoma"/>
                <w:b/>
                <w:spacing w:val="-2"/>
                <w:lang w:eastAsia="fr-FR"/>
              </w:rPr>
              <w:t>e</w:t>
            </w:r>
            <w:r>
              <w:rPr>
                <w:rFonts w:ascii="Tahoma" w:eastAsia="Arial Narrow" w:hAnsi="Tahoma" w:cs="Tahoma"/>
                <w:b/>
                <w:lang w:eastAsia="fr-FR"/>
              </w:rPr>
              <w:t>u</w:t>
            </w:r>
            <w:r>
              <w:rPr>
                <w:rFonts w:ascii="Tahoma" w:eastAsia="Arial Narrow" w:hAnsi="Tahoma" w:cs="Tahoma"/>
                <w:b/>
                <w:spacing w:val="-1"/>
                <w:lang w:eastAsia="fr-FR"/>
              </w:rPr>
              <w:t>r</w:t>
            </w:r>
            <w:r>
              <w:rPr>
                <w:rFonts w:ascii="Tahoma" w:eastAsia="Arial Narrow" w:hAnsi="Tahoma" w:cs="Tahoma"/>
                <w:b/>
                <w:lang w:eastAsia="fr-FR"/>
              </w:rPr>
              <w:t xml:space="preserve">es,  </w:t>
            </w:r>
            <w:r>
              <w:rPr>
                <w:rFonts w:ascii="Tahoma" w:eastAsia="Arial Narrow" w:hAnsi="Tahoma" w:cs="Tahoma"/>
                <w:lang w:eastAsia="fr-FR"/>
              </w:rPr>
              <w:t>heure</w:t>
            </w:r>
            <w:proofErr w:type="gramEnd"/>
            <w:r>
              <w:rPr>
                <w:rFonts w:ascii="Tahoma" w:eastAsia="Arial Narrow" w:hAnsi="Tahoma" w:cs="Tahoma"/>
                <w:lang w:eastAsia="fr-FR"/>
              </w:rPr>
              <w:t xml:space="preserve"> loc</w:t>
            </w:r>
            <w:r>
              <w:rPr>
                <w:rFonts w:ascii="Tahoma" w:eastAsia="Arial Narrow" w:hAnsi="Tahoma" w:cs="Tahoma"/>
                <w:spacing w:val="-2"/>
                <w:lang w:eastAsia="fr-FR"/>
              </w:rPr>
              <w:t>a</w:t>
            </w:r>
            <w:r>
              <w:rPr>
                <w:rFonts w:ascii="Tahoma" w:eastAsia="Arial Narrow" w:hAnsi="Tahoma" w:cs="Tahoma"/>
                <w:lang w:eastAsia="fr-FR"/>
              </w:rPr>
              <w:t>le et de</w:t>
            </w:r>
            <w:r>
              <w:rPr>
                <w:rFonts w:ascii="Tahoma" w:eastAsia="Arial Narrow" w:hAnsi="Tahoma" w:cs="Tahoma"/>
                <w:spacing w:val="1"/>
                <w:lang w:eastAsia="fr-FR"/>
              </w:rPr>
              <w:t>v</w:t>
            </w:r>
            <w:r>
              <w:rPr>
                <w:rFonts w:ascii="Tahoma" w:eastAsia="Arial Narrow" w:hAnsi="Tahoma" w:cs="Tahoma"/>
                <w:lang w:eastAsia="fr-FR"/>
              </w:rPr>
              <w:t>ra p</w:t>
            </w:r>
            <w:r>
              <w:rPr>
                <w:rFonts w:ascii="Tahoma" w:eastAsia="Arial Narrow" w:hAnsi="Tahoma" w:cs="Tahoma"/>
                <w:spacing w:val="-2"/>
                <w:lang w:eastAsia="fr-FR"/>
              </w:rPr>
              <w:t>o</w:t>
            </w:r>
            <w:r>
              <w:rPr>
                <w:rFonts w:ascii="Tahoma" w:eastAsia="Arial Narrow" w:hAnsi="Tahoma" w:cs="Tahoma"/>
                <w:lang w:eastAsia="fr-FR"/>
              </w:rPr>
              <w:t xml:space="preserve">rter la </w:t>
            </w:r>
            <w:r>
              <w:rPr>
                <w:rFonts w:ascii="Tahoma" w:eastAsia="Arial Narrow" w:hAnsi="Tahoma" w:cs="Tahoma"/>
                <w:spacing w:val="1"/>
                <w:lang w:eastAsia="fr-FR"/>
              </w:rPr>
              <w:t>m</w:t>
            </w:r>
            <w:r>
              <w:rPr>
                <w:rFonts w:ascii="Tahoma" w:eastAsia="Arial Narrow" w:hAnsi="Tahoma" w:cs="Tahoma"/>
                <w:spacing w:val="-2"/>
                <w:lang w:eastAsia="fr-FR"/>
              </w:rPr>
              <w:t>e</w:t>
            </w:r>
            <w:r>
              <w:rPr>
                <w:rFonts w:ascii="Tahoma" w:eastAsia="Arial Narrow" w:hAnsi="Tahoma" w:cs="Tahoma"/>
                <w:lang w:eastAsia="fr-FR"/>
              </w:rPr>
              <w:t>nt</w:t>
            </w:r>
            <w:r>
              <w:rPr>
                <w:rFonts w:ascii="Tahoma" w:eastAsia="Arial Narrow" w:hAnsi="Tahoma" w:cs="Tahoma"/>
                <w:spacing w:val="1"/>
                <w:lang w:eastAsia="fr-FR"/>
              </w:rPr>
              <w:t>i</w:t>
            </w:r>
            <w:r>
              <w:rPr>
                <w:rFonts w:ascii="Tahoma" w:eastAsia="Arial Narrow" w:hAnsi="Tahoma" w:cs="Tahoma"/>
                <w:lang w:eastAsia="fr-FR"/>
              </w:rPr>
              <w:t>on :</w:t>
            </w:r>
          </w:p>
          <w:p w:rsidR="004B0564" w:rsidRPr="00A21A7B" w:rsidRDefault="004B0564" w:rsidP="004B0564">
            <w:pPr>
              <w:spacing w:after="0" w:line="276" w:lineRule="auto"/>
              <w:ind w:right="142" w:firstLine="567"/>
              <w:jc w:val="both"/>
              <w:rPr>
                <w:rFonts w:ascii="Tahoma" w:eastAsia="Arial Narrow" w:hAnsi="Tahoma" w:cs="Tahoma"/>
                <w:sz w:val="10"/>
                <w:lang w:eastAsia="fr-FR"/>
              </w:rPr>
            </w:pPr>
          </w:p>
          <w:p w:rsidR="00BD2C28" w:rsidRPr="00BD2C28" w:rsidRDefault="00BD2C28" w:rsidP="00BD2C28">
            <w:pPr>
              <w:widowControl w:val="0"/>
              <w:autoSpaceDE w:val="0"/>
              <w:spacing w:after="0" w:line="276" w:lineRule="auto"/>
              <w:ind w:left="212" w:right="219"/>
              <w:jc w:val="center"/>
              <w:rPr>
                <w:rFonts w:ascii="Tahoma" w:eastAsia="Times New Roman" w:hAnsi="Tahoma" w:cs="Tahoma"/>
                <w:b/>
                <w:iCs/>
                <w:lang w:eastAsia="fr-FR"/>
              </w:rPr>
            </w:pPr>
            <w:r w:rsidRPr="00BD2C28">
              <w:rPr>
                <w:rFonts w:ascii="Tahoma" w:eastAsia="Times New Roman" w:hAnsi="Tahoma" w:cs="Tahoma"/>
                <w:b/>
                <w:iCs/>
                <w:lang w:eastAsia="fr-FR"/>
              </w:rPr>
              <w:t>AVIS D’APPEL D’OFFRES NATIONAL OUVERT</w:t>
            </w:r>
          </w:p>
          <w:p w:rsidR="004B0564" w:rsidRPr="004B0564" w:rsidRDefault="00654F60" w:rsidP="00BD2C28">
            <w:pPr>
              <w:widowControl w:val="0"/>
              <w:autoSpaceDE w:val="0"/>
              <w:spacing w:after="0" w:line="276" w:lineRule="auto"/>
              <w:ind w:left="212" w:right="219"/>
              <w:jc w:val="center"/>
              <w:rPr>
                <w:rFonts w:ascii="Tahoma" w:eastAsia="Times New Roman" w:hAnsi="Tahoma" w:cs="Tahoma"/>
                <w:b/>
                <w:iCs/>
                <w:sz w:val="24"/>
                <w:lang w:eastAsia="fr-FR"/>
              </w:rPr>
            </w:pPr>
            <w:r>
              <w:rPr>
                <w:rFonts w:ascii="Tahoma" w:eastAsia="Times New Roman" w:hAnsi="Tahoma" w:cs="Tahoma"/>
                <w:iCs/>
                <w:lang w:eastAsia="fr-FR"/>
              </w:rPr>
              <w:t>N° _____/AONO/C.DIANG/SIGAMP/CIPM</w:t>
            </w:r>
            <w:r w:rsidR="00BD2C28">
              <w:rPr>
                <w:rFonts w:ascii="Tahoma" w:eastAsia="Times New Roman" w:hAnsi="Tahoma" w:cs="Tahoma"/>
                <w:iCs/>
                <w:lang w:eastAsia="fr-FR"/>
              </w:rPr>
              <w:t>/2026 du ___________</w:t>
            </w:r>
            <w:proofErr w:type="gramStart"/>
            <w:r w:rsidR="00BD2C28">
              <w:rPr>
                <w:rFonts w:ascii="Tahoma" w:eastAsia="Times New Roman" w:hAnsi="Tahoma" w:cs="Tahoma"/>
                <w:iCs/>
                <w:lang w:eastAsia="fr-FR"/>
              </w:rPr>
              <w:t>_  Pour</w:t>
            </w:r>
            <w:proofErr w:type="gramEnd"/>
            <w:r w:rsidR="00BD2C28">
              <w:rPr>
                <w:rFonts w:ascii="Tahoma" w:eastAsia="Times New Roman" w:hAnsi="Tahoma" w:cs="Tahoma"/>
                <w:iCs/>
                <w:lang w:eastAsia="fr-FR"/>
              </w:rPr>
              <w:t xml:space="preserve"> l’exécution des travaux de construction d’une clôture</w:t>
            </w:r>
            <w:r w:rsidR="003948F7">
              <w:rPr>
                <w:rFonts w:ascii="Tahoma" w:eastAsia="Times New Roman" w:hAnsi="Tahoma" w:cs="Tahoma"/>
                <w:iCs/>
                <w:lang w:eastAsia="fr-FR"/>
              </w:rPr>
              <w:t xml:space="preserve"> </w:t>
            </w:r>
            <w:r w:rsidR="003948F7" w:rsidRPr="003948F7">
              <w:rPr>
                <w:rFonts w:ascii="Tahoma" w:eastAsia="Times New Roman" w:hAnsi="Tahoma" w:cs="Tahoma"/>
                <w:iCs/>
                <w:lang w:eastAsia="fr-FR"/>
              </w:rPr>
              <w:t>et l’Aménagement des Voiries et Réseaux Divers (VRD)</w:t>
            </w:r>
            <w:r w:rsidR="003948F7">
              <w:rPr>
                <w:rFonts w:ascii="Tahoma" w:eastAsia="Times New Roman" w:hAnsi="Tahoma" w:cs="Tahoma"/>
                <w:iCs/>
                <w:lang w:eastAsia="fr-FR"/>
              </w:rPr>
              <w:t>,</w:t>
            </w:r>
            <w:r w:rsidR="00BD2C28">
              <w:rPr>
                <w:rFonts w:ascii="Tahoma" w:eastAsia="Times New Roman" w:hAnsi="Tahoma" w:cs="Tahoma"/>
                <w:iCs/>
                <w:lang w:eastAsia="fr-FR"/>
              </w:rPr>
              <w:t xml:space="preserve"> autour </w:t>
            </w:r>
            <w:r w:rsidR="005B1546">
              <w:rPr>
                <w:rFonts w:ascii="Tahoma" w:eastAsia="Times New Roman" w:hAnsi="Tahoma" w:cs="Tahoma"/>
                <w:iCs/>
                <w:lang w:eastAsia="fr-FR"/>
              </w:rPr>
              <w:t xml:space="preserve">de </w:t>
            </w:r>
            <w:r w:rsidR="009B75AD">
              <w:rPr>
                <w:rFonts w:ascii="Tahoma" w:eastAsia="Times New Roman" w:hAnsi="Tahoma" w:cs="Tahoma"/>
                <w:iCs/>
                <w:lang w:eastAsia="fr-FR"/>
              </w:rPr>
              <w:t>l’</w:t>
            </w:r>
            <w:proofErr w:type="spellStart"/>
            <w:r w:rsidR="009B75AD">
              <w:rPr>
                <w:rFonts w:ascii="Tahoma" w:eastAsia="Times New Roman" w:hAnsi="Tahoma" w:cs="Tahoma"/>
                <w:iCs/>
                <w:lang w:eastAsia="fr-FR"/>
              </w:rPr>
              <w:t>Hotel</w:t>
            </w:r>
            <w:proofErr w:type="spellEnd"/>
            <w:r w:rsidR="009B75AD">
              <w:rPr>
                <w:rFonts w:ascii="Tahoma" w:eastAsia="Times New Roman" w:hAnsi="Tahoma" w:cs="Tahoma"/>
                <w:iCs/>
                <w:lang w:eastAsia="fr-FR"/>
              </w:rPr>
              <w:t xml:space="preserve"> de ville de </w:t>
            </w:r>
            <w:r w:rsidR="00BD2C28">
              <w:rPr>
                <w:rFonts w:ascii="Tahoma" w:eastAsia="Times New Roman" w:hAnsi="Tahoma" w:cs="Tahoma"/>
                <w:iCs/>
                <w:lang w:eastAsia="fr-FR"/>
              </w:rPr>
              <w:t>Gari-Gombo.</w:t>
            </w:r>
          </w:p>
          <w:p w:rsidR="006168A5" w:rsidRDefault="00E96512" w:rsidP="006168A5">
            <w:pPr>
              <w:spacing w:after="0" w:line="276" w:lineRule="auto"/>
              <w:jc w:val="center"/>
              <w:rPr>
                <w:rFonts w:ascii="Tahoma" w:eastAsia="Times New Roman" w:hAnsi="Tahoma" w:cs="Tahoma"/>
                <w:b/>
                <w:iCs/>
                <w:sz w:val="24"/>
                <w:lang w:eastAsia="fr-FR"/>
              </w:rPr>
            </w:pPr>
            <w:r>
              <w:rPr>
                <w:rFonts w:ascii="Tahoma" w:eastAsia="Times New Roman" w:hAnsi="Tahoma" w:cs="Tahoma"/>
                <w:b/>
                <w:iCs/>
                <w:sz w:val="24"/>
                <w:lang w:eastAsia="fr-FR"/>
              </w:rPr>
              <w:t>N° 0</w:t>
            </w:r>
            <w:r w:rsidR="006168A5">
              <w:rPr>
                <w:rFonts w:ascii="Tahoma" w:eastAsia="Times New Roman" w:hAnsi="Tahoma" w:cs="Tahoma"/>
                <w:b/>
                <w:iCs/>
                <w:sz w:val="24"/>
                <w:lang w:eastAsia="fr-FR"/>
              </w:rPr>
              <w:t>0</w:t>
            </w:r>
            <w:r>
              <w:rPr>
                <w:rFonts w:ascii="Tahoma" w:eastAsia="Times New Roman" w:hAnsi="Tahoma" w:cs="Tahoma"/>
                <w:b/>
                <w:iCs/>
                <w:sz w:val="24"/>
                <w:lang w:eastAsia="fr-FR"/>
              </w:rPr>
              <w:t>9-Bis</w:t>
            </w:r>
            <w:r w:rsidR="00AE046E">
              <w:rPr>
                <w:rFonts w:ascii="Tahoma" w:eastAsia="Times New Roman" w:hAnsi="Tahoma" w:cs="Tahoma"/>
                <w:b/>
                <w:iCs/>
                <w:sz w:val="24"/>
                <w:lang w:eastAsia="fr-FR"/>
              </w:rPr>
              <w:t>/AONO/C.GGBO/CIMP/2025</w:t>
            </w:r>
            <w:r w:rsidR="006168A5">
              <w:rPr>
                <w:rFonts w:ascii="Tahoma" w:eastAsia="Times New Roman" w:hAnsi="Tahoma" w:cs="Tahoma"/>
                <w:b/>
                <w:iCs/>
                <w:sz w:val="24"/>
                <w:lang w:eastAsia="fr-FR"/>
              </w:rPr>
              <w:t xml:space="preserve"> du 04 Novembre 2025, En procédure d’urgence </w:t>
            </w:r>
            <w:r w:rsidR="004B0564" w:rsidRPr="004B0564">
              <w:rPr>
                <w:rFonts w:ascii="Tahoma" w:eastAsia="Times New Roman" w:hAnsi="Tahoma" w:cs="Tahoma"/>
                <w:b/>
                <w:iCs/>
                <w:sz w:val="24"/>
                <w:lang w:eastAsia="fr-FR"/>
              </w:rPr>
              <w:t>pour la fourniture des équipements</w:t>
            </w:r>
            <w:r w:rsidR="00AA24DB">
              <w:rPr>
                <w:rFonts w:ascii="Tahoma" w:eastAsia="Times New Roman" w:hAnsi="Tahoma" w:cs="Tahoma"/>
                <w:b/>
                <w:iCs/>
                <w:sz w:val="24"/>
                <w:lang w:eastAsia="fr-FR"/>
              </w:rPr>
              <w:t xml:space="preserve"> </w:t>
            </w:r>
            <w:r w:rsidR="005B1546">
              <w:rPr>
                <w:rFonts w:ascii="Tahoma" w:eastAsia="Times New Roman" w:hAnsi="Tahoma" w:cs="Tahoma"/>
                <w:b/>
                <w:iCs/>
                <w:sz w:val="24"/>
                <w:lang w:eastAsia="fr-FR"/>
              </w:rPr>
              <w:t>de l’</w:t>
            </w:r>
            <w:proofErr w:type="spellStart"/>
            <w:r w:rsidR="005B1546">
              <w:rPr>
                <w:rFonts w:ascii="Tahoma" w:eastAsia="Times New Roman" w:hAnsi="Tahoma" w:cs="Tahoma"/>
                <w:b/>
                <w:iCs/>
                <w:sz w:val="24"/>
                <w:lang w:eastAsia="fr-FR"/>
              </w:rPr>
              <w:t>Hotel</w:t>
            </w:r>
            <w:proofErr w:type="spellEnd"/>
            <w:r w:rsidR="005B1546">
              <w:rPr>
                <w:rFonts w:ascii="Tahoma" w:eastAsia="Times New Roman" w:hAnsi="Tahoma" w:cs="Tahoma"/>
                <w:b/>
                <w:iCs/>
                <w:sz w:val="24"/>
                <w:lang w:eastAsia="fr-FR"/>
              </w:rPr>
              <w:t xml:space="preserve"> de ville</w:t>
            </w:r>
          </w:p>
          <w:p w:rsidR="005732FF" w:rsidRPr="006168A5" w:rsidRDefault="004B0564" w:rsidP="006168A5">
            <w:pPr>
              <w:spacing w:after="0" w:line="276" w:lineRule="auto"/>
              <w:jc w:val="center"/>
              <w:rPr>
                <w:rFonts w:ascii="Tahoma" w:eastAsia="Times New Roman" w:hAnsi="Tahoma" w:cs="Tahoma"/>
                <w:b/>
                <w:iCs/>
                <w:sz w:val="24"/>
                <w:lang w:eastAsia="fr-FR"/>
              </w:rPr>
            </w:pPr>
            <w:r w:rsidRPr="004B0564">
              <w:rPr>
                <w:rFonts w:ascii="Tahoma" w:eastAsia="Times New Roman" w:hAnsi="Tahoma" w:cs="Tahoma"/>
                <w:b/>
                <w:iCs/>
                <w:sz w:val="24"/>
                <w:lang w:eastAsia="fr-FR"/>
              </w:rPr>
              <w:t xml:space="preserve">de </w:t>
            </w:r>
            <w:r w:rsidR="005B1546">
              <w:rPr>
                <w:rFonts w:ascii="Tahoma" w:eastAsia="Times New Roman" w:hAnsi="Tahoma" w:cs="Tahoma"/>
                <w:b/>
                <w:iCs/>
                <w:sz w:val="24"/>
                <w:lang w:eastAsia="fr-FR"/>
              </w:rPr>
              <w:t>DIANG</w:t>
            </w:r>
            <w:r w:rsidRPr="004B0564">
              <w:rPr>
                <w:rFonts w:ascii="Tahoma" w:eastAsia="Times New Roman" w:hAnsi="Tahoma" w:cs="Tahoma"/>
                <w:b/>
                <w:iCs/>
                <w:sz w:val="24"/>
                <w:lang w:eastAsia="fr-FR"/>
              </w:rPr>
              <w:t>.</w:t>
            </w:r>
          </w:p>
        </w:tc>
      </w:tr>
      <w:tr w:rsidR="005732FF" w:rsidTr="00BD2C28">
        <w:trPr>
          <w:trHeight w:hRule="exact" w:val="1705"/>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8"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26.1.</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8" w:after="0" w:line="120" w:lineRule="exact"/>
              <w:rPr>
                <w:rFonts w:ascii="Tahoma" w:eastAsia="Times New Roman" w:hAnsi="Tahoma" w:cs="Tahoma"/>
                <w:sz w:val="12"/>
                <w:szCs w:val="12"/>
                <w:lang w:eastAsia="fr-FR"/>
              </w:rPr>
            </w:pPr>
          </w:p>
          <w:p w:rsidR="005732FF" w:rsidRDefault="007303E2">
            <w:pPr>
              <w:widowControl w:val="0"/>
              <w:autoSpaceDE w:val="0"/>
              <w:spacing w:after="0" w:line="240" w:lineRule="auto"/>
              <w:ind w:left="212" w:right="142"/>
              <w:rPr>
                <w:rFonts w:ascii="Tahoma" w:eastAsia="Times New Roman" w:hAnsi="Tahoma" w:cs="Tahoma"/>
                <w:b/>
                <w:sz w:val="24"/>
                <w:szCs w:val="24"/>
                <w:lang w:eastAsia="fr-FR"/>
              </w:rPr>
            </w:pPr>
            <w:r>
              <w:rPr>
                <w:rFonts w:ascii="Tahoma" w:eastAsia="Times New Roman" w:hAnsi="Tahoma" w:cs="Tahoma"/>
                <w:b/>
                <w:lang w:eastAsia="fr-FR"/>
              </w:rPr>
              <w:t>Lieu,</w:t>
            </w:r>
            <w:r>
              <w:rPr>
                <w:rFonts w:ascii="Tahoma" w:eastAsia="Times New Roman" w:hAnsi="Tahoma" w:cs="Tahoma"/>
                <w:b/>
                <w:spacing w:val="6"/>
                <w:lang w:eastAsia="fr-FR"/>
              </w:rPr>
              <w:t xml:space="preserve"> </w:t>
            </w:r>
            <w:r>
              <w:rPr>
                <w:rFonts w:ascii="Tahoma" w:eastAsia="Times New Roman" w:hAnsi="Tahoma" w:cs="Tahoma"/>
                <w:b/>
                <w:lang w:eastAsia="fr-FR"/>
              </w:rPr>
              <w:t>date</w:t>
            </w:r>
            <w:r>
              <w:rPr>
                <w:rFonts w:ascii="Tahoma" w:eastAsia="Times New Roman" w:hAnsi="Tahoma" w:cs="Tahoma"/>
                <w:b/>
                <w:spacing w:val="6"/>
                <w:lang w:eastAsia="fr-FR"/>
              </w:rPr>
              <w:t xml:space="preserve"> </w:t>
            </w:r>
            <w:r>
              <w:rPr>
                <w:rFonts w:ascii="Tahoma" w:eastAsia="Times New Roman" w:hAnsi="Tahoma" w:cs="Tahoma"/>
                <w:b/>
                <w:lang w:eastAsia="fr-FR"/>
              </w:rPr>
              <w:t>et</w:t>
            </w:r>
            <w:r>
              <w:rPr>
                <w:rFonts w:ascii="Tahoma" w:eastAsia="Times New Roman" w:hAnsi="Tahoma" w:cs="Tahoma"/>
                <w:b/>
                <w:spacing w:val="6"/>
                <w:lang w:eastAsia="fr-FR"/>
              </w:rPr>
              <w:t xml:space="preserve"> </w:t>
            </w:r>
            <w:r>
              <w:rPr>
                <w:rFonts w:ascii="Tahoma" w:eastAsia="Times New Roman" w:hAnsi="Tahoma" w:cs="Tahoma"/>
                <w:b/>
                <w:lang w:eastAsia="fr-FR"/>
              </w:rPr>
              <w:t>heure</w:t>
            </w:r>
            <w:r>
              <w:rPr>
                <w:rFonts w:ascii="Tahoma" w:eastAsia="Times New Roman" w:hAnsi="Tahoma" w:cs="Tahoma"/>
                <w:b/>
                <w:spacing w:val="6"/>
                <w:lang w:eastAsia="fr-FR"/>
              </w:rPr>
              <w:t xml:space="preserve"> </w:t>
            </w:r>
            <w:r>
              <w:rPr>
                <w:rFonts w:ascii="Tahoma" w:eastAsia="Times New Roman" w:hAnsi="Tahoma" w:cs="Tahoma"/>
                <w:b/>
                <w:lang w:eastAsia="fr-FR"/>
              </w:rPr>
              <w:t>de</w:t>
            </w:r>
            <w:r>
              <w:rPr>
                <w:rFonts w:ascii="Tahoma" w:eastAsia="Times New Roman" w:hAnsi="Tahoma" w:cs="Tahoma"/>
                <w:b/>
                <w:spacing w:val="6"/>
                <w:lang w:eastAsia="fr-FR"/>
              </w:rPr>
              <w:t xml:space="preserve"> </w:t>
            </w:r>
            <w:r>
              <w:rPr>
                <w:rFonts w:ascii="Tahoma" w:eastAsia="Times New Roman" w:hAnsi="Tahoma" w:cs="Tahoma"/>
                <w:b/>
                <w:lang w:eastAsia="fr-FR"/>
              </w:rPr>
              <w:t>l’ouverture</w:t>
            </w:r>
            <w:r>
              <w:rPr>
                <w:rFonts w:ascii="Tahoma" w:eastAsia="Times New Roman" w:hAnsi="Tahoma" w:cs="Tahoma"/>
                <w:b/>
                <w:spacing w:val="6"/>
                <w:lang w:eastAsia="fr-FR"/>
              </w:rPr>
              <w:t xml:space="preserve"> </w:t>
            </w:r>
            <w:r>
              <w:rPr>
                <w:rFonts w:ascii="Tahoma" w:eastAsia="Times New Roman" w:hAnsi="Tahoma" w:cs="Tahoma"/>
                <w:b/>
                <w:lang w:eastAsia="fr-FR"/>
              </w:rPr>
              <w:t>des</w:t>
            </w:r>
            <w:r>
              <w:rPr>
                <w:rFonts w:ascii="Tahoma" w:eastAsia="Times New Roman" w:hAnsi="Tahoma" w:cs="Tahoma"/>
                <w:b/>
                <w:spacing w:val="6"/>
                <w:lang w:eastAsia="fr-FR"/>
              </w:rPr>
              <w:t xml:space="preserve"> </w:t>
            </w:r>
            <w:r>
              <w:rPr>
                <w:rFonts w:ascii="Tahoma" w:eastAsia="Times New Roman" w:hAnsi="Tahoma" w:cs="Tahoma"/>
                <w:b/>
                <w:lang w:eastAsia="fr-FR"/>
              </w:rPr>
              <w:t>plis</w:t>
            </w:r>
            <w:r>
              <w:rPr>
                <w:rFonts w:ascii="Tahoma" w:eastAsia="Times New Roman" w:hAnsi="Tahoma" w:cs="Tahoma"/>
                <w:b/>
                <w:spacing w:val="6"/>
                <w:lang w:eastAsia="fr-FR"/>
              </w:rPr>
              <w:t xml:space="preserve"> </w:t>
            </w:r>
            <w:r>
              <w:rPr>
                <w:rFonts w:ascii="Tahoma" w:eastAsia="Times New Roman" w:hAnsi="Tahoma" w:cs="Tahoma"/>
                <w:b/>
                <w:lang w:eastAsia="fr-FR"/>
              </w:rPr>
              <w:t>:</w:t>
            </w:r>
          </w:p>
          <w:p w:rsidR="005732FF" w:rsidRDefault="007303E2">
            <w:pPr>
              <w:widowControl w:val="0"/>
              <w:autoSpaceDE w:val="0"/>
              <w:spacing w:after="0" w:line="240" w:lineRule="auto"/>
              <w:ind w:left="212" w:right="142"/>
              <w:jc w:val="both"/>
              <w:rPr>
                <w:rFonts w:ascii="Tahoma" w:eastAsia="Times New Roman" w:hAnsi="Tahoma" w:cs="Tahoma"/>
                <w:iCs/>
                <w:sz w:val="24"/>
                <w:szCs w:val="24"/>
                <w:lang w:eastAsia="fr-FR"/>
              </w:rPr>
            </w:pPr>
            <w:r>
              <w:rPr>
                <w:rFonts w:ascii="Tahoma" w:eastAsia="Times New Roman" w:hAnsi="Tahoma" w:cs="Tahoma"/>
                <w:iCs/>
                <w:lang w:eastAsia="fr-FR"/>
              </w:rPr>
              <w:t xml:space="preserve">L’ouverture des offres administratives, techniques et financières aura lieu </w:t>
            </w:r>
            <w:r w:rsidR="00BD2C28">
              <w:rPr>
                <w:rFonts w:ascii="Tahoma" w:eastAsia="Times New Roman" w:hAnsi="Tahoma" w:cs="Tahoma"/>
                <w:b/>
                <w:iCs/>
                <w:lang w:eastAsia="fr-FR"/>
              </w:rPr>
              <w:t>le___________ 2026</w:t>
            </w:r>
            <w:r w:rsidR="00BA64EE">
              <w:rPr>
                <w:rFonts w:ascii="Tahoma" w:eastAsia="Times New Roman" w:hAnsi="Tahoma" w:cs="Tahoma"/>
                <w:b/>
                <w:iCs/>
                <w:lang w:eastAsia="fr-FR"/>
              </w:rPr>
              <w:t xml:space="preserve"> </w:t>
            </w:r>
            <w:r w:rsidR="00654F60">
              <w:rPr>
                <w:rFonts w:ascii="Tahoma" w:eastAsia="Times New Roman" w:hAnsi="Tahoma" w:cs="Tahoma"/>
                <w:b/>
                <w:iCs/>
                <w:lang w:eastAsia="fr-FR"/>
              </w:rPr>
              <w:t>à 10</w:t>
            </w:r>
            <w:r>
              <w:rPr>
                <w:rFonts w:ascii="Tahoma" w:eastAsia="Times New Roman" w:hAnsi="Tahoma" w:cs="Tahoma"/>
                <w:b/>
                <w:iCs/>
                <w:lang w:eastAsia="fr-FR"/>
              </w:rPr>
              <w:t xml:space="preserve"> heures</w:t>
            </w:r>
            <w:r>
              <w:rPr>
                <w:rFonts w:ascii="Tahoma" w:eastAsia="Times New Roman" w:hAnsi="Tahoma" w:cs="Tahoma"/>
                <w:iCs/>
                <w:lang w:eastAsia="fr-FR"/>
              </w:rPr>
              <w:t xml:space="preserve"> dans la salle des </w:t>
            </w:r>
            <w:r w:rsidR="00BA64EE">
              <w:rPr>
                <w:rFonts w:ascii="Tahoma" w:eastAsia="Times New Roman" w:hAnsi="Tahoma" w:cs="Tahoma"/>
                <w:iCs/>
                <w:lang w:eastAsia="fr-FR"/>
              </w:rPr>
              <w:t xml:space="preserve">actes de la Commune de </w:t>
            </w:r>
            <w:r w:rsidR="00277604">
              <w:rPr>
                <w:rFonts w:ascii="Tahoma" w:eastAsia="Times New Roman" w:hAnsi="Tahoma" w:cs="Tahoma"/>
                <w:iCs/>
                <w:lang w:eastAsia="fr-FR"/>
              </w:rPr>
              <w:t>DIANG</w:t>
            </w:r>
            <w:r w:rsidR="00BA64EE">
              <w:rPr>
                <w:rFonts w:ascii="Tahoma" w:eastAsia="Times New Roman" w:hAnsi="Tahoma" w:cs="Tahoma"/>
                <w:iCs/>
                <w:lang w:eastAsia="fr-FR"/>
              </w:rPr>
              <w:t>.</w:t>
            </w:r>
          </w:p>
          <w:p w:rsidR="005732FF" w:rsidRDefault="007303E2">
            <w:pPr>
              <w:widowControl w:val="0"/>
              <w:autoSpaceDE w:val="0"/>
              <w:spacing w:after="0" w:line="240" w:lineRule="auto"/>
              <w:ind w:left="212" w:right="142"/>
              <w:jc w:val="both"/>
              <w:rPr>
                <w:rFonts w:ascii="Tahoma" w:eastAsia="Times New Roman" w:hAnsi="Tahoma" w:cs="Tahoma"/>
                <w:i/>
                <w:iCs/>
                <w:sz w:val="24"/>
                <w:szCs w:val="24"/>
                <w:lang w:eastAsia="fr-FR"/>
              </w:rPr>
            </w:pPr>
            <w:r>
              <w:rPr>
                <w:rFonts w:ascii="Tahoma" w:eastAsia="Times New Roman" w:hAnsi="Tahoma" w:cs="Tahoma"/>
                <w:iCs/>
                <w:lang w:eastAsia="fr-FR"/>
              </w:rPr>
              <w:t>Seuls les soumissionnaires assistent à cette séance d’ouverture ou peuvent s’y faire représenter par une seule personne de leur choix dûment mandatée ayant une bonne connaissance du dossier.</w:t>
            </w:r>
          </w:p>
          <w:p w:rsidR="005732FF" w:rsidRDefault="005732FF">
            <w:pPr>
              <w:widowControl w:val="0"/>
              <w:autoSpaceDE w:val="0"/>
              <w:spacing w:after="0" w:line="240" w:lineRule="auto"/>
              <w:ind w:left="212" w:right="-20"/>
              <w:rPr>
                <w:rFonts w:ascii="Tahoma" w:eastAsia="Times New Roman" w:hAnsi="Tahoma" w:cs="Tahoma"/>
                <w:sz w:val="24"/>
                <w:szCs w:val="24"/>
                <w:lang w:eastAsia="fr-FR"/>
              </w:rPr>
            </w:pPr>
          </w:p>
        </w:tc>
      </w:tr>
      <w:tr w:rsidR="005732FF" w:rsidTr="00A21A7B">
        <w:trPr>
          <w:trHeight w:hRule="exact" w:val="459"/>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after="0" w:line="240" w:lineRule="auto"/>
              <w:rPr>
                <w:rFonts w:ascii="Tahoma" w:eastAsia="Times New Roman" w:hAnsi="Tahoma" w:cs="Tahoma"/>
                <w:sz w:val="24"/>
                <w:szCs w:val="24"/>
                <w:lang w:eastAsia="fr-FR"/>
              </w:rPr>
            </w:pP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7303E2">
            <w:pPr>
              <w:widowControl w:val="0"/>
              <w:autoSpaceDE w:val="0"/>
              <w:spacing w:before="94" w:after="0" w:line="240" w:lineRule="auto"/>
              <w:ind w:left="2563" w:right="-20"/>
              <w:rPr>
                <w:rFonts w:ascii="Tahoma" w:eastAsia="Times New Roman" w:hAnsi="Tahoma" w:cs="Tahoma"/>
                <w:sz w:val="24"/>
                <w:szCs w:val="24"/>
                <w:lang w:eastAsia="fr-FR"/>
              </w:rPr>
            </w:pPr>
            <w:r>
              <w:rPr>
                <w:rFonts w:ascii="Tahoma" w:eastAsia="Times New Roman" w:hAnsi="Tahoma" w:cs="Tahoma"/>
                <w:b/>
                <w:bCs/>
                <w:sz w:val="34"/>
                <w:szCs w:val="34"/>
                <w:lang w:eastAsia="fr-FR"/>
              </w:rPr>
              <w:t>Attribution</w:t>
            </w:r>
            <w:r>
              <w:rPr>
                <w:rFonts w:ascii="Tahoma" w:eastAsia="Times New Roman" w:hAnsi="Tahoma" w:cs="Tahoma"/>
                <w:b/>
                <w:bCs/>
                <w:spacing w:val="10"/>
                <w:sz w:val="34"/>
                <w:szCs w:val="34"/>
                <w:lang w:eastAsia="fr-FR"/>
              </w:rPr>
              <w:t xml:space="preserve"> </w:t>
            </w:r>
            <w:r>
              <w:rPr>
                <w:rFonts w:ascii="Tahoma" w:eastAsia="Times New Roman" w:hAnsi="Tahoma" w:cs="Tahoma"/>
                <w:b/>
                <w:bCs/>
                <w:sz w:val="34"/>
                <w:szCs w:val="34"/>
                <w:lang w:eastAsia="fr-FR"/>
              </w:rPr>
              <w:t>du</w:t>
            </w:r>
            <w:r>
              <w:rPr>
                <w:rFonts w:ascii="Tahoma" w:eastAsia="Times New Roman" w:hAnsi="Tahoma" w:cs="Tahoma"/>
                <w:b/>
                <w:bCs/>
                <w:spacing w:val="10"/>
                <w:sz w:val="34"/>
                <w:szCs w:val="34"/>
                <w:lang w:eastAsia="fr-FR"/>
              </w:rPr>
              <w:t xml:space="preserve"> </w:t>
            </w:r>
            <w:r>
              <w:rPr>
                <w:rFonts w:ascii="Tahoma" w:eastAsia="Times New Roman" w:hAnsi="Tahoma" w:cs="Tahoma"/>
                <w:b/>
                <w:bCs/>
                <w:sz w:val="34"/>
                <w:szCs w:val="34"/>
                <w:lang w:eastAsia="fr-FR"/>
              </w:rPr>
              <w:t>marché</w:t>
            </w:r>
          </w:p>
        </w:tc>
      </w:tr>
      <w:tr w:rsidR="005732FF" w:rsidTr="00BD2C28">
        <w:trPr>
          <w:trHeight w:hRule="exact" w:val="1395"/>
          <w:jc w:val="center"/>
        </w:trPr>
        <w:tc>
          <w:tcPr>
            <w:tcW w:w="1301"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widowControl w:val="0"/>
              <w:autoSpaceDE w:val="0"/>
              <w:spacing w:before="8" w:after="0" w:line="140" w:lineRule="exact"/>
              <w:rPr>
                <w:rFonts w:ascii="Tahoma" w:eastAsia="Times New Roman" w:hAnsi="Tahoma" w:cs="Tahoma"/>
                <w:sz w:val="24"/>
                <w:szCs w:val="24"/>
                <w:lang w:eastAsia="fr-FR"/>
              </w:rPr>
            </w:pPr>
          </w:p>
          <w:p w:rsidR="005732FF" w:rsidRDefault="007303E2">
            <w:pPr>
              <w:widowControl w:val="0"/>
              <w:autoSpaceDE w:val="0"/>
              <w:spacing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43.1</w:t>
            </w:r>
            <w:r>
              <w:rPr>
                <w:rFonts w:ascii="Tahoma" w:eastAsia="Times New Roman" w:hAnsi="Tahoma" w:cs="Tahoma"/>
                <w:spacing w:val="6"/>
                <w:lang w:eastAsia="fr-FR"/>
              </w:rPr>
              <w:t xml:space="preserve"> </w:t>
            </w:r>
            <w:r>
              <w:rPr>
                <w:rFonts w:ascii="Tahoma" w:eastAsia="Times New Roman" w:hAnsi="Tahoma" w:cs="Tahoma"/>
                <w:lang w:eastAsia="fr-FR"/>
              </w:rPr>
              <w:t>et</w:t>
            </w:r>
          </w:p>
          <w:p w:rsidR="005732FF" w:rsidRDefault="007303E2">
            <w:pPr>
              <w:widowControl w:val="0"/>
              <w:autoSpaceDE w:val="0"/>
              <w:spacing w:before="11" w:after="0" w:line="240" w:lineRule="auto"/>
              <w:ind w:left="260" w:right="-20"/>
              <w:rPr>
                <w:rFonts w:ascii="Tahoma" w:eastAsia="Times New Roman" w:hAnsi="Tahoma" w:cs="Tahoma"/>
                <w:sz w:val="24"/>
                <w:szCs w:val="24"/>
                <w:lang w:eastAsia="fr-FR"/>
              </w:rPr>
            </w:pPr>
            <w:r>
              <w:rPr>
                <w:rFonts w:ascii="Tahoma" w:eastAsia="Times New Roman" w:hAnsi="Tahoma" w:cs="Tahoma"/>
                <w:lang w:eastAsia="fr-FR"/>
              </w:rPr>
              <w:t>43.2</w:t>
            </w:r>
          </w:p>
        </w:tc>
        <w:tc>
          <w:tcPr>
            <w:tcW w:w="9458"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rsidR="005732FF" w:rsidRDefault="005732FF">
            <w:pPr>
              <w:spacing w:after="0" w:line="240" w:lineRule="auto"/>
              <w:jc w:val="both"/>
              <w:rPr>
                <w:rFonts w:ascii="Tahoma" w:eastAsia="Times New Roman" w:hAnsi="Tahoma" w:cs="Tahoma"/>
                <w:sz w:val="24"/>
                <w:szCs w:val="24"/>
                <w:lang w:eastAsia="fr-FR"/>
              </w:rPr>
            </w:pPr>
          </w:p>
          <w:p w:rsidR="005732FF" w:rsidRDefault="007303E2">
            <w:pPr>
              <w:spacing w:after="0" w:line="240" w:lineRule="auto"/>
              <w:jc w:val="both"/>
              <w:rPr>
                <w:rFonts w:ascii="Tahoma" w:eastAsia="Times New Roman" w:hAnsi="Tahoma" w:cs="Tahoma"/>
                <w:sz w:val="24"/>
                <w:szCs w:val="24"/>
                <w:lang w:eastAsia="fr-FR"/>
              </w:rPr>
            </w:pPr>
            <w:r>
              <w:rPr>
                <w:rFonts w:ascii="Tahoma" w:eastAsia="Times New Roman" w:hAnsi="Tahoma" w:cs="Tahoma"/>
                <w:lang w:eastAsia="fr-FR"/>
              </w:rPr>
              <w:t xml:space="preserve">Le Maître d’Ouvrage attribuera le Marché au soumissionnaire dont l’offre aura : </w:t>
            </w:r>
          </w:p>
          <w:p w:rsidR="005732FF" w:rsidRDefault="007303E2" w:rsidP="00A77A82">
            <w:pPr>
              <w:numPr>
                <w:ilvl w:val="0"/>
                <w:numId w:val="15"/>
              </w:numPr>
              <w:suppressAutoHyphens/>
              <w:autoSpaceDN w:val="0"/>
              <w:spacing w:after="0" w:line="240" w:lineRule="auto"/>
              <w:jc w:val="both"/>
              <w:textAlignment w:val="baseline"/>
              <w:rPr>
                <w:rFonts w:ascii="Tahoma" w:eastAsia="Times New Roman" w:hAnsi="Tahoma" w:cs="Tahoma"/>
                <w:sz w:val="24"/>
                <w:szCs w:val="24"/>
                <w:lang w:eastAsia="fr-FR"/>
              </w:rPr>
            </w:pPr>
            <w:proofErr w:type="gramStart"/>
            <w:r>
              <w:rPr>
                <w:rFonts w:ascii="Tahoma" w:eastAsia="Times New Roman" w:hAnsi="Tahoma" w:cs="Tahoma"/>
                <w:lang w:eastAsia="fr-FR"/>
              </w:rPr>
              <w:t>été</w:t>
            </w:r>
            <w:proofErr w:type="gramEnd"/>
            <w:r>
              <w:rPr>
                <w:rFonts w:ascii="Tahoma" w:eastAsia="Times New Roman" w:hAnsi="Tahoma" w:cs="Tahoma"/>
                <w:lang w:eastAsia="fr-FR"/>
              </w:rPr>
              <w:t xml:space="preserve"> jugée pour l’essentiel conforme au Dossier </w:t>
            </w:r>
            <w:r w:rsidR="004B0564">
              <w:rPr>
                <w:rFonts w:ascii="Tahoma" w:eastAsia="Times New Roman" w:hAnsi="Tahoma" w:cs="Tahoma"/>
                <w:lang w:eastAsia="fr-FR"/>
              </w:rPr>
              <w:t>d’appel d’offres</w:t>
            </w:r>
            <w:r>
              <w:rPr>
                <w:rFonts w:ascii="Tahoma" w:eastAsia="Times New Roman" w:hAnsi="Tahoma" w:cs="Tahoma"/>
                <w:lang w:eastAsia="fr-FR"/>
              </w:rPr>
              <w:t xml:space="preserve">; </w:t>
            </w:r>
          </w:p>
          <w:p w:rsidR="005732FF" w:rsidRDefault="005B3B14" w:rsidP="00A77A82">
            <w:pPr>
              <w:numPr>
                <w:ilvl w:val="0"/>
                <w:numId w:val="15"/>
              </w:numPr>
              <w:suppressAutoHyphens/>
              <w:autoSpaceDN w:val="0"/>
              <w:spacing w:after="0" w:line="240" w:lineRule="auto"/>
              <w:jc w:val="both"/>
              <w:textAlignment w:val="baseline"/>
              <w:rPr>
                <w:rFonts w:ascii="Tahoma" w:eastAsia="Times New Roman" w:hAnsi="Tahoma" w:cs="Tahoma"/>
                <w:sz w:val="24"/>
                <w:szCs w:val="24"/>
                <w:lang w:eastAsia="fr-FR"/>
              </w:rPr>
            </w:pPr>
            <w:proofErr w:type="gramStart"/>
            <w:r>
              <w:rPr>
                <w:rFonts w:ascii="Tahoma" w:eastAsia="Times New Roman" w:hAnsi="Tahoma" w:cs="Tahoma"/>
                <w:lang w:eastAsia="fr-FR"/>
              </w:rPr>
              <w:t>été</w:t>
            </w:r>
            <w:proofErr w:type="gramEnd"/>
            <w:r>
              <w:rPr>
                <w:rFonts w:ascii="Tahoma" w:eastAsia="Times New Roman" w:hAnsi="Tahoma" w:cs="Tahoma"/>
                <w:lang w:eastAsia="fr-FR"/>
              </w:rPr>
              <w:t xml:space="preserve"> évaluée la moins-</w:t>
            </w:r>
            <w:r w:rsidR="00BA64EE">
              <w:rPr>
                <w:rFonts w:ascii="Tahoma" w:eastAsia="Times New Roman" w:hAnsi="Tahoma" w:cs="Tahoma"/>
                <w:lang w:eastAsia="fr-FR"/>
              </w:rPr>
              <w:t>disante</w:t>
            </w:r>
            <w:r w:rsidR="007303E2">
              <w:rPr>
                <w:rFonts w:ascii="Tahoma" w:eastAsia="Times New Roman" w:hAnsi="Tahoma" w:cs="Tahoma"/>
                <w:lang w:eastAsia="fr-FR"/>
              </w:rPr>
              <w:t xml:space="preserve">. </w:t>
            </w:r>
          </w:p>
          <w:p w:rsidR="005732FF" w:rsidRDefault="005732FF">
            <w:pPr>
              <w:spacing w:after="0" w:line="240" w:lineRule="auto"/>
              <w:ind w:left="180" w:right="142"/>
              <w:jc w:val="both"/>
              <w:rPr>
                <w:rFonts w:ascii="Tahoma" w:eastAsia="Times New Roman" w:hAnsi="Tahoma" w:cs="Tahoma"/>
                <w:sz w:val="24"/>
                <w:szCs w:val="24"/>
                <w:lang w:eastAsia="fr-FR"/>
              </w:rPr>
            </w:pPr>
          </w:p>
        </w:tc>
      </w:tr>
    </w:tbl>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B74218" w:rsidRDefault="00B74218">
      <w:pPr>
        <w:rPr>
          <w:rFonts w:ascii="Tahoma" w:hAnsi="Tahoma" w:cs="Tahoma"/>
          <w:sz w:val="24"/>
        </w:rPr>
      </w:pPr>
    </w:p>
    <w:p w:rsidR="00B74218" w:rsidRDefault="00B74218">
      <w:pPr>
        <w:rPr>
          <w:rFonts w:ascii="Tahoma" w:hAnsi="Tahoma" w:cs="Tahoma"/>
          <w:sz w:val="24"/>
        </w:rPr>
      </w:pPr>
    </w:p>
    <w:p w:rsidR="00B74218" w:rsidRDefault="00B74218">
      <w:pPr>
        <w:rPr>
          <w:rFonts w:ascii="Tahoma" w:hAnsi="Tahoma" w:cs="Tahoma"/>
          <w:sz w:val="24"/>
        </w:rPr>
      </w:pPr>
    </w:p>
    <w:p w:rsidR="00B74218" w:rsidRDefault="00B74218">
      <w:pPr>
        <w:rPr>
          <w:rFonts w:ascii="Tahoma" w:hAnsi="Tahoma" w:cs="Tahoma"/>
          <w:sz w:val="24"/>
        </w:rPr>
      </w:pPr>
    </w:p>
    <w:p w:rsidR="00B74218" w:rsidRDefault="00B74218">
      <w:pPr>
        <w:rPr>
          <w:rFonts w:ascii="Tahoma" w:hAnsi="Tahoma" w:cs="Tahoma"/>
          <w:sz w:val="24"/>
        </w:rPr>
      </w:pPr>
    </w:p>
    <w:p w:rsidR="0030390D" w:rsidRDefault="0030390D">
      <w:pPr>
        <w:rPr>
          <w:rFonts w:ascii="Tahoma" w:hAnsi="Tahoma" w:cs="Tahoma"/>
          <w:sz w:val="24"/>
        </w:rPr>
      </w:pPr>
    </w:p>
    <w:p w:rsidR="0030390D" w:rsidRDefault="0030390D">
      <w:pPr>
        <w:rPr>
          <w:rFonts w:ascii="Tahoma" w:hAnsi="Tahoma" w:cs="Tahoma"/>
          <w:sz w:val="24"/>
        </w:rPr>
      </w:pPr>
    </w:p>
    <w:p w:rsidR="00B74218" w:rsidRDefault="00B74218">
      <w:pPr>
        <w:rPr>
          <w:rFonts w:ascii="Tahoma" w:hAnsi="Tahoma" w:cs="Tahoma"/>
          <w:sz w:val="24"/>
        </w:rPr>
      </w:pPr>
    </w:p>
    <w:p w:rsidR="00B74218" w:rsidRDefault="00B74218">
      <w:pPr>
        <w:rPr>
          <w:rFonts w:ascii="Tahoma" w:hAnsi="Tahoma" w:cs="Tahoma"/>
          <w:sz w:val="24"/>
        </w:rPr>
      </w:pPr>
    </w:p>
    <w:p w:rsidR="00BD2C28" w:rsidRDefault="00BD2C28">
      <w:pPr>
        <w:rPr>
          <w:rFonts w:ascii="Tahoma" w:hAnsi="Tahoma" w:cs="Tahoma"/>
          <w:sz w:val="24"/>
        </w:rPr>
      </w:pPr>
    </w:p>
    <w:p w:rsidR="00BD2C28" w:rsidRDefault="00BD2C28">
      <w:pPr>
        <w:rPr>
          <w:rFonts w:ascii="Tahoma" w:hAnsi="Tahoma" w:cs="Tahoma"/>
          <w:sz w:val="24"/>
        </w:rPr>
      </w:pPr>
    </w:p>
    <w:p w:rsidR="00BD2C28" w:rsidRDefault="00BD2C28">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3948F7">
      <w:pPr>
        <w:rPr>
          <w:rFonts w:ascii="Tahoma" w:hAnsi="Tahoma" w:cs="Tahoma"/>
          <w:sz w:val="24"/>
        </w:rPr>
      </w:pPr>
      <w:r>
        <w:rPr>
          <w:rFonts w:ascii="Times New Roman" w:hAnsi="Times New Roman" w:cs="Times New Roman"/>
          <w:noProof/>
          <w:sz w:val="24"/>
          <w:szCs w:val="32"/>
          <w:lang w:val="en-US"/>
        </w:rPr>
        <mc:AlternateContent>
          <mc:Choice Requires="wps">
            <w:drawing>
              <wp:anchor distT="0" distB="0" distL="114300" distR="114300" simplePos="0" relativeHeight="251667456" behindDoc="0" locked="0" layoutInCell="1" allowOverlap="1" wp14:anchorId="5507C0B7" wp14:editId="6888C6A2">
                <wp:simplePos x="0" y="0"/>
                <wp:positionH relativeFrom="margin">
                  <wp:align>right</wp:align>
                </wp:positionH>
                <wp:positionV relativeFrom="paragraph">
                  <wp:posOffset>196898</wp:posOffset>
                </wp:positionV>
                <wp:extent cx="6143625" cy="1938655"/>
                <wp:effectExtent l="0" t="0" r="28575" b="23495"/>
                <wp:wrapNone/>
                <wp:docPr id="4" name="Rectangle à coins arrondis 4"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1938655"/>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rFonts w:ascii="Tahoma" w:hAnsi="Tahoma" w:cs="Tahoma"/>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4</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Cahier des Clauses Administratives Particulières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(CCAP)</w:t>
                            </w:r>
                          </w:p>
                          <w:p w:rsidR="00F17BD1" w:rsidRDefault="00F17BD1">
                            <w:pPr>
                              <w:tabs>
                                <w:tab w:val="left" w:pos="1964"/>
                              </w:tabs>
                              <w:spacing w:line="276" w:lineRule="auto"/>
                              <w:jc w:val="center"/>
                              <w:rPr>
                                <w:b/>
                                <w:sz w:val="32"/>
                                <w:szCs w:val="32"/>
                              </w:rPr>
                            </w:pPr>
                          </w:p>
                          <w:p w:rsidR="00F17BD1" w:rsidRDefault="00F17BD1"/>
                        </w:txbxContent>
                      </wps:txbx>
                      <wps:bodyPr rot="0" vert="horz" wrap="square" lIns="91440" tIns="45720" rIns="91440" bIns="45720" anchor="t" anchorCtr="0" upright="1">
                        <a:noAutofit/>
                      </wps:bodyPr>
                    </wps:wsp>
                  </a:graphicData>
                </a:graphic>
              </wp:anchor>
            </w:drawing>
          </mc:Choice>
          <mc:Fallback>
            <w:pict>
              <v:roundrect w14:anchorId="5507C0B7" id="Rectangle à coins arrondis 4" o:spid="_x0000_s1033" alt="Pièce n° 1&#10;Avis d’Appel d’Offres&#10;(AAO)&#10;" style="position:absolute;margin-left:432.55pt;margin-top:15.5pt;width:483.75pt;height:152.65pt;z-index:251667456;visibility:visible;mso-wrap-style:square;mso-wrap-distance-left:9pt;mso-wrap-distance-top:0;mso-wrap-distance-right:9pt;mso-wrap-distance-bottom:0;mso-position-horizontal:right;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">
                <v:textbox>
                  <w:txbxContent>
                    <w:p w:rsidR="00F17BD1" w:rsidRDefault="00F17BD1">
                      <w:pPr>
                        <w:tabs>
                          <w:tab w:val="left" w:pos="1964"/>
                        </w:tabs>
                        <w:spacing w:line="276" w:lineRule="auto"/>
                        <w:jc w:val="center"/>
                        <w:rPr>
                          <w:rFonts w:ascii="Tahoma" w:hAnsi="Tahoma" w:cs="Tahoma"/>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 4</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Cahier des Clauses Administratives Particulières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(CCAP)</w:t>
                      </w:r>
                    </w:p>
                    <w:p w:rsidR="00F17BD1" w:rsidRDefault="00F17BD1">
                      <w:pPr>
                        <w:tabs>
                          <w:tab w:val="left" w:pos="1964"/>
                        </w:tabs>
                        <w:spacing w:line="276" w:lineRule="auto"/>
                        <w:jc w:val="center"/>
                        <w:rPr>
                          <w:b/>
                          <w:sz w:val="32"/>
                          <w:szCs w:val="32"/>
                        </w:rPr>
                      </w:pPr>
                    </w:p>
                    <w:p w:rsidR="00F17BD1" w:rsidRDefault="00F17BD1"/>
                  </w:txbxContent>
                </v:textbox>
                <w10:wrap anchorx="margin"/>
              </v:roundrect>
            </w:pict>
          </mc:Fallback>
        </mc:AlternateContent>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3948F7" w:rsidRDefault="003948F7">
      <w:pPr>
        <w:rPr>
          <w:rFonts w:ascii="Tahoma" w:hAnsi="Tahoma" w:cs="Tahoma"/>
          <w:sz w:val="24"/>
        </w:rPr>
      </w:pPr>
    </w:p>
    <w:p w:rsidR="005732FF" w:rsidRDefault="007303E2">
      <w:pPr>
        <w:widowControl w:val="0"/>
        <w:autoSpaceDE w:val="0"/>
        <w:spacing w:after="0" w:line="860" w:lineRule="exact"/>
        <w:ind w:right="-20"/>
        <w:jc w:val="center"/>
        <w:rPr>
          <w:rFonts w:ascii="Tahoma" w:eastAsia="Times New Roman" w:hAnsi="Tahoma" w:cs="Tahoma"/>
          <w:sz w:val="24"/>
          <w:szCs w:val="24"/>
          <w:lang w:eastAsia="fr-FR"/>
        </w:rPr>
      </w:pPr>
      <w:r>
        <w:rPr>
          <w:rFonts w:ascii="Tahoma" w:eastAsia="Times New Roman" w:hAnsi="Tahoma" w:cs="Tahoma"/>
          <w:b/>
          <w:bCs/>
          <w:spacing w:val="34"/>
          <w:w w:val="80"/>
          <w:position w:val="-1"/>
          <w:sz w:val="60"/>
          <w:szCs w:val="60"/>
          <w:lang w:eastAsia="fr-FR"/>
        </w:rPr>
        <w:lastRenderedPageBreak/>
        <w:t>SOMMAIRE</w:t>
      </w:r>
    </w:p>
    <w:p w:rsidR="005D47E0" w:rsidRPr="007355E3" w:rsidRDefault="007303E2" w:rsidP="007355E3">
      <w:pPr>
        <w:widowControl w:val="0"/>
        <w:tabs>
          <w:tab w:val="left" w:pos="10440"/>
        </w:tabs>
        <w:autoSpaceDE w:val="0"/>
        <w:spacing w:after="0" w:line="240" w:lineRule="auto"/>
        <w:ind w:left="107" w:right="-180"/>
        <w:rPr>
          <w:rFonts w:ascii="Tahoma" w:eastAsia="Times New Roman" w:hAnsi="Tahoma" w:cs="Tahoma"/>
          <w:b/>
          <w:bCs/>
          <w:sz w:val="24"/>
          <w:szCs w:val="24"/>
          <w:lang w:eastAsia="fr-FR"/>
        </w:rPr>
      </w:pPr>
      <w:r>
        <w:rPr>
          <w:rFonts w:ascii="Tahoma" w:eastAsia="Times New Roman" w:hAnsi="Tahoma" w:cs="Tahoma"/>
          <w:b/>
          <w:bCs/>
          <w:spacing w:val="34"/>
          <w:sz w:val="24"/>
          <w:szCs w:val="24"/>
          <w:lang w:eastAsia="fr-FR"/>
        </w:rPr>
        <w:t>Chapitre</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I</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Généralités</w:t>
      </w:r>
    </w:p>
    <w:tbl>
      <w:tblPr>
        <w:tblW w:w="9646" w:type="dxa"/>
        <w:tblInd w:w="447" w:type="dxa"/>
        <w:tblLayout w:type="fixed"/>
        <w:tblCellMar>
          <w:left w:w="10" w:type="dxa"/>
          <w:right w:w="10" w:type="dxa"/>
        </w:tblCellMar>
        <w:tblLook w:val="04A0" w:firstRow="1" w:lastRow="0" w:firstColumn="1" w:lastColumn="0" w:noHBand="0" w:noVBand="1"/>
      </w:tblPr>
      <w:tblGrid>
        <w:gridCol w:w="1153"/>
        <w:gridCol w:w="8039"/>
        <w:gridCol w:w="454"/>
      </w:tblGrid>
      <w:tr w:rsidR="005732FF">
        <w:trPr>
          <w:trHeight w:hRule="exact" w:val="335"/>
        </w:trPr>
        <w:tc>
          <w:tcPr>
            <w:tcW w:w="1153" w:type="dxa"/>
            <w:tcMar>
              <w:top w:w="0" w:type="dxa"/>
              <w:left w:w="0" w:type="dxa"/>
              <w:bottom w:w="0" w:type="dxa"/>
              <w:right w:w="0" w:type="dxa"/>
            </w:tcMar>
          </w:tcPr>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w:t>
            </w:r>
          </w:p>
        </w:tc>
        <w:tc>
          <w:tcPr>
            <w:tcW w:w="8039" w:type="dxa"/>
            <w:tcMar>
              <w:top w:w="0" w:type="dxa"/>
              <w:left w:w="0" w:type="dxa"/>
              <w:bottom w:w="0" w:type="dxa"/>
              <w:right w:w="0" w:type="dxa"/>
            </w:tcMar>
          </w:tcPr>
          <w:p w:rsidR="005732FF" w:rsidRDefault="007303E2">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Objet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marché</w:t>
            </w:r>
            <w:r>
              <w:rPr>
                <w:rFonts w:ascii="Tahoma" w:eastAsia="Times New Roman" w:hAnsi="Tahoma" w:cs="Tahoma"/>
                <w:spacing w:val="-35"/>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w:t>
            </w:r>
          </w:p>
        </w:tc>
        <w:tc>
          <w:tcPr>
            <w:tcW w:w="454" w:type="dxa"/>
            <w:tcMar>
              <w:top w:w="0" w:type="dxa"/>
              <w:left w:w="0" w:type="dxa"/>
              <w:bottom w:w="0" w:type="dxa"/>
              <w:right w:w="0" w:type="dxa"/>
            </w:tcMar>
          </w:tcPr>
          <w:p w:rsidR="005732FF" w:rsidRDefault="007303E2">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47</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2</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Procédure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Passation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 xml:space="preserve">Marché </w:t>
            </w:r>
            <w:r>
              <w:rPr>
                <w:rFonts w:ascii="Tahoma" w:eastAsia="Times New Roman" w:hAnsi="Tahoma" w:cs="Tahoma"/>
                <w:spacing w:val="-13"/>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w:t>
            </w:r>
            <w:r w:rsidR="005D47E0">
              <w:rPr>
                <w:rFonts w:ascii="Tahoma" w:eastAsia="Times New Roman" w:hAnsi="Tahoma" w:cs="Tahoma"/>
                <w:sz w:val="8"/>
                <w:szCs w:val="8"/>
                <w:lang w:eastAsia="fr-FR"/>
              </w:rPr>
              <w:t xml:space="preserve">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47</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3</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4"/>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Définitions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attributions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2</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complété)</w:t>
            </w:r>
            <w:r>
              <w:rPr>
                <w:rFonts w:ascii="Tahoma" w:eastAsia="Times New Roman" w:hAnsi="Tahoma" w:cs="Tahoma"/>
                <w:spacing w:val="-40"/>
                <w:sz w:val="24"/>
                <w:szCs w:val="24"/>
                <w:lang w:eastAsia="fr-FR"/>
              </w:rPr>
              <w:t xml:space="preserve"> </w:t>
            </w:r>
            <w:r>
              <w:rPr>
                <w:rFonts w:ascii="Tahoma" w:eastAsia="Times New Roman" w:hAnsi="Tahoma" w:cs="Tahoma"/>
                <w:sz w:val="8"/>
                <w:szCs w:val="8"/>
                <w:lang w:eastAsia="fr-FR"/>
              </w:rPr>
              <w:t>. . . . . . . . . . . . . . . . . . . . . . . . . . . . . .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47</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4</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Langue,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loi</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réglementation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applicables</w:t>
            </w:r>
            <w:r>
              <w:rPr>
                <w:rFonts w:ascii="Tahoma" w:eastAsia="Times New Roman" w:hAnsi="Tahoma" w:cs="Tahoma"/>
                <w:spacing w:val="31"/>
                <w:sz w:val="24"/>
                <w:szCs w:val="24"/>
                <w:lang w:eastAsia="fr-FR"/>
              </w:rPr>
              <w:t xml:space="preserve"> </w:t>
            </w:r>
            <w:r>
              <w:rPr>
                <w:rFonts w:ascii="Tahoma" w:eastAsia="Times New Roman" w:hAnsi="Tahoma" w:cs="Tahoma"/>
                <w:sz w:val="8"/>
                <w:szCs w:val="8"/>
                <w:lang w:eastAsia="fr-FR"/>
              </w:rPr>
              <w:t xml:space="preserve">. . . . . . . . . . . . . . . . . . . . . . . . . . . . . . . . . . . . . . . . . . . . . . . . . . . . . . . . . . . . </w:t>
            </w:r>
            <w:proofErr w:type="gramStart"/>
            <w:r>
              <w:rPr>
                <w:rFonts w:ascii="Tahoma" w:eastAsia="Times New Roman" w:hAnsi="Tahoma" w:cs="Tahoma"/>
                <w:sz w:val="8"/>
                <w:szCs w:val="8"/>
                <w:lang w:eastAsia="fr-FR"/>
              </w:rPr>
              <w:t>. . .</w:t>
            </w:r>
            <w:r>
              <w:rPr>
                <w:rFonts w:ascii="Tahoma" w:eastAsia="Times New Roman" w:hAnsi="Tahoma" w:cs="Tahoma"/>
                <w:spacing w:val="-2"/>
                <w:sz w:val="8"/>
                <w:szCs w:val="8"/>
                <w:lang w:eastAsia="fr-FR"/>
              </w:rPr>
              <w:t xml:space="preserve"> </w:t>
            </w:r>
            <w:r w:rsidR="005D47E0">
              <w:rPr>
                <w:rFonts w:ascii="Tahoma" w:eastAsia="Times New Roman" w:hAnsi="Tahoma" w:cs="Tahoma"/>
                <w:sz w:val="8"/>
                <w:szCs w:val="8"/>
                <w:lang w:eastAsia="fr-FR"/>
              </w:rPr>
              <w:t>.</w:t>
            </w:r>
            <w:proofErr w:type="gramEnd"/>
            <w:r w:rsidR="005D47E0">
              <w:rPr>
                <w:rFonts w:ascii="Tahoma" w:eastAsia="Times New Roman" w:hAnsi="Tahoma" w:cs="Tahoma"/>
                <w:sz w:val="8"/>
                <w:szCs w:val="8"/>
                <w:lang w:eastAsia="fr-FR"/>
              </w:rPr>
              <w:t xml:space="preserve">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47</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5</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Normes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3</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Complété)</w:t>
            </w:r>
            <w:r>
              <w:rPr>
                <w:rFonts w:ascii="Tahoma" w:eastAsia="Times New Roman" w:hAnsi="Tahoma" w:cs="Tahoma"/>
                <w:spacing w:val="-17"/>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w:t>
            </w:r>
            <w:r w:rsidR="005D47E0">
              <w:rPr>
                <w:rFonts w:ascii="Tahoma" w:eastAsia="Times New Roman" w:hAnsi="Tahoma" w:cs="Tahoma"/>
                <w:sz w:val="8"/>
                <w:szCs w:val="8"/>
                <w:lang w:eastAsia="fr-FR"/>
              </w:rPr>
              <w:t xml:space="preserve">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48</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6</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2"/>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Pièces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constitutives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Marché</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9)</w:t>
            </w:r>
            <w:r>
              <w:rPr>
                <w:rFonts w:ascii="Tahoma" w:eastAsia="Times New Roman" w:hAnsi="Tahoma" w:cs="Tahoma"/>
                <w:spacing w:val="-26"/>
                <w:sz w:val="24"/>
                <w:szCs w:val="24"/>
                <w:lang w:eastAsia="fr-FR"/>
              </w:rPr>
              <w:t xml:space="preserve"> </w:t>
            </w:r>
            <w:r>
              <w:rPr>
                <w:rFonts w:ascii="Tahoma" w:eastAsia="Times New Roman" w:hAnsi="Tahoma" w:cs="Tahoma"/>
                <w:sz w:val="8"/>
                <w:szCs w:val="8"/>
                <w:lang w:eastAsia="fr-FR"/>
              </w:rPr>
              <w:t>. . . . . . . . . . . . . . . . . . . . . . . . . . . . . . . . . . . . . . . . . . . . . . .</w:t>
            </w:r>
            <w:r w:rsidR="005D47E0">
              <w:rPr>
                <w:rFonts w:ascii="Tahoma" w:eastAsia="Times New Roman" w:hAnsi="Tahoma" w:cs="Tahoma"/>
                <w:sz w:val="8"/>
                <w:szCs w:val="8"/>
                <w:lang w:eastAsia="fr-FR"/>
              </w:rPr>
              <w:t xml:space="preserve"> . </w:t>
            </w:r>
            <w:proofErr w:type="gramStart"/>
            <w:r w:rsidR="005D47E0">
              <w:rPr>
                <w:rFonts w:ascii="Tahoma" w:eastAsia="Times New Roman" w:hAnsi="Tahoma" w:cs="Tahoma"/>
                <w:sz w:val="8"/>
                <w:szCs w:val="8"/>
                <w:lang w:eastAsia="fr-FR"/>
              </w:rPr>
              <w:t>. . . .</w:t>
            </w:r>
            <w:proofErr w:type="gramEnd"/>
            <w:r w:rsidR="005D47E0">
              <w:rPr>
                <w:rFonts w:ascii="Tahoma" w:eastAsia="Times New Roman" w:hAnsi="Tahoma" w:cs="Tahoma"/>
                <w:sz w:val="8"/>
                <w:szCs w:val="8"/>
                <w:lang w:eastAsia="fr-FR"/>
              </w:rPr>
              <w:t xml:space="preserve">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48</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7</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4"/>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Textes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généraux</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 xml:space="preserve">applicables </w:t>
            </w:r>
            <w:r>
              <w:rPr>
                <w:rFonts w:ascii="Tahoma" w:eastAsia="Times New Roman" w:hAnsi="Tahoma" w:cs="Tahoma"/>
                <w:spacing w:val="-4"/>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w:t>
            </w:r>
            <w:r w:rsidR="005D47E0">
              <w:rPr>
                <w:rFonts w:ascii="Tahoma" w:eastAsia="Times New Roman" w:hAnsi="Tahoma" w:cs="Tahoma"/>
                <w:sz w:val="8"/>
                <w:szCs w:val="8"/>
                <w:lang w:eastAsia="fr-FR"/>
              </w:rPr>
              <w:t xml:space="preserve">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48</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8</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Communication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6</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complété)</w:t>
            </w:r>
            <w:r>
              <w:rPr>
                <w:rFonts w:ascii="Tahoma" w:eastAsia="Times New Roman" w:hAnsi="Tahoma" w:cs="Tahoma"/>
                <w:spacing w:val="-21"/>
                <w:sz w:val="24"/>
                <w:szCs w:val="24"/>
                <w:lang w:eastAsia="fr-FR"/>
              </w:rPr>
              <w:t xml:space="preserve"> </w:t>
            </w:r>
            <w:r>
              <w:rPr>
                <w:rFonts w:ascii="Tahoma" w:eastAsia="Times New Roman" w:hAnsi="Tahoma" w:cs="Tahoma"/>
                <w:sz w:val="8"/>
                <w:szCs w:val="8"/>
                <w:lang w:eastAsia="fr-FR"/>
              </w:rPr>
              <w:t xml:space="preserve">. . . . . . . . . . . . . . . . . . . . . . . . . . . . . . . . . . . . . . . . . . . . . . . . . . . . . . . . </w:t>
            </w:r>
            <w:r w:rsidR="005D47E0">
              <w:rPr>
                <w:rFonts w:ascii="Tahoma" w:eastAsia="Times New Roman" w:hAnsi="Tahoma" w:cs="Tahoma"/>
                <w:sz w:val="8"/>
                <w:szCs w:val="8"/>
                <w:lang w:eastAsia="fr-FR"/>
              </w:rPr>
              <w:t xml:space="preserve">. </w:t>
            </w:r>
            <w:proofErr w:type="gramStart"/>
            <w:r w:rsidR="005D47E0">
              <w:rPr>
                <w:rFonts w:ascii="Tahoma" w:eastAsia="Times New Roman" w:hAnsi="Tahoma" w:cs="Tahoma"/>
                <w:sz w:val="8"/>
                <w:szCs w:val="8"/>
                <w:lang w:eastAsia="fr-FR"/>
              </w:rPr>
              <w:t>. . . .</w:t>
            </w:r>
            <w:proofErr w:type="gramEnd"/>
            <w:r w:rsidR="005D47E0">
              <w:rPr>
                <w:rFonts w:ascii="Tahoma" w:eastAsia="Times New Roman" w:hAnsi="Tahoma" w:cs="Tahoma"/>
                <w:sz w:val="8"/>
                <w:szCs w:val="8"/>
                <w:lang w:eastAsia="fr-FR"/>
              </w:rPr>
              <w:t xml:space="preserve">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49</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9</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Ordres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service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8</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w:t>
            </w:r>
            <w:r>
              <w:rPr>
                <w:rFonts w:ascii="Tahoma" w:eastAsia="Times New Roman" w:hAnsi="Tahoma" w:cs="Tahoma"/>
                <w:spacing w:val="-12"/>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xml:space="preserve">. </w:t>
            </w:r>
            <w:r w:rsidR="005D47E0">
              <w:rPr>
                <w:rFonts w:ascii="Tahoma" w:eastAsia="Times New Roman" w:hAnsi="Tahoma" w:cs="Tahoma"/>
                <w:sz w:val="8"/>
                <w:szCs w:val="8"/>
                <w:lang w:eastAsia="fr-FR"/>
              </w:rPr>
              <w:t>.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49</w:t>
            </w:r>
          </w:p>
        </w:tc>
      </w:tr>
      <w:tr w:rsidR="005732FF">
        <w:trPr>
          <w:trHeight w:hRule="exact" w:val="335"/>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9Article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10</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bCs/>
                <w:sz w:val="24"/>
                <w:szCs w:val="24"/>
                <w:lang w:eastAsia="fr-FR"/>
              </w:rPr>
              <w:t>Marchés à tranches conditionnelles</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49</w:t>
            </w:r>
          </w:p>
        </w:tc>
      </w:tr>
      <w:tr w:rsidR="005732FF">
        <w:trPr>
          <w:trHeight w:hRule="exact" w:val="335"/>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11</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Matériel</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personnel</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fournisseur</w:t>
            </w:r>
            <w:r>
              <w:rPr>
                <w:rFonts w:ascii="Tahoma" w:eastAsia="Times New Roman" w:hAnsi="Tahoma" w:cs="Tahoma"/>
                <w:spacing w:val="31"/>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49</w:t>
            </w:r>
          </w:p>
        </w:tc>
      </w:tr>
    </w:tbl>
    <w:p w:rsidR="005732FF" w:rsidRDefault="005732FF">
      <w:pPr>
        <w:widowControl w:val="0"/>
        <w:autoSpaceDE w:val="0"/>
        <w:spacing w:before="9" w:after="0" w:line="240" w:lineRule="auto"/>
        <w:rPr>
          <w:rFonts w:ascii="Tahoma" w:eastAsia="Times New Roman" w:hAnsi="Tahoma" w:cs="Tahoma"/>
          <w:sz w:val="12"/>
          <w:szCs w:val="12"/>
          <w:lang w:eastAsia="fr-FR"/>
        </w:rPr>
      </w:pPr>
    </w:p>
    <w:p w:rsidR="005732FF" w:rsidRDefault="007303E2">
      <w:pPr>
        <w:widowControl w:val="0"/>
        <w:tabs>
          <w:tab w:val="left" w:pos="10440"/>
        </w:tabs>
        <w:autoSpaceDE w:val="0"/>
        <w:spacing w:after="0" w:line="240" w:lineRule="auto"/>
        <w:ind w:left="107" w:right="-433"/>
        <w:rPr>
          <w:rFonts w:ascii="Tahoma" w:eastAsia="Times New Roman" w:hAnsi="Tahoma" w:cs="Tahoma"/>
          <w:sz w:val="24"/>
          <w:szCs w:val="24"/>
          <w:lang w:eastAsia="fr-FR"/>
        </w:rPr>
      </w:pPr>
      <w:r>
        <w:rPr>
          <w:rFonts w:ascii="Tahoma" w:eastAsia="Times New Roman" w:hAnsi="Tahoma" w:cs="Tahoma"/>
          <w:b/>
          <w:bCs/>
          <w:sz w:val="24"/>
          <w:szCs w:val="24"/>
          <w:lang w:eastAsia="fr-FR"/>
        </w:rPr>
        <w:t>Chapitre</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II</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Clauses</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Financières</w:t>
      </w:r>
      <w:r>
        <w:rPr>
          <w:rFonts w:ascii="Tahoma" w:eastAsia="Times New Roman" w:hAnsi="Tahoma" w:cs="Tahoma"/>
          <w:b/>
          <w:bCs/>
          <w:spacing w:val="-24"/>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xml:space="preserve">. . . . . . . . . . . . . . . . . . . . . . . . . . . . . . . . . . . . . . . . . . </w:t>
      </w:r>
      <w:proofErr w:type="gramStart"/>
      <w:r>
        <w:rPr>
          <w:rFonts w:ascii="Tahoma" w:eastAsia="Times New Roman" w:hAnsi="Tahoma" w:cs="Tahoma"/>
          <w:sz w:val="8"/>
          <w:szCs w:val="8"/>
          <w:lang w:eastAsia="fr-FR"/>
        </w:rPr>
        <w:t>. . . .</w:t>
      </w:r>
      <w:proofErr w:type="gramEnd"/>
      <w:r>
        <w:rPr>
          <w:rFonts w:ascii="Tahoma" w:eastAsia="Times New Roman" w:hAnsi="Tahoma" w:cs="Tahoma"/>
          <w:sz w:val="8"/>
          <w:szCs w:val="8"/>
          <w:lang w:eastAsia="fr-FR"/>
        </w:rPr>
        <w:t xml:space="preserve"> ………… .</w:t>
      </w:r>
      <w:r>
        <w:rPr>
          <w:rFonts w:ascii="Tahoma" w:eastAsia="Times New Roman" w:hAnsi="Tahoma" w:cs="Tahoma"/>
          <w:sz w:val="24"/>
          <w:szCs w:val="8"/>
          <w:lang w:eastAsia="fr-FR"/>
        </w:rPr>
        <w:t>50</w:t>
      </w:r>
    </w:p>
    <w:p w:rsidR="005732FF" w:rsidRDefault="007303E2">
      <w:pPr>
        <w:widowControl w:val="0"/>
        <w:tabs>
          <w:tab w:val="left" w:pos="1740"/>
          <w:tab w:val="left" w:pos="10440"/>
        </w:tabs>
        <w:autoSpaceDE w:val="0"/>
        <w:spacing w:after="0" w:line="240" w:lineRule="auto"/>
        <w:ind w:left="447" w:right="-433"/>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12</w:t>
      </w:r>
      <w:r>
        <w:rPr>
          <w:rFonts w:ascii="Tahoma" w:eastAsia="Times New Roman" w:hAnsi="Tahoma" w:cs="Tahoma"/>
          <w:sz w:val="24"/>
          <w:szCs w:val="24"/>
          <w:lang w:eastAsia="fr-FR"/>
        </w:rPr>
        <w:tab/>
        <w:t>:</w:t>
      </w:r>
      <w:r>
        <w:rPr>
          <w:rFonts w:ascii="Tahoma" w:eastAsia="Times New Roman" w:hAnsi="Tahoma" w:cs="Tahoma"/>
          <w:spacing w:val="7"/>
          <w:sz w:val="24"/>
          <w:szCs w:val="24"/>
          <w:lang w:eastAsia="fr-FR"/>
        </w:rPr>
        <w:t xml:space="preserve"> </w:t>
      </w:r>
      <w:proofErr w:type="gramStart"/>
      <w:r>
        <w:rPr>
          <w:rFonts w:ascii="Tahoma" w:eastAsia="Times New Roman" w:hAnsi="Tahoma" w:cs="Tahoma"/>
          <w:sz w:val="24"/>
          <w:szCs w:val="24"/>
          <w:lang w:eastAsia="fr-FR"/>
        </w:rPr>
        <w:t xml:space="preserve">Garanties </w:t>
      </w:r>
      <w:r>
        <w:rPr>
          <w:rFonts w:ascii="Tahoma" w:eastAsia="Times New Roman" w:hAnsi="Tahoma" w:cs="Tahoma"/>
          <w:spacing w:val="14"/>
          <w:sz w:val="24"/>
          <w:szCs w:val="24"/>
          <w:lang w:eastAsia="fr-FR"/>
        </w:rPr>
        <w:t xml:space="preserve"> </w:t>
      </w:r>
      <w:r>
        <w:rPr>
          <w:rFonts w:ascii="Tahoma" w:eastAsia="Times New Roman" w:hAnsi="Tahoma" w:cs="Tahoma"/>
          <w:sz w:val="24"/>
          <w:szCs w:val="24"/>
          <w:lang w:eastAsia="fr-FR"/>
        </w:rPr>
        <w:t>et</w:t>
      </w:r>
      <w:proofErr w:type="gramEnd"/>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cautions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 xml:space="preserve">21 </w:t>
      </w:r>
      <w:r>
        <w:rPr>
          <w:rFonts w:ascii="Tahoma" w:eastAsia="Times New Roman" w:hAnsi="Tahoma" w:cs="Tahoma"/>
          <w:spacing w:val="14"/>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40)</w:t>
      </w:r>
      <w:r>
        <w:rPr>
          <w:rFonts w:ascii="Tahoma" w:eastAsia="Times New Roman" w:hAnsi="Tahoma" w:cs="Tahoma"/>
          <w:spacing w:val="-38"/>
          <w:sz w:val="24"/>
          <w:szCs w:val="24"/>
          <w:lang w:eastAsia="fr-FR"/>
        </w:rPr>
        <w:t xml:space="preserve"> </w:t>
      </w:r>
      <w:r>
        <w:rPr>
          <w:rFonts w:ascii="Tahoma" w:eastAsia="Times New Roman" w:hAnsi="Tahoma" w:cs="Tahoma"/>
          <w:sz w:val="8"/>
          <w:szCs w:val="8"/>
          <w:lang w:eastAsia="fr-FR"/>
        </w:rPr>
        <w:t xml:space="preserve">. . . . . . . . . . . . . . . . . . . . . . . . . . . . . . . . . . . . . . . . . . . . . . . . . . . . . .    </w:t>
      </w:r>
      <w:r>
        <w:rPr>
          <w:rFonts w:ascii="Tahoma" w:eastAsia="Times New Roman" w:hAnsi="Tahoma" w:cs="Tahoma"/>
          <w:sz w:val="24"/>
          <w:szCs w:val="24"/>
          <w:lang w:eastAsia="fr-FR"/>
        </w:rPr>
        <w:t>50</w:t>
      </w:r>
    </w:p>
    <w:p w:rsidR="005732FF" w:rsidRDefault="005732FF">
      <w:pPr>
        <w:widowControl w:val="0"/>
        <w:autoSpaceDE w:val="0"/>
        <w:spacing w:before="11" w:after="0" w:line="240" w:lineRule="auto"/>
        <w:rPr>
          <w:rFonts w:ascii="Tahoma" w:eastAsia="Times New Roman" w:hAnsi="Tahoma" w:cs="Tahoma"/>
          <w:sz w:val="18"/>
          <w:szCs w:val="18"/>
          <w:lang w:eastAsia="fr-FR"/>
        </w:rPr>
      </w:pPr>
    </w:p>
    <w:tbl>
      <w:tblPr>
        <w:tblW w:w="9646" w:type="dxa"/>
        <w:tblInd w:w="447" w:type="dxa"/>
        <w:tblLayout w:type="fixed"/>
        <w:tblCellMar>
          <w:left w:w="10" w:type="dxa"/>
          <w:right w:w="10" w:type="dxa"/>
        </w:tblCellMar>
        <w:tblLook w:val="04A0" w:firstRow="1" w:lastRow="0" w:firstColumn="1" w:lastColumn="0" w:noHBand="0" w:noVBand="1"/>
      </w:tblPr>
      <w:tblGrid>
        <w:gridCol w:w="1153"/>
        <w:gridCol w:w="8039"/>
        <w:gridCol w:w="454"/>
      </w:tblGrid>
      <w:tr w:rsidR="005732FF">
        <w:trPr>
          <w:trHeight w:hRule="exact" w:val="335"/>
        </w:trPr>
        <w:tc>
          <w:tcPr>
            <w:tcW w:w="1153" w:type="dxa"/>
            <w:tcMar>
              <w:top w:w="0" w:type="dxa"/>
              <w:left w:w="0" w:type="dxa"/>
              <w:bottom w:w="0" w:type="dxa"/>
              <w:right w:w="0" w:type="dxa"/>
            </w:tcMar>
          </w:tcPr>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13</w:t>
            </w:r>
          </w:p>
        </w:tc>
        <w:tc>
          <w:tcPr>
            <w:tcW w:w="8039" w:type="dxa"/>
            <w:tcMar>
              <w:top w:w="0" w:type="dxa"/>
              <w:left w:w="0" w:type="dxa"/>
              <w:bottom w:w="0" w:type="dxa"/>
              <w:right w:w="0" w:type="dxa"/>
            </w:tcMar>
          </w:tcPr>
          <w:p w:rsidR="005732FF" w:rsidRDefault="007303E2">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Montant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marché</w:t>
            </w:r>
            <w:r>
              <w:rPr>
                <w:rFonts w:ascii="Tahoma" w:eastAsia="Times New Roman" w:hAnsi="Tahoma" w:cs="Tahoma"/>
                <w:spacing w:val="-17"/>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xml:space="preserve">. . . . . </w:t>
            </w:r>
            <w:proofErr w:type="gramStart"/>
            <w:r>
              <w:rPr>
                <w:rFonts w:ascii="Tahoma" w:eastAsia="Times New Roman" w:hAnsi="Tahoma" w:cs="Tahoma"/>
                <w:sz w:val="8"/>
                <w:szCs w:val="8"/>
                <w:lang w:eastAsia="fr-FR"/>
              </w:rPr>
              <w:t>. . . .</w:t>
            </w:r>
            <w:proofErr w:type="gramEnd"/>
            <w:r>
              <w:rPr>
                <w:rFonts w:ascii="Tahoma" w:eastAsia="Times New Roman" w:hAnsi="Tahoma" w:cs="Tahoma"/>
                <w:sz w:val="8"/>
                <w:szCs w:val="8"/>
                <w:lang w:eastAsia="fr-FR"/>
              </w:rPr>
              <w:t xml:space="preserve"> .</w:t>
            </w:r>
          </w:p>
        </w:tc>
        <w:tc>
          <w:tcPr>
            <w:tcW w:w="454" w:type="dxa"/>
            <w:tcMar>
              <w:top w:w="0" w:type="dxa"/>
              <w:left w:w="0" w:type="dxa"/>
              <w:bottom w:w="0" w:type="dxa"/>
              <w:right w:w="0" w:type="dxa"/>
            </w:tcMar>
          </w:tcPr>
          <w:p w:rsidR="005732FF" w:rsidRDefault="007303E2">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50</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14</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Lieu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mode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 xml:space="preserve">paiement </w:t>
            </w:r>
            <w:r>
              <w:rPr>
                <w:rFonts w:ascii="Tahoma" w:eastAsia="Times New Roman" w:hAnsi="Tahoma" w:cs="Tahoma"/>
                <w:spacing w:val="3"/>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w:t>
            </w:r>
            <w:r w:rsidR="005D47E0">
              <w:rPr>
                <w:rFonts w:ascii="Tahoma" w:eastAsia="Times New Roman" w:hAnsi="Tahoma" w:cs="Tahoma"/>
                <w:sz w:val="8"/>
                <w:szCs w:val="8"/>
                <w:lang w:eastAsia="fr-FR"/>
              </w:rPr>
              <w:t xml:space="preserve">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50</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15</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Variation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prix</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17)</w:t>
            </w:r>
            <w:r>
              <w:rPr>
                <w:rFonts w:ascii="Tahoma" w:eastAsia="Times New Roman" w:hAnsi="Tahoma" w:cs="Tahoma"/>
                <w:spacing w:val="-33"/>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sidR="005D47E0">
              <w:rPr>
                <w:rFonts w:ascii="Tahoma" w:eastAsia="Times New Roman" w:hAnsi="Tahoma" w:cs="Tahoma"/>
                <w:sz w:val="8"/>
                <w:szCs w:val="8"/>
                <w:lang w:eastAsia="fr-FR"/>
              </w:rPr>
              <w:t>.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50</w:t>
            </w:r>
          </w:p>
        </w:tc>
      </w:tr>
      <w:tr w:rsidR="005732FF">
        <w:trPr>
          <w:trHeight w:hRule="exact" w:val="430"/>
        </w:trPr>
        <w:tc>
          <w:tcPr>
            <w:tcW w:w="1153" w:type="dxa"/>
            <w:tcMar>
              <w:top w:w="0" w:type="dxa"/>
              <w:left w:w="0" w:type="dxa"/>
              <w:bottom w:w="0" w:type="dxa"/>
              <w:right w:w="0" w:type="dxa"/>
            </w:tcMar>
          </w:tcPr>
          <w:p w:rsidR="005732FF" w:rsidRDefault="007303E2" w:rsidP="007355E3">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16</w:t>
            </w:r>
          </w:p>
        </w:tc>
        <w:tc>
          <w:tcPr>
            <w:tcW w:w="8039" w:type="dxa"/>
            <w:tcMar>
              <w:top w:w="0" w:type="dxa"/>
              <w:left w:w="0" w:type="dxa"/>
              <w:bottom w:w="0" w:type="dxa"/>
              <w:right w:w="0" w:type="dxa"/>
            </w:tcMar>
          </w:tcPr>
          <w:p w:rsidR="005732FF" w:rsidRDefault="007303E2" w:rsidP="007355E3">
            <w:pPr>
              <w:widowControl w:val="0"/>
              <w:autoSpaceDE w:val="0"/>
              <w:spacing w:after="0" w:line="240" w:lineRule="auto"/>
              <w:ind w:left="146" w:right="-64"/>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Avances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21)</w:t>
            </w:r>
            <w:r>
              <w:rPr>
                <w:rFonts w:ascii="Tahoma" w:eastAsia="Times New Roman" w:hAnsi="Tahoma" w:cs="Tahoma"/>
                <w:sz w:val="8"/>
                <w:szCs w:val="8"/>
                <w:lang w:eastAsia="fr-FR"/>
              </w:rPr>
              <w:t xml:space="preserve">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 . . . . . . . . . . . . . . . . . . . . . . .</w:t>
            </w:r>
          </w:p>
        </w:tc>
        <w:tc>
          <w:tcPr>
            <w:tcW w:w="454" w:type="dxa"/>
            <w:tcMar>
              <w:top w:w="0" w:type="dxa"/>
              <w:left w:w="0" w:type="dxa"/>
              <w:bottom w:w="0" w:type="dxa"/>
              <w:right w:w="0" w:type="dxa"/>
            </w:tcMar>
          </w:tcPr>
          <w:p w:rsidR="005732FF" w:rsidRDefault="007303E2" w:rsidP="007355E3">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51</w:t>
            </w:r>
          </w:p>
        </w:tc>
      </w:tr>
      <w:tr w:rsidR="005732FF">
        <w:trPr>
          <w:trHeight w:hRule="exact" w:val="430"/>
        </w:trPr>
        <w:tc>
          <w:tcPr>
            <w:tcW w:w="1153" w:type="dxa"/>
            <w:tcMar>
              <w:top w:w="0" w:type="dxa"/>
              <w:left w:w="0" w:type="dxa"/>
              <w:bottom w:w="0" w:type="dxa"/>
              <w:right w:w="0" w:type="dxa"/>
            </w:tcMar>
          </w:tcPr>
          <w:p w:rsidR="005732FF" w:rsidRDefault="007303E2" w:rsidP="007355E3">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17</w:t>
            </w:r>
          </w:p>
        </w:tc>
        <w:tc>
          <w:tcPr>
            <w:tcW w:w="8039" w:type="dxa"/>
            <w:tcMar>
              <w:top w:w="0" w:type="dxa"/>
              <w:left w:w="0" w:type="dxa"/>
              <w:bottom w:w="0" w:type="dxa"/>
              <w:right w:w="0" w:type="dxa"/>
            </w:tcMar>
          </w:tcPr>
          <w:p w:rsidR="005732FF" w:rsidRDefault="007303E2" w:rsidP="007355E3">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Paiement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19</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complété)</w:t>
            </w:r>
            <w:r>
              <w:rPr>
                <w:rFonts w:ascii="Tahoma" w:eastAsia="Times New Roman" w:hAnsi="Tahoma" w:cs="Tahoma"/>
                <w:spacing w:val="-4"/>
                <w:sz w:val="24"/>
                <w:szCs w:val="24"/>
                <w:lang w:eastAsia="fr-FR"/>
              </w:rPr>
              <w:t xml:space="preserve"> </w:t>
            </w:r>
            <w:r>
              <w:rPr>
                <w:rFonts w:ascii="Tahoma" w:eastAsia="Times New Roman" w:hAnsi="Tahoma" w:cs="Tahoma"/>
                <w:sz w:val="8"/>
                <w:szCs w:val="8"/>
                <w:lang w:eastAsia="fr-FR"/>
              </w:rPr>
              <w:t>.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w:t>
            </w:r>
          </w:p>
        </w:tc>
        <w:tc>
          <w:tcPr>
            <w:tcW w:w="454" w:type="dxa"/>
            <w:tcMar>
              <w:top w:w="0" w:type="dxa"/>
              <w:left w:w="0" w:type="dxa"/>
              <w:bottom w:w="0" w:type="dxa"/>
              <w:right w:w="0" w:type="dxa"/>
            </w:tcMar>
          </w:tcPr>
          <w:p w:rsidR="005732FF" w:rsidRDefault="007303E2" w:rsidP="007355E3">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51</w:t>
            </w:r>
          </w:p>
        </w:tc>
      </w:tr>
      <w:tr w:rsidR="005732FF">
        <w:trPr>
          <w:trHeight w:hRule="exact" w:val="430"/>
        </w:trPr>
        <w:tc>
          <w:tcPr>
            <w:tcW w:w="1153" w:type="dxa"/>
            <w:tcMar>
              <w:top w:w="0" w:type="dxa"/>
              <w:left w:w="0" w:type="dxa"/>
              <w:bottom w:w="0" w:type="dxa"/>
              <w:right w:w="0" w:type="dxa"/>
            </w:tcMar>
          </w:tcPr>
          <w:p w:rsidR="005732FF" w:rsidRDefault="007303E2" w:rsidP="007355E3">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w:t>
            </w:r>
            <w:r w:rsidR="00F76995">
              <w:rPr>
                <w:rFonts w:ascii="Tahoma" w:eastAsia="Times New Roman" w:hAnsi="Tahoma" w:cs="Tahoma"/>
                <w:sz w:val="24"/>
                <w:szCs w:val="24"/>
                <w:lang w:eastAsia="fr-FR"/>
              </w:rPr>
              <w:t>8</w:t>
            </w:r>
          </w:p>
        </w:tc>
        <w:tc>
          <w:tcPr>
            <w:tcW w:w="8039" w:type="dxa"/>
            <w:tcMar>
              <w:top w:w="0" w:type="dxa"/>
              <w:left w:w="0" w:type="dxa"/>
              <w:bottom w:w="0" w:type="dxa"/>
              <w:right w:w="0" w:type="dxa"/>
            </w:tcMar>
          </w:tcPr>
          <w:p w:rsidR="005732FF" w:rsidRDefault="007303E2" w:rsidP="007355E3">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Pénalités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retard</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34</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complété)</w:t>
            </w:r>
            <w:r>
              <w:rPr>
                <w:rFonts w:ascii="Tahoma" w:eastAsia="Times New Roman" w:hAnsi="Tahoma" w:cs="Tahoma"/>
                <w:spacing w:val="-40"/>
                <w:sz w:val="24"/>
                <w:szCs w:val="24"/>
                <w:lang w:eastAsia="fr-FR"/>
              </w:rPr>
              <w:t xml:space="preserve"> </w:t>
            </w:r>
            <w:r w:rsidR="005D47E0">
              <w:rPr>
                <w:rFonts w:ascii="Tahoma" w:eastAsia="Times New Roman" w:hAnsi="Tahoma" w:cs="Tahoma"/>
                <w:sz w:val="8"/>
                <w:szCs w:val="8"/>
                <w:lang w:eastAsia="fr-FR"/>
              </w:rPr>
              <w:t xml:space="preserve">. . </w:t>
            </w:r>
            <w:r>
              <w:rPr>
                <w:rFonts w:ascii="Tahoma" w:eastAsia="Times New Roman" w:hAnsi="Tahoma" w:cs="Tahoma"/>
                <w:sz w:val="8"/>
                <w:szCs w:val="8"/>
                <w:lang w:eastAsia="fr-FR"/>
              </w:rPr>
              <w:t>.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w:t>
            </w:r>
          </w:p>
        </w:tc>
        <w:tc>
          <w:tcPr>
            <w:tcW w:w="454" w:type="dxa"/>
            <w:tcMar>
              <w:top w:w="0" w:type="dxa"/>
              <w:left w:w="0" w:type="dxa"/>
              <w:bottom w:w="0" w:type="dxa"/>
              <w:right w:w="0" w:type="dxa"/>
            </w:tcMar>
          </w:tcPr>
          <w:p w:rsidR="005732FF" w:rsidRDefault="007303E2" w:rsidP="007355E3">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52</w:t>
            </w:r>
          </w:p>
        </w:tc>
      </w:tr>
      <w:tr w:rsidR="005732FF">
        <w:trPr>
          <w:trHeight w:hRule="exact" w:val="430"/>
        </w:trPr>
        <w:tc>
          <w:tcPr>
            <w:tcW w:w="1153" w:type="dxa"/>
            <w:tcMar>
              <w:top w:w="0" w:type="dxa"/>
              <w:left w:w="0" w:type="dxa"/>
              <w:bottom w:w="0" w:type="dxa"/>
              <w:right w:w="0" w:type="dxa"/>
            </w:tcMar>
          </w:tcPr>
          <w:p w:rsidR="005732FF" w:rsidRDefault="007303E2" w:rsidP="007355E3">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19</w:t>
            </w:r>
          </w:p>
        </w:tc>
        <w:tc>
          <w:tcPr>
            <w:tcW w:w="8039" w:type="dxa"/>
            <w:tcMar>
              <w:top w:w="0" w:type="dxa"/>
              <w:left w:w="0" w:type="dxa"/>
              <w:bottom w:w="0" w:type="dxa"/>
              <w:right w:w="0" w:type="dxa"/>
            </w:tcMar>
          </w:tcPr>
          <w:p w:rsidR="005732FF" w:rsidRDefault="007303E2" w:rsidP="007355E3">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Régime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fiscal</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douanier</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10)</w:t>
            </w:r>
            <w:r>
              <w:rPr>
                <w:rFonts w:ascii="Tahoma" w:eastAsia="Times New Roman" w:hAnsi="Tahoma" w:cs="Tahoma"/>
                <w:spacing w:val="-4"/>
                <w:sz w:val="24"/>
                <w:szCs w:val="24"/>
                <w:lang w:eastAsia="fr-FR"/>
              </w:rPr>
              <w:t xml:space="preserve"> </w:t>
            </w:r>
            <w:r>
              <w:rPr>
                <w:rFonts w:ascii="Tahoma" w:eastAsia="Times New Roman" w:hAnsi="Tahoma" w:cs="Tahoma"/>
                <w:sz w:val="8"/>
                <w:szCs w:val="8"/>
                <w:lang w:eastAsia="fr-FR"/>
              </w:rPr>
              <w:t>.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w:t>
            </w:r>
          </w:p>
        </w:tc>
        <w:tc>
          <w:tcPr>
            <w:tcW w:w="454" w:type="dxa"/>
            <w:tcMar>
              <w:top w:w="0" w:type="dxa"/>
              <w:left w:w="0" w:type="dxa"/>
              <w:bottom w:w="0" w:type="dxa"/>
              <w:right w:w="0" w:type="dxa"/>
            </w:tcMar>
          </w:tcPr>
          <w:p w:rsidR="005732FF" w:rsidRDefault="007303E2" w:rsidP="007355E3">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52</w:t>
            </w:r>
          </w:p>
        </w:tc>
      </w:tr>
      <w:tr w:rsidR="005732FF">
        <w:trPr>
          <w:trHeight w:hRule="exact" w:val="335"/>
        </w:trPr>
        <w:tc>
          <w:tcPr>
            <w:tcW w:w="1153" w:type="dxa"/>
            <w:tcMar>
              <w:top w:w="0" w:type="dxa"/>
              <w:left w:w="0" w:type="dxa"/>
              <w:bottom w:w="0" w:type="dxa"/>
              <w:right w:w="0" w:type="dxa"/>
            </w:tcMar>
          </w:tcPr>
          <w:p w:rsidR="005732FF" w:rsidRDefault="007303E2" w:rsidP="007355E3">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20</w:t>
            </w:r>
          </w:p>
        </w:tc>
        <w:tc>
          <w:tcPr>
            <w:tcW w:w="8039" w:type="dxa"/>
            <w:tcMar>
              <w:top w:w="0" w:type="dxa"/>
              <w:left w:w="0" w:type="dxa"/>
              <w:bottom w:w="0" w:type="dxa"/>
              <w:right w:w="0" w:type="dxa"/>
            </w:tcMar>
          </w:tcPr>
          <w:p w:rsidR="005732FF" w:rsidRDefault="007303E2" w:rsidP="007355E3">
            <w:pPr>
              <w:widowControl w:val="0"/>
              <w:autoSpaceDE w:val="0"/>
              <w:spacing w:after="0" w:line="240" w:lineRule="auto"/>
              <w:ind w:left="146" w:right="-64"/>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Timbres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enregistrement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Marchés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11)</w:t>
            </w:r>
            <w:r>
              <w:rPr>
                <w:rFonts w:ascii="Tahoma" w:eastAsia="Times New Roman" w:hAnsi="Tahoma" w:cs="Tahoma"/>
                <w:spacing w:val="-33"/>
                <w:sz w:val="24"/>
                <w:szCs w:val="24"/>
                <w:lang w:eastAsia="fr-FR"/>
              </w:rPr>
              <w:t xml:space="preserve"> </w:t>
            </w:r>
            <w:r>
              <w:rPr>
                <w:rFonts w:ascii="Tahoma" w:eastAsia="Times New Roman" w:hAnsi="Tahoma" w:cs="Tahoma"/>
                <w:sz w:val="8"/>
                <w:szCs w:val="8"/>
                <w:lang w:eastAsia="fr-FR"/>
              </w:rPr>
              <w:t>. . . . . . . . . . . . . . . . . . . . . . . . . . . . . . . . . . . . . . . . . . .</w:t>
            </w:r>
          </w:p>
        </w:tc>
        <w:tc>
          <w:tcPr>
            <w:tcW w:w="454" w:type="dxa"/>
            <w:tcMar>
              <w:top w:w="0" w:type="dxa"/>
              <w:left w:w="0" w:type="dxa"/>
              <w:bottom w:w="0" w:type="dxa"/>
              <w:right w:w="0" w:type="dxa"/>
            </w:tcMar>
          </w:tcPr>
          <w:p w:rsidR="005732FF" w:rsidRDefault="007303E2" w:rsidP="007355E3">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52</w:t>
            </w:r>
          </w:p>
        </w:tc>
      </w:tr>
    </w:tbl>
    <w:p w:rsidR="005732FF" w:rsidRDefault="005732FF">
      <w:pPr>
        <w:widowControl w:val="0"/>
        <w:autoSpaceDE w:val="0"/>
        <w:spacing w:before="9" w:after="0" w:line="240" w:lineRule="auto"/>
        <w:rPr>
          <w:rFonts w:ascii="Tahoma" w:eastAsia="Times New Roman" w:hAnsi="Tahoma" w:cs="Tahoma"/>
          <w:sz w:val="12"/>
          <w:szCs w:val="12"/>
          <w:lang w:eastAsia="fr-FR"/>
        </w:rPr>
      </w:pPr>
    </w:p>
    <w:p w:rsidR="005732FF" w:rsidRPr="005D47E0" w:rsidRDefault="007303E2" w:rsidP="005D47E0">
      <w:pPr>
        <w:widowControl w:val="0"/>
        <w:tabs>
          <w:tab w:val="left" w:pos="10440"/>
        </w:tabs>
        <w:autoSpaceDE w:val="0"/>
        <w:spacing w:after="0" w:line="240" w:lineRule="auto"/>
        <w:ind w:left="107" w:right="-180"/>
        <w:rPr>
          <w:rFonts w:ascii="Tahoma" w:eastAsia="Times New Roman" w:hAnsi="Tahoma" w:cs="Tahoma"/>
          <w:sz w:val="8"/>
          <w:szCs w:val="8"/>
          <w:lang w:eastAsia="fr-FR"/>
        </w:rPr>
      </w:pPr>
      <w:r>
        <w:rPr>
          <w:rFonts w:ascii="Tahoma" w:eastAsia="Times New Roman" w:hAnsi="Tahoma" w:cs="Tahoma"/>
          <w:b/>
          <w:bCs/>
          <w:sz w:val="24"/>
          <w:szCs w:val="24"/>
          <w:lang w:eastAsia="fr-FR"/>
        </w:rPr>
        <w:t>Chapitre</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III</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Exécution</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des</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prestations</w:t>
      </w:r>
      <w:r>
        <w:rPr>
          <w:rFonts w:ascii="Tahoma" w:eastAsia="Times New Roman" w:hAnsi="Tahoma" w:cs="Tahoma"/>
          <w:b/>
          <w:bCs/>
          <w:spacing w:val="-9"/>
          <w:sz w:val="24"/>
          <w:szCs w:val="24"/>
          <w:lang w:eastAsia="fr-FR"/>
        </w:rPr>
        <w:t xml:space="preserve"> </w:t>
      </w:r>
      <w:r>
        <w:rPr>
          <w:rFonts w:ascii="Tahoma" w:eastAsia="Times New Roman" w:hAnsi="Tahoma" w:cs="Tahoma"/>
          <w:sz w:val="8"/>
          <w:szCs w:val="8"/>
          <w:lang w:eastAsia="fr-FR"/>
        </w:rPr>
        <w:tab/>
      </w:r>
    </w:p>
    <w:tbl>
      <w:tblPr>
        <w:tblW w:w="9646" w:type="dxa"/>
        <w:tblInd w:w="447" w:type="dxa"/>
        <w:tblLayout w:type="fixed"/>
        <w:tblCellMar>
          <w:left w:w="10" w:type="dxa"/>
          <w:right w:w="10" w:type="dxa"/>
        </w:tblCellMar>
        <w:tblLook w:val="04A0" w:firstRow="1" w:lastRow="0" w:firstColumn="1" w:lastColumn="0" w:noHBand="0" w:noVBand="1"/>
      </w:tblPr>
      <w:tblGrid>
        <w:gridCol w:w="1153"/>
        <w:gridCol w:w="8039"/>
        <w:gridCol w:w="454"/>
      </w:tblGrid>
      <w:tr w:rsidR="005732FF">
        <w:trPr>
          <w:trHeight w:hRule="exact" w:val="335"/>
        </w:trPr>
        <w:tc>
          <w:tcPr>
            <w:tcW w:w="1153" w:type="dxa"/>
            <w:tcMar>
              <w:top w:w="0" w:type="dxa"/>
              <w:left w:w="0" w:type="dxa"/>
              <w:bottom w:w="0" w:type="dxa"/>
              <w:right w:w="0" w:type="dxa"/>
            </w:tcMar>
          </w:tcPr>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21</w:t>
            </w:r>
          </w:p>
        </w:tc>
        <w:tc>
          <w:tcPr>
            <w:tcW w:w="8039" w:type="dxa"/>
            <w:tcMar>
              <w:top w:w="0" w:type="dxa"/>
              <w:left w:w="0" w:type="dxa"/>
              <w:bottom w:w="0" w:type="dxa"/>
              <w:right w:w="0" w:type="dxa"/>
            </w:tcMar>
          </w:tcPr>
          <w:p w:rsidR="005732FF" w:rsidRDefault="007303E2">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Consistances des prestations</w:t>
            </w:r>
            <w:r>
              <w:rPr>
                <w:rFonts w:ascii="Tahoma" w:eastAsia="Times New Roman" w:hAnsi="Tahoma" w:cs="Tahoma"/>
                <w:sz w:val="8"/>
                <w:szCs w:val="8"/>
                <w:lang w:eastAsia="fr-FR"/>
              </w:rPr>
              <w:t xml:space="preserve">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 . . . . . . . . . . . . . . . . . . . . . . . . . . . . .</w:t>
            </w:r>
          </w:p>
        </w:tc>
        <w:tc>
          <w:tcPr>
            <w:tcW w:w="454" w:type="dxa"/>
            <w:tcMar>
              <w:top w:w="0" w:type="dxa"/>
              <w:left w:w="0" w:type="dxa"/>
              <w:bottom w:w="0" w:type="dxa"/>
              <w:right w:w="0" w:type="dxa"/>
            </w:tcMar>
          </w:tcPr>
          <w:p w:rsidR="005732FF" w:rsidRDefault="007303E2">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52</w:t>
            </w:r>
          </w:p>
        </w:tc>
      </w:tr>
      <w:tr w:rsidR="005732FF">
        <w:trPr>
          <w:trHeight w:hRule="exact" w:val="335"/>
        </w:trPr>
        <w:tc>
          <w:tcPr>
            <w:tcW w:w="1153" w:type="dxa"/>
            <w:tcMar>
              <w:top w:w="0" w:type="dxa"/>
              <w:left w:w="0" w:type="dxa"/>
              <w:bottom w:w="0" w:type="dxa"/>
              <w:right w:w="0" w:type="dxa"/>
            </w:tcMar>
          </w:tcPr>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22</w:t>
            </w:r>
          </w:p>
        </w:tc>
        <w:tc>
          <w:tcPr>
            <w:tcW w:w="8039" w:type="dxa"/>
            <w:tcMar>
              <w:top w:w="0" w:type="dxa"/>
              <w:left w:w="0" w:type="dxa"/>
              <w:bottom w:w="0" w:type="dxa"/>
              <w:right w:w="0" w:type="dxa"/>
            </w:tcMar>
          </w:tcPr>
          <w:p w:rsidR="005732FF" w:rsidRDefault="007303E2">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Brevet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complété)</w:t>
            </w:r>
            <w:r>
              <w:rPr>
                <w:rFonts w:ascii="Tahoma" w:eastAsia="Times New Roman" w:hAnsi="Tahoma" w:cs="Tahoma"/>
                <w:spacing w:val="-26"/>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 . . . . . . . . . . . . . . . . . . . . . . . . . . . . . . .</w:t>
            </w:r>
          </w:p>
        </w:tc>
        <w:tc>
          <w:tcPr>
            <w:tcW w:w="454" w:type="dxa"/>
            <w:tcMar>
              <w:top w:w="0" w:type="dxa"/>
              <w:left w:w="0" w:type="dxa"/>
              <w:bottom w:w="0" w:type="dxa"/>
              <w:right w:w="0" w:type="dxa"/>
            </w:tcMar>
          </w:tcPr>
          <w:p w:rsidR="005732FF" w:rsidRDefault="007303E2">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52</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23</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Lieu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délais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 xml:space="preserve">livraison </w:t>
            </w:r>
            <w:r>
              <w:rPr>
                <w:rFonts w:ascii="Tahoma" w:eastAsia="Times New Roman" w:hAnsi="Tahoma" w:cs="Tahoma"/>
                <w:spacing w:val="14"/>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31</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33.1)</w:t>
            </w:r>
            <w:r>
              <w:rPr>
                <w:rFonts w:ascii="Tahoma" w:eastAsia="Times New Roman" w:hAnsi="Tahoma" w:cs="Tahoma"/>
                <w:spacing w:val="-27"/>
                <w:sz w:val="24"/>
                <w:szCs w:val="24"/>
                <w:lang w:eastAsia="fr-FR"/>
              </w:rPr>
              <w:t xml:space="preserve"> </w:t>
            </w:r>
            <w:r>
              <w:rPr>
                <w:rFonts w:ascii="Tahoma" w:eastAsia="Times New Roman" w:hAnsi="Tahoma" w:cs="Tahoma"/>
                <w:sz w:val="8"/>
                <w:szCs w:val="8"/>
                <w:lang w:eastAsia="fr-FR"/>
              </w:rPr>
              <w:t xml:space="preserve">. . . . . . . . . . . . </w:t>
            </w:r>
            <w:r w:rsidR="005D47E0">
              <w:rPr>
                <w:rFonts w:ascii="Tahoma" w:eastAsia="Times New Roman" w:hAnsi="Tahoma" w:cs="Tahoma"/>
                <w:sz w:val="8"/>
                <w:szCs w:val="8"/>
                <w:lang w:eastAsia="fr-FR"/>
              </w:rPr>
              <w:t xml:space="preserve">. . . </w:t>
            </w:r>
            <w:r>
              <w:rPr>
                <w:rFonts w:ascii="Tahoma" w:eastAsia="Times New Roman" w:hAnsi="Tahoma" w:cs="Tahoma"/>
                <w:sz w:val="8"/>
                <w:szCs w:val="8"/>
                <w:lang w:eastAsia="fr-FR"/>
              </w:rPr>
              <w:t>. . . . . . . . . . . .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52</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24</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Rôles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responsabilités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fournisseur</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complété)</w:t>
            </w:r>
            <w:r>
              <w:rPr>
                <w:rFonts w:ascii="Tahoma" w:eastAsia="Times New Roman" w:hAnsi="Tahoma" w:cs="Tahoma"/>
                <w:spacing w:val="-26"/>
                <w:sz w:val="24"/>
                <w:szCs w:val="24"/>
                <w:lang w:eastAsia="fr-FR"/>
              </w:rPr>
              <w:t xml:space="preserve"> </w:t>
            </w:r>
            <w:r>
              <w:rPr>
                <w:rFonts w:ascii="Tahoma" w:eastAsia="Times New Roman" w:hAnsi="Tahoma" w:cs="Tahoma"/>
                <w:sz w:val="8"/>
                <w:szCs w:val="8"/>
                <w:lang w:eastAsia="fr-FR"/>
              </w:rPr>
              <w:t xml:space="preserve">. . . . </w:t>
            </w:r>
            <w:r w:rsidR="005D47E0">
              <w:rPr>
                <w:rFonts w:ascii="Tahoma" w:eastAsia="Times New Roman" w:hAnsi="Tahoma" w:cs="Tahoma"/>
                <w:sz w:val="8"/>
                <w:szCs w:val="8"/>
                <w:lang w:eastAsia="fr-FR"/>
              </w:rPr>
              <w:t xml:space="preserve">. . . . </w:t>
            </w:r>
            <w:r>
              <w:rPr>
                <w:rFonts w:ascii="Tahoma" w:eastAsia="Times New Roman" w:hAnsi="Tahoma" w:cs="Tahoma"/>
                <w:sz w:val="8"/>
                <w:szCs w:val="8"/>
                <w:lang w:eastAsia="fr-FR"/>
              </w:rPr>
              <w:t>. . . . . . . . . . .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53</w:t>
            </w:r>
          </w:p>
        </w:tc>
      </w:tr>
      <w:tr w:rsidR="005732FF">
        <w:trPr>
          <w:trHeight w:hRule="exact" w:val="430"/>
        </w:trPr>
        <w:tc>
          <w:tcPr>
            <w:tcW w:w="1153"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25</w:t>
            </w:r>
          </w:p>
        </w:tc>
        <w:tc>
          <w:tcPr>
            <w:tcW w:w="8039" w:type="dxa"/>
            <w:tcMar>
              <w:top w:w="0" w:type="dxa"/>
              <w:left w:w="0" w:type="dxa"/>
              <w:bottom w:w="0" w:type="dxa"/>
              <w:right w:w="0" w:type="dxa"/>
            </w:tcMar>
          </w:tcPr>
          <w:p w:rsidR="005732FF" w:rsidRDefault="007303E2">
            <w:pPr>
              <w:widowControl w:val="0"/>
              <w:autoSpaceDE w:val="0"/>
              <w:spacing w:before="57" w:after="0" w:line="240" w:lineRule="auto"/>
              <w:ind w:left="146" w:right="-62"/>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Transport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assurances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31)</w:t>
            </w:r>
            <w:r>
              <w:rPr>
                <w:rFonts w:ascii="Tahoma" w:eastAsia="Times New Roman" w:hAnsi="Tahoma" w:cs="Tahoma"/>
                <w:spacing w:val="-10"/>
                <w:sz w:val="24"/>
                <w:szCs w:val="24"/>
                <w:lang w:eastAsia="fr-FR"/>
              </w:rPr>
              <w:t xml:space="preserve"> </w:t>
            </w:r>
            <w:r>
              <w:rPr>
                <w:rFonts w:ascii="Tahoma" w:eastAsia="Times New Roman" w:hAnsi="Tahoma" w:cs="Tahoma"/>
                <w:sz w:val="8"/>
                <w:szCs w:val="8"/>
                <w:lang w:eastAsia="fr-FR"/>
              </w:rPr>
              <w:t xml:space="preserve">. . . . . . . . . . . . . . . . . . . . . . . . </w:t>
            </w:r>
            <w:proofErr w:type="gramStart"/>
            <w:r>
              <w:rPr>
                <w:rFonts w:ascii="Tahoma" w:eastAsia="Times New Roman" w:hAnsi="Tahoma" w:cs="Tahoma"/>
                <w:sz w:val="8"/>
                <w:szCs w:val="8"/>
                <w:lang w:eastAsia="fr-FR"/>
              </w:rPr>
              <w:t>. . . .</w:t>
            </w:r>
            <w:proofErr w:type="gramEnd"/>
            <w:r>
              <w:rPr>
                <w:rFonts w:ascii="Tahoma" w:eastAsia="Times New Roman" w:hAnsi="Tahoma" w:cs="Tahoma"/>
                <w:sz w:val="8"/>
                <w:szCs w:val="8"/>
                <w:lang w:eastAsia="fr-FR"/>
              </w:rPr>
              <w:t xml:space="preserve"> .</w:t>
            </w:r>
            <w:r w:rsidR="005D47E0">
              <w:rPr>
                <w:rFonts w:ascii="Tahoma" w:eastAsia="Times New Roman" w:hAnsi="Tahoma" w:cs="Tahoma"/>
                <w:sz w:val="8"/>
                <w:szCs w:val="8"/>
                <w:lang w:eastAsia="fr-FR"/>
              </w:rPr>
              <w:t xml:space="preserve"> </w:t>
            </w:r>
            <w:r>
              <w:rPr>
                <w:rFonts w:ascii="Tahoma" w:eastAsia="Times New Roman" w:hAnsi="Tahoma" w:cs="Tahoma"/>
                <w:sz w:val="8"/>
                <w:szCs w:val="8"/>
                <w:lang w:eastAsia="fr-FR"/>
              </w:rPr>
              <w:t xml:space="preserve">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53</w:t>
            </w:r>
          </w:p>
        </w:tc>
      </w:tr>
    </w:tbl>
    <w:p w:rsidR="005732FF" w:rsidRPr="007355E3" w:rsidRDefault="007303E2" w:rsidP="007355E3">
      <w:pPr>
        <w:widowControl w:val="0"/>
        <w:tabs>
          <w:tab w:val="left" w:pos="10460"/>
        </w:tabs>
        <w:autoSpaceDE w:val="0"/>
        <w:spacing w:before="53" w:after="0" w:line="240" w:lineRule="auto"/>
        <w:ind w:left="114" w:right="-207"/>
        <w:rPr>
          <w:rFonts w:ascii="Tahoma" w:eastAsia="Times New Roman" w:hAnsi="Tahoma" w:cs="Tahoma"/>
          <w:b/>
          <w:bCs/>
          <w:sz w:val="8"/>
          <w:szCs w:val="8"/>
          <w:lang w:eastAsia="fr-FR"/>
        </w:rPr>
      </w:pPr>
      <w:r>
        <w:rPr>
          <w:rFonts w:ascii="Tahoma" w:eastAsia="Times New Roman" w:hAnsi="Tahoma" w:cs="Tahoma"/>
          <w:b/>
          <w:bCs/>
          <w:sz w:val="24"/>
          <w:szCs w:val="24"/>
          <w:lang w:eastAsia="fr-FR"/>
        </w:rPr>
        <w:t>Chapitre</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IV</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De</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la</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réception</w:t>
      </w:r>
      <w:r>
        <w:rPr>
          <w:rFonts w:ascii="Tahoma" w:eastAsia="Times New Roman" w:hAnsi="Tahoma" w:cs="Tahoma"/>
          <w:b/>
          <w:bCs/>
          <w:spacing w:val="-13"/>
          <w:sz w:val="24"/>
          <w:szCs w:val="24"/>
          <w:lang w:eastAsia="fr-FR"/>
        </w:rPr>
        <w:t xml:space="preserve"> </w:t>
      </w:r>
      <w:r>
        <w:rPr>
          <w:rFonts w:ascii="Tahoma" w:eastAsia="Times New Roman" w:hAnsi="Tahoma" w:cs="Tahoma"/>
          <w:b/>
          <w:bCs/>
          <w:sz w:val="8"/>
          <w:szCs w:val="8"/>
          <w:lang w:eastAsia="fr-FR"/>
        </w:rPr>
        <w:t xml:space="preserve">. . . </w:t>
      </w:r>
      <w:proofErr w:type="gramStart"/>
      <w:r>
        <w:rPr>
          <w:rFonts w:ascii="Tahoma" w:eastAsia="Times New Roman" w:hAnsi="Tahoma" w:cs="Tahoma"/>
          <w:b/>
          <w:bCs/>
          <w:sz w:val="8"/>
          <w:szCs w:val="8"/>
          <w:lang w:eastAsia="fr-FR"/>
        </w:rPr>
        <w:t>. . . .</w:t>
      </w:r>
      <w:proofErr w:type="gramEnd"/>
      <w:r>
        <w:rPr>
          <w:rFonts w:ascii="Tahoma" w:eastAsia="Times New Roman" w:hAnsi="Tahoma" w:cs="Tahoma"/>
          <w:b/>
          <w:bCs/>
          <w:sz w:val="8"/>
          <w:szCs w:val="8"/>
          <w:lang w:eastAsia="fr-FR"/>
        </w:rPr>
        <w:t xml:space="preserve"> . </w:t>
      </w:r>
      <w:r w:rsidR="00503329">
        <w:rPr>
          <w:rFonts w:ascii="Tahoma" w:eastAsia="Times New Roman" w:hAnsi="Tahoma" w:cs="Tahoma"/>
          <w:b/>
          <w:bCs/>
          <w:sz w:val="8"/>
          <w:szCs w:val="8"/>
          <w:lang w:eastAsia="fr-FR"/>
        </w:rPr>
        <w:t>…</w:t>
      </w:r>
      <w:r>
        <w:rPr>
          <w:rFonts w:ascii="Tahoma" w:eastAsia="Times New Roman" w:hAnsi="Tahoma" w:cs="Tahoma"/>
          <w:b/>
          <w:bCs/>
          <w:sz w:val="8"/>
          <w:szCs w:val="8"/>
          <w:lang w:eastAsia="fr-FR"/>
        </w:rPr>
        <w:t>. . . . . . . . . . . . . . . . . . . . . . . . . . . . . . . . . . . . . . . . . . . . . . . . . . . . . . .</w:t>
      </w:r>
      <w:r>
        <w:rPr>
          <w:rFonts w:ascii="Tahoma" w:eastAsia="Times New Roman" w:hAnsi="Tahoma" w:cs="Tahoma"/>
          <w:b/>
          <w:bCs/>
          <w:spacing w:val="-2"/>
          <w:sz w:val="8"/>
          <w:szCs w:val="8"/>
          <w:lang w:eastAsia="fr-FR"/>
        </w:rPr>
        <w:t xml:space="preserve"> </w:t>
      </w:r>
      <w:r>
        <w:rPr>
          <w:rFonts w:ascii="Tahoma" w:eastAsia="Times New Roman" w:hAnsi="Tahoma" w:cs="Tahoma"/>
          <w:b/>
          <w:bCs/>
          <w:sz w:val="8"/>
          <w:szCs w:val="8"/>
          <w:lang w:eastAsia="fr-FR"/>
        </w:rPr>
        <w:t>. . . . . . . . . . . . . . . . . . . . . . . . . . . . . . . . . . . . . . . . . . . . . . . . . . . .  . . . . . .</w:t>
      </w:r>
      <w:r>
        <w:rPr>
          <w:rFonts w:ascii="Tahoma" w:eastAsia="Times New Roman" w:hAnsi="Tahoma" w:cs="Tahoma"/>
          <w:bCs/>
          <w:sz w:val="24"/>
          <w:szCs w:val="24"/>
          <w:lang w:eastAsia="fr-FR"/>
        </w:rPr>
        <w:t>54</w:t>
      </w:r>
    </w:p>
    <w:tbl>
      <w:tblPr>
        <w:tblW w:w="9639" w:type="dxa"/>
        <w:tblInd w:w="454" w:type="dxa"/>
        <w:tblLayout w:type="fixed"/>
        <w:tblCellMar>
          <w:left w:w="10" w:type="dxa"/>
          <w:right w:w="10" w:type="dxa"/>
        </w:tblCellMar>
        <w:tblLook w:val="04A0" w:firstRow="1" w:lastRow="0" w:firstColumn="1" w:lastColumn="0" w:noHBand="0" w:noVBand="1"/>
      </w:tblPr>
      <w:tblGrid>
        <w:gridCol w:w="1154"/>
        <w:gridCol w:w="8031"/>
        <w:gridCol w:w="454"/>
      </w:tblGrid>
      <w:tr w:rsidR="005732FF">
        <w:trPr>
          <w:trHeight w:hRule="exact" w:val="335"/>
        </w:trPr>
        <w:tc>
          <w:tcPr>
            <w:tcW w:w="9639" w:type="dxa"/>
            <w:gridSpan w:val="3"/>
            <w:tcMar>
              <w:top w:w="0" w:type="dxa"/>
              <w:left w:w="0" w:type="dxa"/>
              <w:bottom w:w="0" w:type="dxa"/>
              <w:right w:w="0" w:type="dxa"/>
            </w:tcMar>
          </w:tcPr>
          <w:p w:rsidR="005732FF" w:rsidRDefault="00F76995">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 26</w:t>
            </w:r>
            <w:r w:rsidR="007303E2">
              <w:rPr>
                <w:rFonts w:ascii="Tahoma" w:eastAsia="Times New Roman" w:hAnsi="Tahoma" w:cs="Tahoma"/>
                <w:sz w:val="24"/>
                <w:szCs w:val="24"/>
                <w:lang w:eastAsia="fr-FR"/>
              </w:rPr>
              <w:tab/>
              <w:t>: Documents à fournir avant la réception technique (CCAG Article 41…….</w:t>
            </w:r>
            <w:r w:rsidR="00377386">
              <w:rPr>
                <w:rFonts w:ascii="Tahoma" w:eastAsia="Times New Roman" w:hAnsi="Tahoma" w:cs="Tahoma"/>
                <w:sz w:val="24"/>
                <w:szCs w:val="24"/>
                <w:lang w:eastAsia="fr-FR"/>
              </w:rPr>
              <w:t xml:space="preserve">  </w:t>
            </w:r>
            <w:r w:rsidR="007303E2">
              <w:rPr>
                <w:rFonts w:ascii="Tahoma" w:eastAsia="Times New Roman" w:hAnsi="Tahoma" w:cs="Tahoma"/>
                <w:sz w:val="24"/>
                <w:szCs w:val="24"/>
                <w:lang w:eastAsia="fr-FR"/>
              </w:rPr>
              <w:t xml:space="preserve"> 54 ..Complété) .58</w:t>
            </w:r>
          </w:p>
        </w:tc>
      </w:tr>
      <w:tr w:rsidR="005732FF">
        <w:trPr>
          <w:trHeight w:hRule="exact" w:val="335"/>
        </w:trPr>
        <w:tc>
          <w:tcPr>
            <w:tcW w:w="1154" w:type="dxa"/>
            <w:tcMar>
              <w:top w:w="0" w:type="dxa"/>
              <w:left w:w="0" w:type="dxa"/>
              <w:bottom w:w="0" w:type="dxa"/>
              <w:right w:w="0" w:type="dxa"/>
            </w:tcMar>
          </w:tcPr>
          <w:p w:rsidR="005732FF" w:rsidRDefault="007303E2" w:rsidP="007355E3">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27</w:t>
            </w:r>
          </w:p>
        </w:tc>
        <w:tc>
          <w:tcPr>
            <w:tcW w:w="8031" w:type="dxa"/>
            <w:tcMar>
              <w:top w:w="0" w:type="dxa"/>
              <w:left w:w="0" w:type="dxa"/>
              <w:bottom w:w="0" w:type="dxa"/>
              <w:right w:w="0" w:type="dxa"/>
            </w:tcMar>
          </w:tcPr>
          <w:p w:rsidR="005732FF" w:rsidRDefault="007303E2" w:rsidP="007355E3">
            <w:pPr>
              <w:widowControl w:val="0"/>
              <w:autoSpaceDE w:val="0"/>
              <w:spacing w:after="0" w:line="240" w:lineRule="auto"/>
              <w:ind w:left="146" w:right="-62"/>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Réception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provisoire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40</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41)</w:t>
            </w:r>
            <w:r>
              <w:rPr>
                <w:rFonts w:ascii="Tahoma" w:eastAsia="Times New Roman" w:hAnsi="Tahoma" w:cs="Tahoma"/>
                <w:spacing w:val="-26"/>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w:t>
            </w:r>
          </w:p>
        </w:tc>
        <w:tc>
          <w:tcPr>
            <w:tcW w:w="454" w:type="dxa"/>
            <w:tcMar>
              <w:top w:w="0" w:type="dxa"/>
              <w:left w:w="0" w:type="dxa"/>
              <w:bottom w:w="0" w:type="dxa"/>
              <w:right w:w="0" w:type="dxa"/>
            </w:tcMar>
          </w:tcPr>
          <w:p w:rsidR="005732FF" w:rsidRDefault="007303E2" w:rsidP="007355E3">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54</w:t>
            </w:r>
          </w:p>
        </w:tc>
      </w:tr>
    </w:tbl>
    <w:p w:rsidR="005732FF" w:rsidRDefault="007355E3" w:rsidP="007355E3">
      <w:pPr>
        <w:widowControl w:val="0"/>
        <w:tabs>
          <w:tab w:val="left" w:pos="900"/>
        </w:tabs>
        <w:autoSpaceDE w:val="0"/>
        <w:spacing w:after="0" w:line="240" w:lineRule="auto"/>
        <w:rPr>
          <w:rFonts w:ascii="Tahoma" w:eastAsia="Times New Roman" w:hAnsi="Tahoma" w:cs="Tahoma"/>
          <w:lang w:eastAsia="fr-FR"/>
        </w:rPr>
      </w:pPr>
      <w:r>
        <w:rPr>
          <w:rFonts w:ascii="Tahoma" w:eastAsia="Times New Roman" w:hAnsi="Tahoma" w:cs="Tahoma"/>
          <w:lang w:eastAsia="fr-FR"/>
        </w:rPr>
        <w:tab/>
      </w:r>
    </w:p>
    <w:tbl>
      <w:tblPr>
        <w:tblW w:w="10873" w:type="dxa"/>
        <w:tblInd w:w="454" w:type="dxa"/>
        <w:tblLayout w:type="fixed"/>
        <w:tblCellMar>
          <w:left w:w="10" w:type="dxa"/>
          <w:right w:w="10" w:type="dxa"/>
        </w:tblCellMar>
        <w:tblLook w:val="04A0" w:firstRow="1" w:lastRow="0" w:firstColumn="1" w:lastColumn="0" w:noHBand="0" w:noVBand="1"/>
      </w:tblPr>
      <w:tblGrid>
        <w:gridCol w:w="1154"/>
        <w:gridCol w:w="7748"/>
        <w:gridCol w:w="1134"/>
        <w:gridCol w:w="837"/>
      </w:tblGrid>
      <w:tr w:rsidR="005732FF" w:rsidRPr="005D47E0">
        <w:trPr>
          <w:trHeight w:hRule="exact" w:val="655"/>
        </w:trPr>
        <w:tc>
          <w:tcPr>
            <w:tcW w:w="10036" w:type="dxa"/>
            <w:gridSpan w:val="3"/>
            <w:tcMar>
              <w:top w:w="0" w:type="dxa"/>
              <w:left w:w="0" w:type="dxa"/>
              <w:bottom w:w="0" w:type="dxa"/>
              <w:right w:w="0" w:type="dxa"/>
            </w:tcMar>
          </w:tcPr>
          <w:p w:rsidR="005732FF" w:rsidRPr="005D47E0" w:rsidRDefault="00F76995" w:rsidP="007355E3">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 28</w:t>
            </w:r>
            <w:r w:rsidR="007303E2" w:rsidRPr="005D47E0">
              <w:rPr>
                <w:rFonts w:ascii="Tahoma" w:eastAsia="Times New Roman" w:hAnsi="Tahoma" w:cs="Tahoma"/>
                <w:sz w:val="24"/>
                <w:szCs w:val="24"/>
                <w:lang w:eastAsia="fr-FR"/>
              </w:rPr>
              <w:tab/>
              <w:t>: Documents à fournir après réception provisoire (</w:t>
            </w:r>
            <w:r w:rsidR="007303E2" w:rsidRPr="005D47E0">
              <w:rPr>
                <w:rFonts w:ascii="Tahoma" w:eastAsia="Times New Roman" w:hAnsi="Tahoma" w:cs="Tahoma"/>
                <w:sz w:val="24"/>
                <w:lang w:eastAsia="fr-FR"/>
              </w:rPr>
              <w:t>CCAG Article 40 Complété</w:t>
            </w:r>
            <w:r w:rsidR="007303E2" w:rsidRPr="005D47E0">
              <w:rPr>
                <w:rFonts w:ascii="Tahoma" w:eastAsia="Times New Roman" w:hAnsi="Tahoma" w:cs="Tahoma"/>
                <w:sz w:val="24"/>
                <w:szCs w:val="24"/>
                <w:lang w:eastAsia="fr-FR"/>
              </w:rPr>
              <w:t xml:space="preserve">) 54 </w:t>
            </w:r>
          </w:p>
        </w:tc>
        <w:tc>
          <w:tcPr>
            <w:tcW w:w="837" w:type="dxa"/>
            <w:tcMar>
              <w:top w:w="0" w:type="dxa"/>
              <w:left w:w="0" w:type="dxa"/>
              <w:bottom w:w="0" w:type="dxa"/>
              <w:right w:w="0" w:type="dxa"/>
            </w:tcMar>
          </w:tcPr>
          <w:p w:rsidR="005732FF" w:rsidRPr="005D47E0" w:rsidRDefault="005732FF" w:rsidP="007355E3">
            <w:pPr>
              <w:widowControl w:val="0"/>
              <w:autoSpaceDE w:val="0"/>
              <w:spacing w:after="0" w:line="240" w:lineRule="auto"/>
              <w:ind w:left="187" w:right="-27"/>
              <w:rPr>
                <w:rFonts w:ascii="Tahoma" w:eastAsia="Times New Roman" w:hAnsi="Tahoma" w:cs="Tahoma"/>
                <w:sz w:val="24"/>
                <w:szCs w:val="24"/>
                <w:lang w:eastAsia="fr-FR"/>
              </w:rPr>
            </w:pPr>
          </w:p>
        </w:tc>
      </w:tr>
      <w:tr w:rsidR="005732FF" w:rsidRPr="005D47E0">
        <w:trPr>
          <w:gridAfter w:val="1"/>
          <w:wAfter w:w="837" w:type="dxa"/>
          <w:trHeight w:hRule="exact" w:val="430"/>
        </w:trPr>
        <w:tc>
          <w:tcPr>
            <w:tcW w:w="1154" w:type="dxa"/>
            <w:tcMar>
              <w:top w:w="0" w:type="dxa"/>
              <w:left w:w="0" w:type="dxa"/>
              <w:bottom w:w="0" w:type="dxa"/>
              <w:right w:w="0" w:type="dxa"/>
            </w:tcMar>
          </w:tcPr>
          <w:p w:rsidR="005732FF" w:rsidRPr="005D47E0" w:rsidRDefault="007303E2" w:rsidP="007355E3">
            <w:pPr>
              <w:widowControl w:val="0"/>
              <w:autoSpaceDE w:val="0"/>
              <w:spacing w:after="0" w:line="240" w:lineRule="auto"/>
              <w:ind w:right="-20"/>
              <w:rPr>
                <w:rFonts w:ascii="Tahoma" w:eastAsia="Times New Roman" w:hAnsi="Tahoma" w:cs="Tahoma"/>
                <w:sz w:val="24"/>
                <w:szCs w:val="24"/>
                <w:lang w:eastAsia="fr-FR"/>
              </w:rPr>
            </w:pPr>
            <w:r w:rsidRPr="005D47E0">
              <w:rPr>
                <w:rFonts w:ascii="Tahoma" w:eastAsia="Times New Roman" w:hAnsi="Tahoma" w:cs="Tahoma"/>
                <w:sz w:val="24"/>
                <w:szCs w:val="24"/>
                <w:lang w:eastAsia="fr-FR"/>
              </w:rPr>
              <w:t>Article</w:t>
            </w:r>
            <w:r w:rsidRPr="005D47E0">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29</w:t>
            </w:r>
          </w:p>
        </w:tc>
        <w:tc>
          <w:tcPr>
            <w:tcW w:w="7748" w:type="dxa"/>
            <w:tcMar>
              <w:top w:w="0" w:type="dxa"/>
              <w:left w:w="0" w:type="dxa"/>
              <w:bottom w:w="0" w:type="dxa"/>
              <w:right w:w="0" w:type="dxa"/>
            </w:tcMar>
          </w:tcPr>
          <w:p w:rsidR="005732FF" w:rsidRPr="005D47E0" w:rsidRDefault="007303E2" w:rsidP="007355E3">
            <w:pPr>
              <w:widowControl w:val="0"/>
              <w:autoSpaceDE w:val="0"/>
              <w:spacing w:after="0" w:line="240" w:lineRule="auto"/>
              <w:ind w:left="146" w:right="-62"/>
              <w:rPr>
                <w:rFonts w:ascii="Tahoma" w:eastAsia="Times New Roman" w:hAnsi="Tahoma" w:cs="Tahoma"/>
                <w:sz w:val="24"/>
                <w:szCs w:val="24"/>
                <w:lang w:eastAsia="fr-FR"/>
              </w:rPr>
            </w:pPr>
            <w:r w:rsidRPr="005D47E0">
              <w:rPr>
                <w:rFonts w:ascii="Tahoma" w:eastAsia="Times New Roman" w:hAnsi="Tahoma" w:cs="Tahoma"/>
                <w:sz w:val="24"/>
                <w:szCs w:val="24"/>
                <w:lang w:eastAsia="fr-FR"/>
              </w:rPr>
              <w:t>:</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Délai</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de</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garantie</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(CCAG</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Article</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40</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complété)</w:t>
            </w:r>
            <w:r w:rsidRPr="005D47E0">
              <w:rPr>
                <w:rFonts w:ascii="Tahoma" w:eastAsia="Times New Roman" w:hAnsi="Tahoma" w:cs="Tahoma"/>
                <w:spacing w:val="-17"/>
                <w:sz w:val="24"/>
                <w:szCs w:val="24"/>
                <w:lang w:eastAsia="fr-FR"/>
              </w:rPr>
              <w:t xml:space="preserve"> </w:t>
            </w:r>
            <w:r w:rsidRPr="005D47E0">
              <w:rPr>
                <w:rFonts w:ascii="Tahoma" w:eastAsia="Times New Roman" w:hAnsi="Tahoma" w:cs="Tahoma"/>
                <w:sz w:val="24"/>
                <w:szCs w:val="8"/>
                <w:lang w:eastAsia="fr-FR"/>
              </w:rPr>
              <w:t>. . . . . . . . . . . . . . . . .</w:t>
            </w:r>
            <w:r w:rsidR="005D47E0" w:rsidRPr="005D47E0">
              <w:rPr>
                <w:rFonts w:ascii="Tahoma" w:eastAsia="Times New Roman" w:hAnsi="Tahoma" w:cs="Tahoma"/>
                <w:sz w:val="24"/>
                <w:szCs w:val="8"/>
                <w:lang w:eastAsia="fr-FR"/>
              </w:rPr>
              <w:t xml:space="preserve"> . . . . . . . .</w:t>
            </w:r>
            <w:r w:rsidRPr="005D47E0">
              <w:rPr>
                <w:rFonts w:ascii="Tahoma" w:eastAsia="Times New Roman" w:hAnsi="Tahoma" w:cs="Tahoma"/>
                <w:sz w:val="24"/>
                <w:szCs w:val="8"/>
                <w:lang w:eastAsia="fr-FR"/>
              </w:rPr>
              <w:t xml:space="preserve"> . . . . . . . . . . . . . .</w:t>
            </w:r>
            <w:r w:rsidRPr="005D47E0">
              <w:rPr>
                <w:rFonts w:ascii="Tahoma" w:eastAsia="Times New Roman" w:hAnsi="Tahoma" w:cs="Tahoma"/>
                <w:spacing w:val="-2"/>
                <w:sz w:val="24"/>
                <w:szCs w:val="8"/>
                <w:lang w:eastAsia="fr-FR"/>
              </w:rPr>
              <w:t xml:space="preserve"> </w:t>
            </w:r>
            <w:proofErr w:type="gramStart"/>
            <w:r w:rsidRPr="005D47E0">
              <w:rPr>
                <w:rFonts w:ascii="Tahoma" w:eastAsia="Times New Roman" w:hAnsi="Tahoma" w:cs="Tahoma"/>
                <w:sz w:val="24"/>
                <w:szCs w:val="8"/>
                <w:lang w:eastAsia="fr-FR"/>
              </w:rPr>
              <w:t>. . . .</w:t>
            </w:r>
            <w:proofErr w:type="gramEnd"/>
            <w:r w:rsidRPr="005D47E0">
              <w:rPr>
                <w:rFonts w:ascii="Tahoma" w:eastAsia="Times New Roman" w:hAnsi="Tahoma" w:cs="Tahoma"/>
                <w:sz w:val="24"/>
                <w:szCs w:val="8"/>
                <w:lang w:eastAsia="fr-FR"/>
              </w:rPr>
              <w:t xml:space="preserve"> .   . . . . . .</w:t>
            </w:r>
          </w:p>
        </w:tc>
        <w:tc>
          <w:tcPr>
            <w:tcW w:w="1134" w:type="dxa"/>
            <w:tcMar>
              <w:top w:w="0" w:type="dxa"/>
              <w:left w:w="0" w:type="dxa"/>
              <w:bottom w:w="0" w:type="dxa"/>
              <w:right w:w="0" w:type="dxa"/>
            </w:tcMar>
          </w:tcPr>
          <w:p w:rsidR="005732FF" w:rsidRPr="005D47E0" w:rsidRDefault="007303E2" w:rsidP="007355E3">
            <w:pPr>
              <w:widowControl w:val="0"/>
              <w:tabs>
                <w:tab w:val="left" w:pos="724"/>
              </w:tabs>
              <w:autoSpaceDE w:val="0"/>
              <w:spacing w:after="0" w:line="240" w:lineRule="auto"/>
              <w:ind w:left="283"/>
              <w:rPr>
                <w:rFonts w:ascii="Tahoma" w:eastAsia="Times New Roman" w:hAnsi="Tahoma" w:cs="Tahoma"/>
                <w:sz w:val="24"/>
                <w:szCs w:val="24"/>
                <w:lang w:eastAsia="fr-FR"/>
              </w:rPr>
            </w:pPr>
            <w:r w:rsidRPr="005D47E0">
              <w:rPr>
                <w:rFonts w:ascii="Tahoma" w:eastAsia="Times New Roman" w:hAnsi="Tahoma" w:cs="Tahoma"/>
                <w:sz w:val="24"/>
                <w:szCs w:val="24"/>
                <w:lang w:eastAsia="fr-FR"/>
              </w:rPr>
              <w:t xml:space="preserve">  55</w:t>
            </w:r>
          </w:p>
        </w:tc>
      </w:tr>
      <w:tr w:rsidR="005732FF" w:rsidRPr="005D47E0">
        <w:trPr>
          <w:gridAfter w:val="1"/>
          <w:wAfter w:w="837" w:type="dxa"/>
          <w:trHeight w:hRule="exact" w:val="335"/>
        </w:trPr>
        <w:tc>
          <w:tcPr>
            <w:tcW w:w="1154" w:type="dxa"/>
            <w:tcMar>
              <w:top w:w="0" w:type="dxa"/>
              <w:left w:w="0" w:type="dxa"/>
              <w:bottom w:w="0" w:type="dxa"/>
              <w:right w:w="0" w:type="dxa"/>
            </w:tcMar>
          </w:tcPr>
          <w:p w:rsidR="005732FF" w:rsidRPr="005D47E0" w:rsidRDefault="007303E2" w:rsidP="005D47E0">
            <w:pPr>
              <w:widowControl w:val="0"/>
              <w:autoSpaceDE w:val="0"/>
              <w:spacing w:after="0" w:line="240" w:lineRule="auto"/>
              <w:ind w:right="-20"/>
              <w:rPr>
                <w:rFonts w:ascii="Tahoma" w:eastAsia="Times New Roman" w:hAnsi="Tahoma" w:cs="Tahoma"/>
                <w:sz w:val="24"/>
                <w:szCs w:val="24"/>
                <w:lang w:eastAsia="fr-FR"/>
              </w:rPr>
            </w:pPr>
            <w:r w:rsidRPr="005D47E0">
              <w:rPr>
                <w:rFonts w:ascii="Tahoma" w:eastAsia="Times New Roman" w:hAnsi="Tahoma" w:cs="Tahoma"/>
                <w:sz w:val="24"/>
                <w:szCs w:val="24"/>
                <w:lang w:eastAsia="fr-FR"/>
              </w:rPr>
              <w:t>Article</w:t>
            </w:r>
            <w:r w:rsidRPr="005D47E0">
              <w:rPr>
                <w:rFonts w:ascii="Tahoma" w:eastAsia="Times New Roman" w:hAnsi="Tahoma" w:cs="Tahoma"/>
                <w:spacing w:val="7"/>
                <w:sz w:val="24"/>
                <w:szCs w:val="24"/>
                <w:lang w:eastAsia="fr-FR"/>
              </w:rPr>
              <w:t xml:space="preserve"> </w:t>
            </w:r>
            <w:r w:rsidR="00F76995">
              <w:rPr>
                <w:rFonts w:ascii="Tahoma" w:eastAsia="Times New Roman" w:hAnsi="Tahoma" w:cs="Tahoma"/>
                <w:sz w:val="24"/>
                <w:szCs w:val="24"/>
                <w:lang w:eastAsia="fr-FR"/>
              </w:rPr>
              <w:t>30</w:t>
            </w:r>
          </w:p>
        </w:tc>
        <w:tc>
          <w:tcPr>
            <w:tcW w:w="7748" w:type="dxa"/>
            <w:tcMar>
              <w:top w:w="0" w:type="dxa"/>
              <w:left w:w="0" w:type="dxa"/>
              <w:bottom w:w="0" w:type="dxa"/>
              <w:right w:w="0" w:type="dxa"/>
            </w:tcMar>
          </w:tcPr>
          <w:p w:rsidR="005732FF" w:rsidRPr="005D47E0" w:rsidRDefault="007303E2" w:rsidP="005D47E0">
            <w:pPr>
              <w:widowControl w:val="0"/>
              <w:autoSpaceDE w:val="0"/>
              <w:spacing w:after="0" w:line="240" w:lineRule="auto"/>
              <w:ind w:left="146" w:right="-63"/>
              <w:rPr>
                <w:rFonts w:ascii="Tahoma" w:eastAsia="Times New Roman" w:hAnsi="Tahoma" w:cs="Tahoma"/>
                <w:sz w:val="24"/>
                <w:szCs w:val="24"/>
                <w:lang w:eastAsia="fr-FR"/>
              </w:rPr>
            </w:pPr>
            <w:r w:rsidRPr="005D47E0">
              <w:rPr>
                <w:rFonts w:ascii="Tahoma" w:eastAsia="Times New Roman" w:hAnsi="Tahoma" w:cs="Tahoma"/>
                <w:sz w:val="24"/>
                <w:szCs w:val="24"/>
                <w:lang w:eastAsia="fr-FR"/>
              </w:rPr>
              <w:t>:</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Réception</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définitive</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(CCAG</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Article</w:t>
            </w:r>
            <w:r w:rsidRPr="005D47E0">
              <w:rPr>
                <w:rFonts w:ascii="Tahoma" w:eastAsia="Times New Roman" w:hAnsi="Tahoma" w:cs="Tahoma"/>
                <w:spacing w:val="7"/>
                <w:sz w:val="24"/>
                <w:szCs w:val="24"/>
                <w:lang w:eastAsia="fr-FR"/>
              </w:rPr>
              <w:t xml:space="preserve"> </w:t>
            </w:r>
            <w:r w:rsidRPr="005D47E0">
              <w:rPr>
                <w:rFonts w:ascii="Tahoma" w:eastAsia="Times New Roman" w:hAnsi="Tahoma" w:cs="Tahoma"/>
                <w:sz w:val="24"/>
                <w:szCs w:val="24"/>
                <w:lang w:eastAsia="fr-FR"/>
              </w:rPr>
              <w:t xml:space="preserve">48) </w:t>
            </w:r>
            <w:r w:rsidRPr="005D47E0">
              <w:rPr>
                <w:rFonts w:ascii="Tahoma" w:eastAsia="Times New Roman" w:hAnsi="Tahoma" w:cs="Tahoma"/>
                <w:sz w:val="24"/>
                <w:szCs w:val="8"/>
                <w:lang w:eastAsia="fr-FR"/>
              </w:rPr>
              <w:t>. . . . . . . . . . . . . . . . . . . . . . . . . . . . . . . . . . . . . . . . . . . . . . . . . . . . . . . . . . . . . . .</w:t>
            </w:r>
            <w:r w:rsidRPr="005D47E0">
              <w:rPr>
                <w:rFonts w:ascii="Tahoma" w:eastAsia="Times New Roman" w:hAnsi="Tahoma" w:cs="Tahoma"/>
                <w:spacing w:val="-2"/>
                <w:sz w:val="24"/>
                <w:szCs w:val="8"/>
                <w:lang w:eastAsia="fr-FR"/>
              </w:rPr>
              <w:t xml:space="preserve"> </w:t>
            </w:r>
            <w:r w:rsidRPr="005D47E0">
              <w:rPr>
                <w:rFonts w:ascii="Tahoma" w:eastAsia="Times New Roman" w:hAnsi="Tahoma" w:cs="Tahoma"/>
                <w:sz w:val="24"/>
                <w:szCs w:val="8"/>
                <w:lang w:eastAsia="fr-FR"/>
              </w:rPr>
              <w:t>. . . . . . . . . . . . . . . . . . . . . . . . . . . .</w:t>
            </w:r>
          </w:p>
        </w:tc>
        <w:tc>
          <w:tcPr>
            <w:tcW w:w="1134" w:type="dxa"/>
            <w:tcMar>
              <w:top w:w="0" w:type="dxa"/>
              <w:left w:w="0" w:type="dxa"/>
              <w:bottom w:w="0" w:type="dxa"/>
              <w:right w:w="0" w:type="dxa"/>
            </w:tcMar>
          </w:tcPr>
          <w:p w:rsidR="005732FF" w:rsidRPr="005D47E0" w:rsidRDefault="007303E2" w:rsidP="005D47E0">
            <w:pPr>
              <w:widowControl w:val="0"/>
              <w:autoSpaceDE w:val="0"/>
              <w:spacing w:after="0" w:line="240" w:lineRule="auto"/>
              <w:ind w:left="187" w:right="127"/>
              <w:rPr>
                <w:rFonts w:ascii="Tahoma" w:eastAsia="Times New Roman" w:hAnsi="Tahoma" w:cs="Tahoma"/>
                <w:sz w:val="24"/>
                <w:szCs w:val="24"/>
                <w:lang w:eastAsia="fr-FR"/>
              </w:rPr>
            </w:pPr>
            <w:r w:rsidRPr="005D47E0">
              <w:rPr>
                <w:rFonts w:ascii="Tahoma" w:eastAsia="Times New Roman" w:hAnsi="Tahoma" w:cs="Tahoma"/>
                <w:sz w:val="24"/>
                <w:szCs w:val="24"/>
                <w:lang w:eastAsia="fr-FR"/>
              </w:rPr>
              <w:t xml:space="preserve">    55</w:t>
            </w:r>
          </w:p>
        </w:tc>
      </w:tr>
    </w:tbl>
    <w:p w:rsidR="005732FF" w:rsidRDefault="005732FF">
      <w:pPr>
        <w:widowControl w:val="0"/>
        <w:autoSpaceDE w:val="0"/>
        <w:spacing w:after="0" w:line="240" w:lineRule="auto"/>
        <w:rPr>
          <w:rFonts w:ascii="Tahoma" w:eastAsia="Times New Roman" w:hAnsi="Tahoma" w:cs="Tahoma"/>
          <w:sz w:val="20"/>
          <w:szCs w:val="20"/>
          <w:lang w:eastAsia="fr-FR"/>
        </w:rPr>
      </w:pPr>
    </w:p>
    <w:p w:rsidR="005732FF" w:rsidRDefault="007303E2">
      <w:pPr>
        <w:widowControl w:val="0"/>
        <w:tabs>
          <w:tab w:val="left" w:pos="10460"/>
        </w:tabs>
        <w:autoSpaceDE w:val="0"/>
        <w:spacing w:after="0" w:line="240" w:lineRule="auto"/>
        <w:ind w:left="114" w:right="-207"/>
        <w:rPr>
          <w:rFonts w:ascii="Tahoma" w:eastAsia="Times New Roman" w:hAnsi="Tahoma" w:cs="Tahoma"/>
          <w:sz w:val="8"/>
          <w:szCs w:val="8"/>
          <w:lang w:eastAsia="fr-FR"/>
        </w:rPr>
      </w:pPr>
      <w:r>
        <w:rPr>
          <w:rFonts w:ascii="Tahoma" w:eastAsia="Times New Roman" w:hAnsi="Tahoma" w:cs="Tahoma"/>
          <w:b/>
          <w:bCs/>
          <w:sz w:val="24"/>
          <w:szCs w:val="24"/>
          <w:lang w:eastAsia="fr-FR"/>
        </w:rPr>
        <w:t>Chapitre</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V</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7"/>
          <w:sz w:val="24"/>
          <w:szCs w:val="24"/>
          <w:lang w:eastAsia="fr-FR"/>
        </w:rPr>
        <w:t xml:space="preserve"> </w:t>
      </w:r>
      <w:r>
        <w:rPr>
          <w:rFonts w:ascii="Tahoma" w:eastAsia="Times New Roman" w:hAnsi="Tahoma" w:cs="Tahoma"/>
          <w:b/>
          <w:bCs/>
          <w:sz w:val="24"/>
          <w:szCs w:val="24"/>
          <w:lang w:eastAsia="fr-FR"/>
        </w:rPr>
        <w:t>Dispositions</w:t>
      </w:r>
      <w:r>
        <w:rPr>
          <w:rFonts w:ascii="Tahoma" w:eastAsia="Times New Roman" w:hAnsi="Tahoma" w:cs="Tahoma"/>
          <w:b/>
          <w:bCs/>
          <w:spacing w:val="7"/>
          <w:sz w:val="24"/>
          <w:szCs w:val="24"/>
          <w:lang w:eastAsia="fr-FR"/>
        </w:rPr>
        <w:t xml:space="preserve"> </w:t>
      </w:r>
      <w:proofErr w:type="gramStart"/>
      <w:r>
        <w:rPr>
          <w:rFonts w:ascii="Tahoma" w:eastAsia="Times New Roman" w:hAnsi="Tahoma" w:cs="Tahoma"/>
          <w:b/>
          <w:bCs/>
          <w:sz w:val="24"/>
          <w:szCs w:val="24"/>
          <w:lang w:eastAsia="fr-FR"/>
        </w:rPr>
        <w:t>diverses</w:t>
      </w:r>
      <w:r>
        <w:rPr>
          <w:rFonts w:ascii="Tahoma" w:eastAsia="Times New Roman" w:hAnsi="Tahoma" w:cs="Tahoma"/>
          <w:b/>
          <w:bCs/>
          <w:spacing w:val="-33"/>
          <w:sz w:val="24"/>
          <w:szCs w:val="24"/>
          <w:lang w:eastAsia="fr-FR"/>
        </w:rPr>
        <w:t xml:space="preserve"> </w:t>
      </w:r>
      <w:r>
        <w:rPr>
          <w:rFonts w:ascii="Tahoma" w:eastAsia="Times New Roman" w:hAnsi="Tahoma" w:cs="Tahoma"/>
          <w:sz w:val="8"/>
          <w:szCs w:val="8"/>
          <w:lang w:eastAsia="fr-FR"/>
        </w:rPr>
        <w:t>.</w:t>
      </w:r>
      <w:proofErr w:type="gramEnd"/>
    </w:p>
    <w:p w:rsidR="005732FF" w:rsidRDefault="007303E2">
      <w:pPr>
        <w:widowControl w:val="0"/>
        <w:tabs>
          <w:tab w:val="left" w:pos="10460"/>
        </w:tabs>
        <w:autoSpaceDE w:val="0"/>
        <w:spacing w:after="0" w:line="240" w:lineRule="auto"/>
        <w:ind w:left="114" w:right="-207"/>
        <w:rPr>
          <w:rFonts w:ascii="Tahoma" w:eastAsia="Times New Roman" w:hAnsi="Tahoma" w:cs="Tahoma"/>
          <w:sz w:val="24"/>
          <w:szCs w:val="24"/>
          <w:lang w:eastAsia="fr-FR"/>
        </w:rPr>
      </w:pPr>
      <w:r>
        <w:rPr>
          <w:rFonts w:ascii="Tahoma" w:eastAsia="Times New Roman" w:hAnsi="Tahoma" w:cs="Tahoma"/>
          <w:sz w:val="8"/>
          <w:szCs w:val="8"/>
          <w:lang w:eastAsia="fr-FR"/>
        </w:rPr>
        <w:tab/>
      </w:r>
    </w:p>
    <w:tbl>
      <w:tblPr>
        <w:tblW w:w="9639" w:type="dxa"/>
        <w:tblInd w:w="454" w:type="dxa"/>
        <w:tblLayout w:type="fixed"/>
        <w:tblCellMar>
          <w:left w:w="10" w:type="dxa"/>
          <w:right w:w="10" w:type="dxa"/>
        </w:tblCellMar>
        <w:tblLook w:val="04A0" w:firstRow="1" w:lastRow="0" w:firstColumn="1" w:lastColumn="0" w:noHBand="0" w:noVBand="1"/>
      </w:tblPr>
      <w:tblGrid>
        <w:gridCol w:w="1154"/>
        <w:gridCol w:w="8031"/>
        <w:gridCol w:w="454"/>
      </w:tblGrid>
      <w:tr w:rsidR="005732FF">
        <w:trPr>
          <w:trHeight w:hRule="exact" w:val="335"/>
        </w:trPr>
        <w:tc>
          <w:tcPr>
            <w:tcW w:w="1154" w:type="dxa"/>
            <w:tcMar>
              <w:top w:w="0" w:type="dxa"/>
              <w:left w:w="0" w:type="dxa"/>
              <w:bottom w:w="0" w:type="dxa"/>
              <w:right w:w="0" w:type="dxa"/>
            </w:tcMar>
          </w:tcPr>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7355E3">
              <w:rPr>
                <w:rFonts w:ascii="Tahoma" w:eastAsia="Times New Roman" w:hAnsi="Tahoma" w:cs="Tahoma"/>
                <w:sz w:val="24"/>
                <w:szCs w:val="24"/>
                <w:lang w:eastAsia="fr-FR"/>
              </w:rPr>
              <w:t>31</w:t>
            </w:r>
          </w:p>
        </w:tc>
        <w:tc>
          <w:tcPr>
            <w:tcW w:w="8031" w:type="dxa"/>
            <w:tcMar>
              <w:top w:w="0" w:type="dxa"/>
              <w:left w:w="0" w:type="dxa"/>
              <w:bottom w:w="0" w:type="dxa"/>
              <w:right w:w="0" w:type="dxa"/>
            </w:tcMar>
          </w:tcPr>
          <w:p w:rsidR="005732FF" w:rsidRDefault="007303E2">
            <w:pPr>
              <w:widowControl w:val="0"/>
              <w:autoSpaceDE w:val="0"/>
              <w:spacing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Résiliation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marché</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57)</w:t>
            </w:r>
            <w:r>
              <w:rPr>
                <w:rFonts w:ascii="Tahoma" w:eastAsia="Times New Roman" w:hAnsi="Tahoma" w:cs="Tahoma"/>
                <w:spacing w:val="-41"/>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w:t>
            </w:r>
          </w:p>
        </w:tc>
        <w:tc>
          <w:tcPr>
            <w:tcW w:w="454" w:type="dxa"/>
            <w:tcMar>
              <w:top w:w="0" w:type="dxa"/>
              <w:left w:w="0" w:type="dxa"/>
              <w:bottom w:w="0" w:type="dxa"/>
              <w:right w:w="0" w:type="dxa"/>
            </w:tcMar>
          </w:tcPr>
          <w:p w:rsidR="005732FF" w:rsidRDefault="007303E2">
            <w:pPr>
              <w:widowControl w:val="0"/>
              <w:autoSpaceDE w:val="0"/>
              <w:spacing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55</w:t>
            </w:r>
          </w:p>
        </w:tc>
      </w:tr>
      <w:tr w:rsidR="005732FF">
        <w:trPr>
          <w:trHeight w:hRule="exact" w:val="430"/>
        </w:trPr>
        <w:tc>
          <w:tcPr>
            <w:tcW w:w="1154"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7355E3">
              <w:rPr>
                <w:rFonts w:ascii="Tahoma" w:eastAsia="Times New Roman" w:hAnsi="Tahoma" w:cs="Tahoma"/>
                <w:sz w:val="24"/>
                <w:szCs w:val="24"/>
                <w:lang w:eastAsia="fr-FR"/>
              </w:rPr>
              <w:t>32</w:t>
            </w:r>
          </w:p>
        </w:tc>
        <w:tc>
          <w:tcPr>
            <w:tcW w:w="8031"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Cas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force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majeure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56)</w:t>
            </w:r>
            <w:r>
              <w:rPr>
                <w:rFonts w:ascii="Tahoma" w:eastAsia="Times New Roman" w:hAnsi="Tahoma" w:cs="Tahoma"/>
                <w:spacing w:val="-35"/>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sidR="005D47E0">
              <w:rPr>
                <w:rFonts w:ascii="Tahoma" w:eastAsia="Times New Roman" w:hAnsi="Tahoma" w:cs="Tahoma"/>
                <w:sz w:val="8"/>
                <w:szCs w:val="8"/>
                <w:lang w:eastAsia="fr-FR"/>
              </w:rPr>
              <w:t>.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55</w:t>
            </w:r>
          </w:p>
        </w:tc>
      </w:tr>
      <w:tr w:rsidR="005732FF">
        <w:trPr>
          <w:trHeight w:hRule="exact" w:val="430"/>
        </w:trPr>
        <w:tc>
          <w:tcPr>
            <w:tcW w:w="1154"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7355E3">
              <w:rPr>
                <w:rFonts w:ascii="Tahoma" w:eastAsia="Times New Roman" w:hAnsi="Tahoma" w:cs="Tahoma"/>
                <w:sz w:val="24"/>
                <w:szCs w:val="24"/>
                <w:lang w:eastAsia="fr-FR"/>
              </w:rPr>
              <w:t>33</w:t>
            </w:r>
          </w:p>
        </w:tc>
        <w:tc>
          <w:tcPr>
            <w:tcW w:w="8031"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Différends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litiges</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(CCAG</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61)</w:t>
            </w:r>
            <w:r>
              <w:rPr>
                <w:rFonts w:ascii="Tahoma" w:eastAsia="Times New Roman" w:hAnsi="Tahoma" w:cs="Tahoma"/>
                <w:spacing w:val="-41"/>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sidR="005D47E0">
              <w:rPr>
                <w:rFonts w:ascii="Tahoma" w:eastAsia="Times New Roman" w:hAnsi="Tahoma" w:cs="Tahoma"/>
                <w:sz w:val="8"/>
                <w:szCs w:val="8"/>
                <w:lang w:eastAsia="fr-FR"/>
              </w:rPr>
              <w:t xml:space="preserve">. . . . . . </w:t>
            </w:r>
            <w:proofErr w:type="gramStart"/>
            <w:r w:rsidR="005D47E0">
              <w:rPr>
                <w:rFonts w:ascii="Tahoma" w:eastAsia="Times New Roman" w:hAnsi="Tahoma" w:cs="Tahoma"/>
                <w:sz w:val="8"/>
                <w:szCs w:val="8"/>
                <w:lang w:eastAsia="fr-FR"/>
              </w:rPr>
              <w:t>. . . .</w:t>
            </w:r>
            <w:proofErr w:type="gramEnd"/>
            <w:r w:rsidR="005D47E0">
              <w:rPr>
                <w:rFonts w:ascii="Tahoma" w:eastAsia="Times New Roman" w:hAnsi="Tahoma" w:cs="Tahoma"/>
                <w:sz w:val="8"/>
                <w:szCs w:val="8"/>
                <w:lang w:eastAsia="fr-FR"/>
              </w:rPr>
              <w:t xml:space="preserve">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55</w:t>
            </w:r>
          </w:p>
        </w:tc>
      </w:tr>
      <w:tr w:rsidR="005732FF">
        <w:trPr>
          <w:trHeight w:hRule="exact" w:val="335"/>
        </w:trPr>
        <w:tc>
          <w:tcPr>
            <w:tcW w:w="1154" w:type="dxa"/>
            <w:tcMar>
              <w:top w:w="0" w:type="dxa"/>
              <w:left w:w="0" w:type="dxa"/>
              <w:bottom w:w="0" w:type="dxa"/>
              <w:right w:w="0" w:type="dxa"/>
            </w:tcMar>
          </w:tcPr>
          <w:p w:rsidR="005732FF" w:rsidRDefault="007303E2">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r w:rsidR="007355E3">
              <w:rPr>
                <w:rFonts w:ascii="Tahoma" w:eastAsia="Times New Roman" w:hAnsi="Tahoma" w:cs="Tahoma"/>
                <w:sz w:val="24"/>
                <w:szCs w:val="24"/>
                <w:lang w:eastAsia="fr-FR"/>
              </w:rPr>
              <w:t>34</w:t>
            </w:r>
          </w:p>
        </w:tc>
        <w:tc>
          <w:tcPr>
            <w:tcW w:w="8031" w:type="dxa"/>
            <w:tcMar>
              <w:top w:w="0" w:type="dxa"/>
              <w:left w:w="0" w:type="dxa"/>
              <w:bottom w:w="0" w:type="dxa"/>
              <w:right w:w="0" w:type="dxa"/>
            </w:tcMar>
          </w:tcPr>
          <w:p w:rsidR="005732FF" w:rsidRDefault="007303E2">
            <w:pPr>
              <w:widowControl w:val="0"/>
              <w:autoSpaceDE w:val="0"/>
              <w:spacing w:before="57" w:after="0" w:line="240" w:lineRule="auto"/>
              <w:ind w:left="146" w:right="-63"/>
              <w:rPr>
                <w:rFonts w:ascii="Tahoma" w:eastAsia="Times New Roman" w:hAnsi="Tahoma" w:cs="Tahoma"/>
                <w:sz w:val="24"/>
                <w:szCs w:val="24"/>
                <w:lang w:eastAsia="fr-FR"/>
              </w:rPr>
            </w:pP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Edition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diffusion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présent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marché</w:t>
            </w:r>
            <w:r>
              <w:rPr>
                <w:rFonts w:ascii="Tahoma" w:eastAsia="Times New Roman" w:hAnsi="Tahoma" w:cs="Tahoma"/>
                <w:spacing w:val="-42"/>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 . . . . . . . . . . . . . . . . . . . . . . . . . . . .</w:t>
            </w:r>
          </w:p>
        </w:tc>
        <w:tc>
          <w:tcPr>
            <w:tcW w:w="454" w:type="dxa"/>
            <w:tcMar>
              <w:top w:w="0" w:type="dxa"/>
              <w:left w:w="0" w:type="dxa"/>
              <w:bottom w:w="0" w:type="dxa"/>
              <w:right w:w="0" w:type="dxa"/>
            </w:tcMar>
          </w:tcPr>
          <w:p w:rsidR="005732FF" w:rsidRDefault="007303E2">
            <w:pPr>
              <w:widowControl w:val="0"/>
              <w:autoSpaceDE w:val="0"/>
              <w:spacing w:before="57" w:after="0" w:line="240" w:lineRule="auto"/>
              <w:ind w:left="187" w:right="-27"/>
              <w:rPr>
                <w:rFonts w:ascii="Tahoma" w:eastAsia="Times New Roman" w:hAnsi="Tahoma" w:cs="Tahoma"/>
                <w:sz w:val="24"/>
                <w:szCs w:val="24"/>
                <w:lang w:eastAsia="fr-FR"/>
              </w:rPr>
            </w:pPr>
            <w:r>
              <w:rPr>
                <w:rFonts w:ascii="Tahoma" w:eastAsia="Times New Roman" w:hAnsi="Tahoma" w:cs="Tahoma"/>
                <w:sz w:val="24"/>
                <w:szCs w:val="24"/>
                <w:lang w:eastAsia="fr-FR"/>
              </w:rPr>
              <w:t>61</w:t>
            </w:r>
          </w:p>
        </w:tc>
      </w:tr>
    </w:tbl>
    <w:p w:rsidR="005732FF" w:rsidRDefault="005732FF">
      <w:pPr>
        <w:widowControl w:val="0"/>
        <w:autoSpaceDE w:val="0"/>
        <w:spacing w:before="10" w:after="0" w:line="240" w:lineRule="auto"/>
        <w:rPr>
          <w:rFonts w:ascii="Tahoma" w:eastAsia="Times New Roman" w:hAnsi="Tahoma" w:cs="Tahoma"/>
          <w:sz w:val="18"/>
          <w:szCs w:val="18"/>
          <w:lang w:eastAsia="fr-FR"/>
        </w:rPr>
      </w:pPr>
    </w:p>
    <w:p w:rsidR="005732FF" w:rsidRDefault="007303E2">
      <w:pPr>
        <w:widowControl w:val="0"/>
        <w:tabs>
          <w:tab w:val="left" w:pos="10460"/>
        </w:tabs>
        <w:autoSpaceDE w:val="0"/>
        <w:spacing w:after="0" w:line="240" w:lineRule="auto"/>
        <w:ind w:left="454" w:right="-433"/>
        <w:rPr>
          <w:rFonts w:ascii="Tahoma" w:eastAsia="Times New Roman" w:hAnsi="Tahoma" w:cs="Tahoma"/>
          <w:sz w:val="24"/>
          <w:szCs w:val="24"/>
          <w:lang w:eastAsia="fr-FR"/>
        </w:rPr>
      </w:pPr>
      <w:r>
        <w:rPr>
          <w:rFonts w:ascii="Tahoma" w:eastAsia="Times New Roman" w:hAnsi="Tahoma" w:cs="Tahoma"/>
          <w:sz w:val="24"/>
          <w:szCs w:val="24"/>
          <w:lang w:eastAsia="fr-FR"/>
        </w:rPr>
        <w:t>Article</w:t>
      </w:r>
      <w:r>
        <w:rPr>
          <w:rFonts w:ascii="Tahoma" w:eastAsia="Times New Roman" w:hAnsi="Tahoma" w:cs="Tahoma"/>
          <w:spacing w:val="7"/>
          <w:sz w:val="24"/>
          <w:szCs w:val="24"/>
          <w:lang w:eastAsia="fr-FR"/>
        </w:rPr>
        <w:t xml:space="preserve"> </w:t>
      </w:r>
      <w:proofErr w:type="gramStart"/>
      <w:r w:rsidR="007355E3">
        <w:rPr>
          <w:rFonts w:ascii="Tahoma" w:eastAsia="Times New Roman" w:hAnsi="Tahoma" w:cs="Tahoma"/>
          <w:sz w:val="24"/>
          <w:szCs w:val="24"/>
          <w:lang w:eastAsia="fr-FR"/>
        </w:rPr>
        <w:t>35</w:t>
      </w:r>
      <w:r>
        <w:rPr>
          <w:rFonts w:ascii="Tahoma" w:eastAsia="Times New Roman" w:hAnsi="Tahoma" w:cs="Tahoma"/>
          <w:sz w:val="24"/>
          <w:szCs w:val="24"/>
          <w:lang w:eastAsia="fr-FR"/>
        </w:rPr>
        <w:t xml:space="preserve">  et</w:t>
      </w:r>
      <w:proofErr w:type="gramEnd"/>
      <w:r>
        <w:rPr>
          <w:rFonts w:ascii="Tahoma" w:eastAsia="Times New Roman" w:hAnsi="Tahoma" w:cs="Tahoma"/>
          <w:sz w:val="24"/>
          <w:szCs w:val="24"/>
          <w:lang w:eastAsia="fr-FR"/>
        </w:rPr>
        <w:t xml:space="preserve"> dernier </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Entrée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en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vigueur</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du</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marché</w:t>
      </w:r>
      <w:r>
        <w:rPr>
          <w:rFonts w:ascii="Tahoma" w:eastAsia="Times New Roman" w:hAnsi="Tahoma" w:cs="Tahoma"/>
          <w:spacing w:val="-21"/>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xml:space="preserve">. . . . . . . . . …     </w:t>
      </w:r>
      <w:r>
        <w:rPr>
          <w:rFonts w:ascii="Tahoma" w:eastAsia="Times New Roman" w:hAnsi="Tahoma" w:cs="Tahoma"/>
          <w:sz w:val="24"/>
          <w:szCs w:val="24"/>
          <w:lang w:eastAsia="fr-FR"/>
        </w:rPr>
        <w:t>61</w:t>
      </w:r>
    </w:p>
    <w:p w:rsidR="005732FF" w:rsidRDefault="007303E2">
      <w:pPr>
        <w:widowControl w:val="0"/>
        <w:tabs>
          <w:tab w:val="left" w:pos="10460"/>
        </w:tabs>
        <w:autoSpaceDE w:val="0"/>
        <w:spacing w:after="0" w:line="240" w:lineRule="auto"/>
        <w:ind w:left="454" w:right="-433"/>
        <w:rPr>
          <w:rFonts w:ascii="Tahoma" w:eastAsia="Times New Roman" w:hAnsi="Tahoma" w:cs="Tahoma"/>
          <w:sz w:val="24"/>
          <w:szCs w:val="24"/>
          <w:lang w:eastAsia="fr-FR"/>
        </w:rPr>
      </w:pPr>
      <w:r>
        <w:rPr>
          <w:rFonts w:ascii="Tahoma" w:eastAsia="Times New Roman" w:hAnsi="Tahoma" w:cs="Tahoma"/>
          <w:sz w:val="8"/>
          <w:szCs w:val="8"/>
          <w:lang w:eastAsia="fr-FR"/>
        </w:rPr>
        <w:t xml:space="preserve"> </w:t>
      </w:r>
    </w:p>
    <w:p w:rsidR="005732FF" w:rsidRDefault="005732FF">
      <w:pPr>
        <w:widowControl w:val="0"/>
        <w:tabs>
          <w:tab w:val="left" w:pos="10460"/>
        </w:tabs>
        <w:autoSpaceDE w:val="0"/>
        <w:spacing w:after="0" w:line="240" w:lineRule="auto"/>
        <w:ind w:left="454" w:right="-198"/>
        <w:rPr>
          <w:rFonts w:ascii="Tahoma" w:eastAsia="Times New Roman" w:hAnsi="Tahoma" w:cs="Tahoma"/>
          <w:sz w:val="8"/>
          <w:szCs w:val="8"/>
          <w:lang w:eastAsia="fr-FR"/>
        </w:rPr>
      </w:pPr>
    </w:p>
    <w:p w:rsidR="005732FF" w:rsidRDefault="005732FF">
      <w:pPr>
        <w:widowControl w:val="0"/>
        <w:tabs>
          <w:tab w:val="left" w:pos="10460"/>
        </w:tabs>
        <w:autoSpaceDE w:val="0"/>
        <w:spacing w:after="0" w:line="240" w:lineRule="auto"/>
        <w:ind w:right="-198"/>
        <w:rPr>
          <w:rFonts w:ascii="Tahoma" w:eastAsia="Times New Roman" w:hAnsi="Tahoma" w:cs="Tahoma"/>
          <w:sz w:val="24"/>
          <w:szCs w:val="24"/>
          <w:lang w:eastAsia="fr-FR"/>
        </w:rPr>
      </w:pPr>
    </w:p>
    <w:p w:rsidR="005732FF" w:rsidRDefault="005732FF">
      <w:pPr>
        <w:widowControl w:val="0"/>
        <w:tabs>
          <w:tab w:val="left" w:pos="10460"/>
        </w:tabs>
        <w:autoSpaceDE w:val="0"/>
        <w:spacing w:after="0" w:line="240" w:lineRule="auto"/>
        <w:ind w:right="-198"/>
        <w:rPr>
          <w:rFonts w:ascii="Tahoma" w:eastAsia="Times New Roman" w:hAnsi="Tahoma" w:cs="Tahoma"/>
          <w:sz w:val="24"/>
          <w:szCs w:val="24"/>
          <w:lang w:eastAsia="fr-FR"/>
        </w:rPr>
        <w:sectPr w:rsidR="005732FF" w:rsidSect="00BA55AF">
          <w:footerReference w:type="default" r:id="rId11"/>
          <w:pgSz w:w="11907" w:h="16840" w:code="9"/>
          <w:pgMar w:top="567" w:right="1134" w:bottom="1134" w:left="1134" w:header="720" w:footer="720" w:gutter="0"/>
          <w:cols w:space="720"/>
        </w:sectPr>
      </w:pPr>
    </w:p>
    <w:p w:rsidR="00A13C6F" w:rsidRDefault="00A13C6F">
      <w:pPr>
        <w:widowControl w:val="0"/>
        <w:autoSpaceDE w:val="0"/>
        <w:spacing w:before="49" w:after="0" w:line="240" w:lineRule="auto"/>
        <w:ind w:right="49"/>
        <w:rPr>
          <w:rFonts w:ascii="Tahoma" w:eastAsia="Times New Roman" w:hAnsi="Tahoma" w:cs="Tahoma"/>
          <w:b/>
          <w:bCs/>
          <w:sz w:val="24"/>
          <w:szCs w:val="24"/>
          <w:lang w:eastAsia="fr-FR"/>
        </w:rPr>
      </w:pPr>
    </w:p>
    <w:p w:rsidR="005732FF" w:rsidRDefault="007303E2">
      <w:pPr>
        <w:widowControl w:val="0"/>
        <w:autoSpaceDE w:val="0"/>
        <w:spacing w:before="49" w:after="0" w:line="240" w:lineRule="auto"/>
        <w:ind w:right="49"/>
        <w:rPr>
          <w:rFonts w:ascii="Tahoma" w:eastAsia="Times New Roman" w:hAnsi="Tahoma" w:cs="Tahoma"/>
          <w:sz w:val="24"/>
          <w:szCs w:val="24"/>
          <w:lang w:eastAsia="fr-FR"/>
        </w:rPr>
      </w:pPr>
      <w:r>
        <w:rPr>
          <w:rFonts w:ascii="Tahoma" w:eastAsia="Times New Roman" w:hAnsi="Tahoma" w:cs="Tahoma"/>
          <w:b/>
          <w:bCs/>
          <w:sz w:val="24"/>
          <w:szCs w:val="24"/>
          <w:lang w:eastAsia="fr-FR"/>
        </w:rPr>
        <w:t>Chapitre</w:t>
      </w:r>
      <w:r>
        <w:rPr>
          <w:rFonts w:ascii="Tahoma" w:eastAsia="Times New Roman" w:hAnsi="Tahoma" w:cs="Tahoma"/>
          <w:b/>
          <w:bCs/>
          <w:spacing w:val="9"/>
          <w:sz w:val="24"/>
          <w:szCs w:val="24"/>
          <w:lang w:eastAsia="fr-FR"/>
        </w:rPr>
        <w:t xml:space="preserve"> </w:t>
      </w:r>
      <w:r>
        <w:rPr>
          <w:rFonts w:ascii="Tahoma" w:eastAsia="Times New Roman" w:hAnsi="Tahoma" w:cs="Tahoma"/>
          <w:b/>
          <w:bCs/>
          <w:sz w:val="24"/>
          <w:szCs w:val="24"/>
          <w:lang w:eastAsia="fr-FR"/>
        </w:rPr>
        <w:t>I</w:t>
      </w:r>
      <w:r>
        <w:rPr>
          <w:rFonts w:ascii="Tahoma" w:eastAsia="Times New Roman" w:hAnsi="Tahoma" w:cs="Tahoma"/>
          <w:b/>
          <w:bCs/>
          <w:spacing w:val="9"/>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9"/>
          <w:sz w:val="24"/>
          <w:szCs w:val="24"/>
          <w:lang w:eastAsia="fr-FR"/>
        </w:rPr>
        <w:t xml:space="preserve"> </w:t>
      </w:r>
      <w:r>
        <w:rPr>
          <w:rFonts w:ascii="Tahoma" w:eastAsia="Times New Roman" w:hAnsi="Tahoma" w:cs="Tahoma"/>
          <w:b/>
          <w:bCs/>
          <w:sz w:val="24"/>
          <w:szCs w:val="24"/>
          <w:lang w:eastAsia="fr-FR"/>
        </w:rPr>
        <w:t>Généralités</w:t>
      </w:r>
    </w:p>
    <w:p w:rsidR="005732FF" w:rsidRDefault="005732FF">
      <w:pPr>
        <w:widowControl w:val="0"/>
        <w:autoSpaceDE w:val="0"/>
        <w:spacing w:after="0" w:line="200" w:lineRule="exact"/>
        <w:rPr>
          <w:rFonts w:ascii="Tahoma" w:eastAsia="Times New Roman" w:hAnsi="Tahoma" w:cs="Tahoma"/>
          <w:sz w:val="24"/>
          <w:szCs w:val="24"/>
          <w:lang w:eastAsia="fr-FR"/>
        </w:rPr>
      </w:pPr>
    </w:p>
    <w:p w:rsidR="005732FF" w:rsidRDefault="007303E2">
      <w:pPr>
        <w:widowControl w:val="0"/>
        <w:autoSpaceDE w:val="0"/>
        <w:spacing w:after="0" w:line="220" w:lineRule="exact"/>
        <w:ind w:right="-20"/>
        <w:rPr>
          <w:rFonts w:ascii="Tahoma" w:eastAsia="Times New Roman" w:hAnsi="Tahoma" w:cs="Tahoma"/>
          <w:sz w:val="24"/>
          <w:szCs w:val="24"/>
          <w:lang w:eastAsia="fr-FR"/>
        </w:rPr>
      </w:pPr>
      <w:r>
        <w:rPr>
          <w:rFonts w:ascii="Tahoma" w:eastAsia="Times New Roman" w:hAnsi="Tahoma" w:cs="Tahoma"/>
          <w:b/>
          <w:bCs/>
          <w:sz w:val="24"/>
          <w:szCs w:val="24"/>
          <w:lang w:eastAsia="fr-FR"/>
        </w:rPr>
        <w:t>Article</w:t>
      </w:r>
      <w:r>
        <w:rPr>
          <w:rFonts w:ascii="Tahoma" w:eastAsia="Times New Roman" w:hAnsi="Tahoma" w:cs="Tahoma"/>
          <w:b/>
          <w:bCs/>
          <w:spacing w:val="6"/>
          <w:sz w:val="24"/>
          <w:szCs w:val="24"/>
          <w:lang w:eastAsia="fr-FR"/>
        </w:rPr>
        <w:t xml:space="preserve"> </w:t>
      </w:r>
      <w:r>
        <w:rPr>
          <w:rFonts w:ascii="Tahoma" w:eastAsia="Times New Roman" w:hAnsi="Tahoma" w:cs="Tahoma"/>
          <w:b/>
          <w:bCs/>
          <w:sz w:val="24"/>
          <w:szCs w:val="24"/>
          <w:lang w:eastAsia="fr-FR"/>
        </w:rPr>
        <w:t>1</w:t>
      </w:r>
      <w:r>
        <w:rPr>
          <w:rFonts w:ascii="Tahoma" w:eastAsia="Times New Roman" w:hAnsi="Tahoma" w:cs="Tahoma"/>
          <w:b/>
          <w:bCs/>
          <w:spacing w:val="6"/>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6"/>
          <w:sz w:val="24"/>
          <w:szCs w:val="24"/>
          <w:lang w:eastAsia="fr-FR"/>
        </w:rPr>
        <w:t xml:space="preserve"> </w:t>
      </w:r>
      <w:r>
        <w:rPr>
          <w:rFonts w:ascii="Tahoma" w:eastAsia="Times New Roman" w:hAnsi="Tahoma" w:cs="Tahoma"/>
          <w:b/>
          <w:bCs/>
          <w:sz w:val="24"/>
          <w:szCs w:val="24"/>
          <w:lang w:eastAsia="fr-FR"/>
        </w:rPr>
        <w:t>Objet</w:t>
      </w:r>
      <w:r>
        <w:rPr>
          <w:rFonts w:ascii="Tahoma" w:eastAsia="Times New Roman" w:hAnsi="Tahoma" w:cs="Tahoma"/>
          <w:b/>
          <w:bCs/>
          <w:spacing w:val="6"/>
          <w:sz w:val="24"/>
          <w:szCs w:val="24"/>
          <w:lang w:eastAsia="fr-FR"/>
        </w:rPr>
        <w:t xml:space="preserve"> </w:t>
      </w:r>
      <w:r>
        <w:rPr>
          <w:rFonts w:ascii="Tahoma" w:eastAsia="Times New Roman" w:hAnsi="Tahoma" w:cs="Tahoma"/>
          <w:b/>
          <w:bCs/>
          <w:sz w:val="24"/>
          <w:szCs w:val="24"/>
          <w:lang w:eastAsia="fr-FR"/>
        </w:rPr>
        <w:t>du marché</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Default="007303E2">
      <w:pPr>
        <w:widowControl w:val="0"/>
        <w:autoSpaceDE w:val="0"/>
        <w:spacing w:after="0" w:line="240" w:lineRule="auto"/>
        <w:ind w:right="-155"/>
        <w:rPr>
          <w:rFonts w:ascii="Tahoma" w:eastAsia="Times New Roman" w:hAnsi="Tahoma" w:cs="Tahoma"/>
          <w:b/>
          <w:lang w:eastAsia="fr-FR"/>
        </w:rPr>
      </w:pPr>
      <w:r>
        <w:rPr>
          <w:rFonts w:ascii="Tahoma" w:eastAsia="Times New Roman" w:hAnsi="Tahoma" w:cs="Tahoma"/>
          <w:b/>
          <w:lang w:eastAsia="fr-FR"/>
        </w:rPr>
        <w:t>1.1 Objet du marché</w:t>
      </w:r>
    </w:p>
    <w:p w:rsidR="005732FF" w:rsidRDefault="005732FF">
      <w:pPr>
        <w:widowControl w:val="0"/>
        <w:autoSpaceDE w:val="0"/>
        <w:spacing w:before="3" w:after="0" w:line="140" w:lineRule="exact"/>
        <w:rPr>
          <w:rFonts w:ascii="Tahoma" w:eastAsia="Times New Roman" w:hAnsi="Tahoma" w:cs="Tahoma"/>
          <w:sz w:val="14"/>
          <w:szCs w:val="14"/>
          <w:lang w:eastAsia="fr-FR"/>
        </w:rPr>
      </w:pPr>
    </w:p>
    <w:p w:rsidR="005732FF" w:rsidRDefault="005B3B14" w:rsidP="004B0564">
      <w:pPr>
        <w:spacing w:after="0" w:line="240" w:lineRule="auto"/>
        <w:jc w:val="both"/>
        <w:rPr>
          <w:rFonts w:ascii="Tahoma" w:eastAsia="Times New Roman" w:hAnsi="Tahoma" w:cs="Tahoma"/>
          <w:lang w:eastAsia="fr-FR"/>
        </w:rPr>
      </w:pPr>
      <w:r w:rsidRPr="00A13C6F">
        <w:rPr>
          <w:rFonts w:ascii="Tahoma" w:eastAsia="Times New Roman" w:hAnsi="Tahoma" w:cs="Tahoma"/>
          <w:lang w:eastAsia="fr-FR"/>
        </w:rPr>
        <w:t>La prestation objet du présent marché porte</w:t>
      </w:r>
      <w:r w:rsidR="00BD2C28">
        <w:rPr>
          <w:rFonts w:ascii="Tahoma" w:eastAsia="Times New Roman" w:hAnsi="Tahoma" w:cs="Tahoma"/>
          <w:lang w:eastAsia="fr-FR"/>
        </w:rPr>
        <w:t xml:space="preserve"> sur </w:t>
      </w:r>
      <w:r w:rsidR="00913C71">
        <w:rPr>
          <w:rFonts w:ascii="Tahoma" w:eastAsia="Times New Roman" w:hAnsi="Tahoma" w:cs="Tahoma"/>
          <w:lang w:eastAsia="fr-FR"/>
        </w:rPr>
        <w:t xml:space="preserve">l’exécution des travaux de construction d’une </w:t>
      </w:r>
      <w:r w:rsidR="003948F7">
        <w:rPr>
          <w:rFonts w:ascii="Tahoma" w:eastAsia="Times New Roman" w:hAnsi="Tahoma" w:cs="Tahoma"/>
          <w:lang w:eastAsia="fr-FR"/>
        </w:rPr>
        <w:t>clôture et</w:t>
      </w:r>
      <w:r w:rsidR="00913C71">
        <w:rPr>
          <w:rFonts w:ascii="Tahoma" w:eastAsia="Times New Roman" w:hAnsi="Tahoma" w:cs="Tahoma"/>
          <w:lang w:eastAsia="fr-FR"/>
        </w:rPr>
        <w:t xml:space="preserve"> l’aménagement des voiries et Réseaux Divers (VRD) autour </w:t>
      </w:r>
      <w:r w:rsidR="005B1546">
        <w:rPr>
          <w:rFonts w:ascii="Tahoma" w:eastAsia="Times New Roman" w:hAnsi="Tahoma" w:cs="Tahoma"/>
          <w:lang w:eastAsia="fr-FR"/>
        </w:rPr>
        <w:t xml:space="preserve">de </w:t>
      </w:r>
      <w:r w:rsidR="009B75AD">
        <w:rPr>
          <w:rFonts w:ascii="Tahoma" w:eastAsia="Times New Roman" w:hAnsi="Tahoma" w:cs="Tahoma"/>
          <w:lang w:eastAsia="fr-FR"/>
        </w:rPr>
        <w:t>l’Hôtel de ville de DIANG</w:t>
      </w:r>
    </w:p>
    <w:p w:rsidR="00BD2C28" w:rsidRPr="00BD2C28" w:rsidRDefault="00BD2C28" w:rsidP="004B0564">
      <w:pPr>
        <w:spacing w:after="0" w:line="240" w:lineRule="auto"/>
        <w:jc w:val="both"/>
        <w:rPr>
          <w:rFonts w:ascii="Tahoma" w:eastAsia="Times New Roman" w:hAnsi="Tahoma" w:cs="Tahoma"/>
          <w:sz w:val="12"/>
          <w:lang w:eastAsia="fr-FR"/>
        </w:rPr>
      </w:pPr>
    </w:p>
    <w:p w:rsidR="005732FF" w:rsidRDefault="007303E2">
      <w:pPr>
        <w:widowControl w:val="0"/>
        <w:autoSpaceDE w:val="0"/>
        <w:spacing w:after="0" w:line="240" w:lineRule="auto"/>
        <w:ind w:right="-155"/>
        <w:rPr>
          <w:rFonts w:ascii="Tahoma" w:eastAsia="Times New Roman" w:hAnsi="Tahoma" w:cs="Tahoma"/>
          <w:b/>
          <w:lang w:eastAsia="fr-FR"/>
        </w:rPr>
      </w:pPr>
      <w:r>
        <w:rPr>
          <w:rFonts w:ascii="Tahoma" w:eastAsia="Times New Roman" w:hAnsi="Tahoma" w:cs="Tahoma"/>
          <w:b/>
          <w:lang w:eastAsia="fr-FR"/>
        </w:rPr>
        <w:t>1.2 Consistance des prestations</w:t>
      </w:r>
    </w:p>
    <w:p w:rsidR="00BD2C28" w:rsidRDefault="005B3B14" w:rsidP="00BD2C28">
      <w:pPr>
        <w:spacing w:after="0" w:line="240" w:lineRule="auto"/>
        <w:jc w:val="both"/>
        <w:rPr>
          <w:rFonts w:ascii="Tahoma" w:eastAsia="Times New Roman" w:hAnsi="Tahoma" w:cs="Tahoma"/>
          <w:lang w:eastAsia="fr-FR"/>
        </w:rPr>
      </w:pPr>
      <w:r>
        <w:rPr>
          <w:rFonts w:ascii="Tahoma" w:eastAsia="Times New Roman" w:hAnsi="Tahoma" w:cs="Tahoma"/>
          <w:lang w:eastAsia="fr-FR"/>
        </w:rPr>
        <w:t>La prestation objet du présent marché porte</w:t>
      </w:r>
      <w:r w:rsidR="00BD2C28">
        <w:rPr>
          <w:rFonts w:ascii="Tahoma" w:eastAsia="Times New Roman" w:hAnsi="Tahoma" w:cs="Tahoma"/>
          <w:lang w:eastAsia="fr-FR"/>
        </w:rPr>
        <w:t xml:space="preserve"> sur </w:t>
      </w:r>
      <w:r w:rsidR="00913C71">
        <w:rPr>
          <w:rFonts w:ascii="Tahoma" w:eastAsia="Times New Roman" w:hAnsi="Tahoma" w:cs="Tahoma"/>
          <w:lang w:eastAsia="fr-FR"/>
        </w:rPr>
        <w:t xml:space="preserve">l’exécution des travaux de construction d’une </w:t>
      </w:r>
      <w:r w:rsidR="009B75AD">
        <w:rPr>
          <w:rFonts w:ascii="Tahoma" w:eastAsia="Times New Roman" w:hAnsi="Tahoma" w:cs="Tahoma"/>
          <w:lang w:eastAsia="fr-FR"/>
        </w:rPr>
        <w:t>clôture et</w:t>
      </w:r>
      <w:r w:rsidR="00913C71">
        <w:rPr>
          <w:rFonts w:ascii="Tahoma" w:eastAsia="Times New Roman" w:hAnsi="Tahoma" w:cs="Tahoma"/>
          <w:lang w:eastAsia="fr-FR"/>
        </w:rPr>
        <w:t xml:space="preserve"> l’aménagement des voiries et Réseaux Divers (VRD) autour </w:t>
      </w:r>
      <w:r w:rsidR="005B1546">
        <w:rPr>
          <w:rFonts w:ascii="Tahoma" w:eastAsia="Times New Roman" w:hAnsi="Tahoma" w:cs="Tahoma"/>
          <w:lang w:eastAsia="fr-FR"/>
        </w:rPr>
        <w:t xml:space="preserve">de </w:t>
      </w:r>
      <w:r w:rsidR="009B75AD">
        <w:rPr>
          <w:rFonts w:ascii="Tahoma" w:eastAsia="Times New Roman" w:hAnsi="Tahoma" w:cs="Tahoma"/>
          <w:lang w:eastAsia="fr-FR"/>
        </w:rPr>
        <w:t>l’Hôtel de ville de DIANG</w:t>
      </w:r>
    </w:p>
    <w:p w:rsidR="005732FF" w:rsidRDefault="005732FF">
      <w:pPr>
        <w:widowControl w:val="0"/>
        <w:autoSpaceDE w:val="0"/>
        <w:spacing w:before="3" w:after="0" w:line="240" w:lineRule="auto"/>
        <w:jc w:val="both"/>
        <w:rPr>
          <w:rFonts w:ascii="Tahoma" w:eastAsia="Times New Roman" w:hAnsi="Tahoma" w:cs="Tahoma"/>
          <w:sz w:val="16"/>
          <w:szCs w:val="16"/>
          <w:lang w:eastAsia="fr-FR"/>
        </w:rPr>
      </w:pPr>
    </w:p>
    <w:p w:rsidR="005732FF" w:rsidRPr="0030390D" w:rsidRDefault="007303E2" w:rsidP="0030390D">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2</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Procédure</w:t>
      </w:r>
      <w:r>
        <w:rPr>
          <w:rFonts w:ascii="Tahoma" w:eastAsia="Times New Roman" w:hAnsi="Tahoma" w:cs="Tahoma"/>
          <w:b/>
          <w:bCs/>
          <w:spacing w:val="6"/>
          <w:lang w:eastAsia="fr-FR"/>
        </w:rPr>
        <w:t xml:space="preserve"> </w:t>
      </w:r>
      <w:r>
        <w:rPr>
          <w:rFonts w:ascii="Tahoma" w:eastAsia="Times New Roman" w:hAnsi="Tahoma" w:cs="Tahoma"/>
          <w:b/>
          <w:bCs/>
          <w:lang w:eastAsia="fr-FR"/>
        </w:rPr>
        <w:t>de</w:t>
      </w:r>
      <w:r>
        <w:rPr>
          <w:rFonts w:ascii="Tahoma" w:eastAsia="Times New Roman" w:hAnsi="Tahoma" w:cs="Tahoma"/>
          <w:b/>
          <w:bCs/>
          <w:spacing w:val="6"/>
          <w:lang w:eastAsia="fr-FR"/>
        </w:rPr>
        <w:t xml:space="preserve"> </w:t>
      </w:r>
      <w:r>
        <w:rPr>
          <w:rFonts w:ascii="Tahoma" w:eastAsia="Times New Roman" w:hAnsi="Tahoma" w:cs="Tahoma"/>
          <w:b/>
          <w:bCs/>
          <w:lang w:eastAsia="fr-FR"/>
        </w:rPr>
        <w:t>passation</w:t>
      </w:r>
      <w:r>
        <w:rPr>
          <w:rFonts w:ascii="Tahoma" w:eastAsia="Times New Roman" w:hAnsi="Tahoma" w:cs="Tahoma"/>
          <w:b/>
          <w:bCs/>
          <w:spacing w:val="6"/>
          <w:lang w:eastAsia="fr-FR"/>
        </w:rPr>
        <w:t xml:space="preserve"> </w:t>
      </w:r>
      <w:r>
        <w:rPr>
          <w:rFonts w:ascii="Tahoma" w:eastAsia="Times New Roman" w:hAnsi="Tahoma" w:cs="Tahoma"/>
          <w:b/>
          <w:bCs/>
          <w:lang w:eastAsia="fr-FR"/>
        </w:rPr>
        <w:t>du</w:t>
      </w:r>
      <w:r>
        <w:rPr>
          <w:rFonts w:ascii="Tahoma" w:eastAsia="Times New Roman" w:hAnsi="Tahoma" w:cs="Tahoma"/>
          <w:b/>
          <w:bCs/>
          <w:spacing w:val="6"/>
          <w:lang w:eastAsia="fr-FR"/>
        </w:rPr>
        <w:t xml:space="preserve"> </w:t>
      </w:r>
      <w:r>
        <w:rPr>
          <w:rFonts w:ascii="Tahoma" w:eastAsia="Times New Roman" w:hAnsi="Tahoma" w:cs="Tahoma"/>
          <w:b/>
          <w:bCs/>
          <w:lang w:eastAsia="fr-FR"/>
        </w:rPr>
        <w:t>marché</w:t>
      </w:r>
    </w:p>
    <w:p w:rsidR="005732FF" w:rsidRDefault="007303E2" w:rsidP="007D4CBC">
      <w:pPr>
        <w:widowControl w:val="0"/>
        <w:autoSpaceDE w:val="0"/>
        <w:spacing w:after="0" w:line="240" w:lineRule="auto"/>
        <w:ind w:right="-144"/>
        <w:jc w:val="both"/>
        <w:rPr>
          <w:rFonts w:ascii="Tahoma" w:eastAsia="Times New Roman" w:hAnsi="Tahoma" w:cs="Tahoma"/>
          <w:color w:val="FF0000"/>
          <w:sz w:val="24"/>
          <w:szCs w:val="24"/>
          <w:lang w:eastAsia="fr-FR"/>
        </w:rPr>
      </w:pPr>
      <w:r>
        <w:rPr>
          <w:rFonts w:ascii="Tahoma" w:eastAsia="Times New Roman" w:hAnsi="Tahoma" w:cs="Tahoma"/>
          <w:lang w:eastAsia="fr-FR"/>
        </w:rPr>
        <w:t>Le présent marché est passé</w:t>
      </w:r>
      <w:r>
        <w:rPr>
          <w:rFonts w:ascii="Tahoma" w:eastAsia="Times New Roman" w:hAnsi="Tahoma" w:cs="Tahoma"/>
          <w:spacing w:val="14"/>
          <w:lang w:eastAsia="fr-FR"/>
        </w:rPr>
        <w:t xml:space="preserve"> </w:t>
      </w:r>
      <w:r w:rsidR="004B0564">
        <w:rPr>
          <w:rFonts w:ascii="Tahoma" w:eastAsia="Times New Roman" w:hAnsi="Tahoma" w:cs="Tahoma"/>
          <w:spacing w:val="14"/>
          <w:lang w:eastAsia="fr-FR"/>
        </w:rPr>
        <w:t>par avis d’appel d’</w:t>
      </w:r>
      <w:r w:rsidR="00876A92">
        <w:rPr>
          <w:rFonts w:ascii="Tahoma" w:eastAsia="Times New Roman" w:hAnsi="Tahoma" w:cs="Tahoma"/>
          <w:spacing w:val="14"/>
          <w:lang w:eastAsia="fr-FR"/>
        </w:rPr>
        <w:t>offres national ouv</w:t>
      </w:r>
      <w:r w:rsidR="00BD2C28">
        <w:rPr>
          <w:rFonts w:ascii="Tahoma" w:eastAsia="Times New Roman" w:hAnsi="Tahoma" w:cs="Tahoma"/>
          <w:spacing w:val="14"/>
          <w:lang w:eastAsia="fr-FR"/>
        </w:rPr>
        <w:t>ert N°-</w:t>
      </w:r>
      <w:r w:rsidR="00E96512">
        <w:rPr>
          <w:rFonts w:ascii="Tahoma" w:eastAsia="Times New Roman" w:hAnsi="Tahoma" w:cs="Tahoma"/>
          <w:spacing w:val="14"/>
          <w:lang w:eastAsia="fr-FR"/>
        </w:rPr>
        <w:t>/</w:t>
      </w:r>
      <w:r w:rsidR="00CE6BAE">
        <w:rPr>
          <w:rFonts w:ascii="Tahoma" w:eastAsia="Times New Roman" w:hAnsi="Tahoma" w:cs="Tahoma"/>
          <w:spacing w:val="14"/>
          <w:lang w:eastAsia="fr-FR"/>
        </w:rPr>
        <w:t>AONO/C.</w:t>
      </w:r>
      <w:r w:rsidR="009B75AD">
        <w:rPr>
          <w:rFonts w:ascii="Tahoma" w:eastAsia="Times New Roman" w:hAnsi="Tahoma" w:cs="Tahoma"/>
          <w:spacing w:val="14"/>
          <w:lang w:eastAsia="fr-FR"/>
        </w:rPr>
        <w:t>DIANG</w:t>
      </w:r>
      <w:r w:rsidR="007D4CBC">
        <w:rPr>
          <w:rFonts w:ascii="Tahoma" w:eastAsia="Times New Roman" w:hAnsi="Tahoma" w:cs="Tahoma"/>
          <w:spacing w:val="14"/>
          <w:lang w:eastAsia="fr-FR"/>
        </w:rPr>
        <w:t>/S</w:t>
      </w:r>
      <w:r w:rsidR="00CE6BAE">
        <w:rPr>
          <w:rFonts w:ascii="Tahoma" w:eastAsia="Times New Roman" w:hAnsi="Tahoma" w:cs="Tahoma"/>
          <w:spacing w:val="14"/>
          <w:lang w:eastAsia="fr-FR"/>
        </w:rPr>
        <w:t>I</w:t>
      </w:r>
      <w:r w:rsidR="007D4CBC">
        <w:rPr>
          <w:rFonts w:ascii="Tahoma" w:eastAsia="Times New Roman" w:hAnsi="Tahoma" w:cs="Tahoma"/>
          <w:spacing w:val="14"/>
          <w:lang w:eastAsia="fr-FR"/>
        </w:rPr>
        <w:t>G</w:t>
      </w:r>
      <w:r w:rsidR="00CE6BAE">
        <w:rPr>
          <w:rFonts w:ascii="Tahoma" w:eastAsia="Times New Roman" w:hAnsi="Tahoma" w:cs="Tahoma"/>
          <w:spacing w:val="14"/>
          <w:lang w:eastAsia="fr-FR"/>
        </w:rPr>
        <w:t>AMP/CIPM</w:t>
      </w:r>
      <w:r>
        <w:rPr>
          <w:rFonts w:ascii="Tahoma" w:eastAsia="Times New Roman" w:hAnsi="Tahoma" w:cs="Tahoma"/>
          <w:spacing w:val="14"/>
          <w:lang w:eastAsia="fr-FR"/>
        </w:rPr>
        <w:t>/</w:t>
      </w:r>
      <w:r w:rsidR="00BD2C28">
        <w:rPr>
          <w:rFonts w:ascii="Tahoma" w:eastAsia="Times New Roman" w:hAnsi="Tahoma" w:cs="Tahoma"/>
          <w:spacing w:val="14"/>
          <w:lang w:eastAsia="fr-FR"/>
        </w:rPr>
        <w:t xml:space="preserve">2026 du _____________ </w:t>
      </w:r>
    </w:p>
    <w:p w:rsidR="005732FF" w:rsidRDefault="005732FF">
      <w:pPr>
        <w:widowControl w:val="0"/>
        <w:autoSpaceDE w:val="0"/>
        <w:spacing w:before="2" w:after="0" w:line="160" w:lineRule="exact"/>
        <w:rPr>
          <w:rFonts w:ascii="Tahoma" w:eastAsia="Times New Roman" w:hAnsi="Tahoma" w:cs="Tahoma"/>
          <w:sz w:val="16"/>
          <w:szCs w:val="16"/>
          <w:lang w:eastAsia="fr-FR"/>
        </w:rPr>
      </w:pP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3</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  </w:t>
      </w:r>
      <w:r>
        <w:rPr>
          <w:rFonts w:ascii="Tahoma" w:eastAsia="Times New Roman" w:hAnsi="Tahoma" w:cs="Tahoma"/>
          <w:b/>
          <w:bCs/>
          <w:spacing w:val="-7"/>
          <w:lang w:eastAsia="fr-FR"/>
        </w:rPr>
        <w:t xml:space="preserve"> </w:t>
      </w:r>
      <w:r>
        <w:rPr>
          <w:rFonts w:ascii="Tahoma" w:eastAsia="Times New Roman" w:hAnsi="Tahoma" w:cs="Tahoma"/>
          <w:b/>
          <w:bCs/>
          <w:lang w:eastAsia="fr-FR"/>
        </w:rPr>
        <w:t>Définitions, attributions et nantissement (CCAG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2</w:t>
      </w:r>
      <w:r>
        <w:rPr>
          <w:rFonts w:ascii="Tahoma" w:eastAsia="Times New Roman" w:hAnsi="Tahoma" w:cs="Tahoma"/>
          <w:b/>
          <w:bCs/>
          <w:spacing w:val="6"/>
          <w:lang w:eastAsia="fr-FR"/>
        </w:rPr>
        <w:t xml:space="preserve"> </w:t>
      </w:r>
      <w:r>
        <w:rPr>
          <w:rFonts w:ascii="Tahoma" w:eastAsia="Times New Roman" w:hAnsi="Tahoma" w:cs="Tahoma"/>
          <w:b/>
          <w:bCs/>
          <w:lang w:eastAsia="fr-FR"/>
        </w:rPr>
        <w:t>complété)</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Default="007303E2" w:rsidP="0030390D">
      <w:pPr>
        <w:widowControl w:val="0"/>
        <w:autoSpaceDE w:val="0"/>
        <w:spacing w:after="0" w:line="240" w:lineRule="auto"/>
        <w:ind w:left="114" w:right="-20"/>
        <w:rPr>
          <w:rFonts w:ascii="Tahoma" w:eastAsia="Times New Roman" w:hAnsi="Tahoma" w:cs="Tahoma"/>
          <w:b/>
          <w:sz w:val="24"/>
          <w:szCs w:val="24"/>
          <w:lang w:eastAsia="fr-FR"/>
        </w:rPr>
      </w:pPr>
      <w:r>
        <w:rPr>
          <w:rFonts w:ascii="Tahoma" w:eastAsia="Times New Roman" w:hAnsi="Tahoma" w:cs="Tahoma"/>
          <w:b/>
          <w:lang w:eastAsia="fr-FR"/>
        </w:rPr>
        <w:t>3.1.</w:t>
      </w:r>
      <w:r>
        <w:rPr>
          <w:rFonts w:ascii="Tahoma" w:eastAsia="Times New Roman" w:hAnsi="Tahoma" w:cs="Tahoma"/>
          <w:b/>
          <w:spacing w:val="26"/>
          <w:lang w:eastAsia="fr-FR"/>
        </w:rPr>
        <w:t xml:space="preserve"> </w:t>
      </w:r>
      <w:r>
        <w:rPr>
          <w:rFonts w:ascii="Tahoma" w:eastAsia="Times New Roman" w:hAnsi="Tahoma" w:cs="Tahoma"/>
          <w:b/>
          <w:lang w:eastAsia="fr-FR"/>
        </w:rPr>
        <w:t>Définitions</w:t>
      </w:r>
      <w:r>
        <w:rPr>
          <w:rFonts w:ascii="Tahoma" w:eastAsia="Times New Roman" w:hAnsi="Tahoma" w:cs="Tahoma"/>
          <w:b/>
          <w:spacing w:val="6"/>
          <w:lang w:eastAsia="fr-FR"/>
        </w:rPr>
        <w:t xml:space="preserve"> </w:t>
      </w:r>
      <w:r>
        <w:rPr>
          <w:rFonts w:ascii="Tahoma" w:eastAsia="Times New Roman" w:hAnsi="Tahoma" w:cs="Tahoma"/>
          <w:b/>
          <w:lang w:eastAsia="fr-FR"/>
        </w:rPr>
        <w:t>générales et attribution</w:t>
      </w:r>
    </w:p>
    <w:p w:rsidR="005732FF" w:rsidRPr="0030390D" w:rsidRDefault="005732FF" w:rsidP="0030390D">
      <w:pPr>
        <w:widowControl w:val="0"/>
        <w:autoSpaceDE w:val="0"/>
        <w:spacing w:before="19" w:after="0" w:line="240" w:lineRule="auto"/>
        <w:rPr>
          <w:rFonts w:ascii="Tahoma" w:eastAsia="Times New Roman" w:hAnsi="Tahoma" w:cs="Tahoma"/>
          <w:color w:val="FF0000"/>
          <w:sz w:val="4"/>
          <w:szCs w:val="14"/>
          <w:lang w:eastAsia="fr-FR"/>
        </w:rPr>
      </w:pPr>
    </w:p>
    <w:p w:rsidR="00183E24" w:rsidRPr="00D84D31" w:rsidRDefault="00183E24" w:rsidP="0030390D">
      <w:pPr>
        <w:spacing w:before="120" w:after="120" w:line="240" w:lineRule="auto"/>
        <w:jc w:val="both"/>
        <w:rPr>
          <w:rFonts w:ascii="Arial Narrow" w:hAnsi="Arial Narrow"/>
          <w:sz w:val="24"/>
          <w:szCs w:val="24"/>
        </w:rPr>
      </w:pPr>
      <w:r w:rsidRPr="00D84D31">
        <w:rPr>
          <w:rFonts w:ascii="Arial Narrow" w:hAnsi="Arial Narrow"/>
          <w:sz w:val="24"/>
          <w:szCs w:val="24"/>
        </w:rPr>
        <w:t>Définitions générales</w:t>
      </w:r>
    </w:p>
    <w:p w:rsidR="00183E24" w:rsidRPr="009B75AD" w:rsidRDefault="00183E24" w:rsidP="00A77A82">
      <w:pPr>
        <w:numPr>
          <w:ilvl w:val="0"/>
          <w:numId w:val="39"/>
        </w:numPr>
        <w:tabs>
          <w:tab w:val="clear" w:pos="720"/>
          <w:tab w:val="num" w:pos="567"/>
        </w:tabs>
        <w:suppressAutoHyphens/>
        <w:spacing w:before="60" w:after="0" w:line="240" w:lineRule="auto"/>
        <w:ind w:left="567" w:hanging="210"/>
        <w:jc w:val="both"/>
        <w:rPr>
          <w:rFonts w:ascii="Arial Narrow" w:hAnsi="Arial Narrow"/>
          <w:sz w:val="24"/>
          <w:szCs w:val="24"/>
        </w:rPr>
      </w:pPr>
      <w:r w:rsidRPr="009B75AD">
        <w:rPr>
          <w:rFonts w:ascii="Arial Narrow" w:hAnsi="Arial Narrow"/>
          <w:sz w:val="24"/>
          <w:szCs w:val="24"/>
        </w:rPr>
        <w:t xml:space="preserve">Le Maître d’Ouvrage est </w:t>
      </w:r>
      <w:r w:rsidR="00327CB7" w:rsidRPr="009B75AD">
        <w:rPr>
          <w:rFonts w:ascii="Arial Narrow" w:hAnsi="Arial Narrow"/>
          <w:sz w:val="24"/>
          <w:szCs w:val="24"/>
        </w:rPr>
        <w:t xml:space="preserve">LE MAIRE DE LA COMMUNE DE </w:t>
      </w:r>
      <w:r w:rsidR="005B1546" w:rsidRPr="009B75AD">
        <w:rPr>
          <w:rFonts w:ascii="Arial Narrow" w:hAnsi="Arial Narrow"/>
          <w:sz w:val="24"/>
          <w:szCs w:val="24"/>
        </w:rPr>
        <w:t>DIANG</w:t>
      </w:r>
      <w:r w:rsidR="001B4AA7" w:rsidRPr="009B75AD">
        <w:rPr>
          <w:rFonts w:ascii="Arial Narrow" w:hAnsi="Arial Narrow"/>
          <w:sz w:val="24"/>
          <w:szCs w:val="24"/>
        </w:rPr>
        <w:t xml:space="preserve"> </w:t>
      </w:r>
      <w:r w:rsidRPr="009B75AD">
        <w:rPr>
          <w:rFonts w:ascii="Arial Narrow" w:hAnsi="Arial Narrow"/>
          <w:sz w:val="24"/>
          <w:szCs w:val="24"/>
        </w:rPr>
        <w:t>;</w:t>
      </w:r>
    </w:p>
    <w:p w:rsidR="00183E24" w:rsidRPr="009B75AD" w:rsidRDefault="00183E24" w:rsidP="00A77A82">
      <w:pPr>
        <w:numPr>
          <w:ilvl w:val="0"/>
          <w:numId w:val="39"/>
        </w:numPr>
        <w:tabs>
          <w:tab w:val="clear" w:pos="720"/>
          <w:tab w:val="num" w:pos="567"/>
        </w:tabs>
        <w:suppressAutoHyphens/>
        <w:spacing w:before="60" w:after="0" w:line="240" w:lineRule="auto"/>
        <w:ind w:left="567" w:hanging="210"/>
        <w:jc w:val="both"/>
        <w:rPr>
          <w:rFonts w:ascii="Arial Narrow" w:hAnsi="Arial Narrow"/>
          <w:sz w:val="24"/>
          <w:szCs w:val="24"/>
        </w:rPr>
      </w:pPr>
      <w:r w:rsidRPr="009B75AD">
        <w:rPr>
          <w:rFonts w:ascii="Arial Narrow" w:hAnsi="Arial Narrow"/>
          <w:sz w:val="24"/>
          <w:szCs w:val="24"/>
        </w:rPr>
        <w:t xml:space="preserve">L’Autorité Contractante est </w:t>
      </w:r>
      <w:r w:rsidR="00327CB7" w:rsidRPr="009B75AD">
        <w:rPr>
          <w:rFonts w:ascii="Arial Narrow" w:hAnsi="Arial Narrow"/>
          <w:sz w:val="24"/>
          <w:szCs w:val="24"/>
        </w:rPr>
        <w:t xml:space="preserve">LE MAIRE DE LA COMMUNE DE </w:t>
      </w:r>
      <w:r w:rsidR="005B1546" w:rsidRPr="009B75AD">
        <w:rPr>
          <w:rFonts w:ascii="Arial Narrow" w:hAnsi="Arial Narrow"/>
          <w:sz w:val="24"/>
          <w:szCs w:val="24"/>
        </w:rPr>
        <w:t>DIANG</w:t>
      </w:r>
      <w:r w:rsidR="001B4AA7" w:rsidRPr="009B75AD">
        <w:rPr>
          <w:rFonts w:ascii="Arial Narrow" w:hAnsi="Arial Narrow"/>
          <w:sz w:val="24"/>
          <w:szCs w:val="24"/>
        </w:rPr>
        <w:t xml:space="preserve"> </w:t>
      </w:r>
      <w:r w:rsidRPr="009B75AD">
        <w:rPr>
          <w:rFonts w:ascii="Arial Narrow" w:hAnsi="Arial Narrow"/>
          <w:sz w:val="24"/>
          <w:szCs w:val="24"/>
        </w:rPr>
        <w:t>;</w:t>
      </w:r>
    </w:p>
    <w:p w:rsidR="00183E24" w:rsidRPr="009B75AD" w:rsidRDefault="00183E24" w:rsidP="00A77A82">
      <w:pPr>
        <w:numPr>
          <w:ilvl w:val="0"/>
          <w:numId w:val="39"/>
        </w:numPr>
        <w:tabs>
          <w:tab w:val="clear" w:pos="720"/>
          <w:tab w:val="num" w:pos="567"/>
        </w:tabs>
        <w:suppressAutoHyphens/>
        <w:spacing w:before="60" w:after="0" w:line="240" w:lineRule="auto"/>
        <w:ind w:left="567" w:hanging="210"/>
        <w:jc w:val="both"/>
        <w:rPr>
          <w:rFonts w:ascii="Arial Narrow" w:hAnsi="Arial Narrow"/>
          <w:sz w:val="24"/>
          <w:szCs w:val="24"/>
        </w:rPr>
      </w:pPr>
      <w:r w:rsidRPr="009B75AD">
        <w:rPr>
          <w:rFonts w:ascii="Arial Narrow" w:hAnsi="Arial Narrow"/>
          <w:sz w:val="24"/>
          <w:szCs w:val="24"/>
        </w:rPr>
        <w:t xml:space="preserve">Le Chef de service du marché </w:t>
      </w:r>
      <w:r w:rsidR="009B75AD" w:rsidRPr="009B75AD">
        <w:rPr>
          <w:rFonts w:ascii="Arial Narrow" w:hAnsi="Arial Narrow"/>
          <w:sz w:val="24"/>
          <w:szCs w:val="24"/>
        </w:rPr>
        <w:t>est Le</w:t>
      </w:r>
      <w:r w:rsidR="009B75AD" w:rsidRPr="009B75AD">
        <w:rPr>
          <w:rFonts w:ascii="Arial Narrow" w:hAnsi="Arial Narrow"/>
          <w:b/>
          <w:sz w:val="24"/>
          <w:szCs w:val="24"/>
        </w:rPr>
        <w:t xml:space="preserve"> Responsable</w:t>
      </w:r>
      <w:r w:rsidR="00232F02" w:rsidRPr="009B75AD">
        <w:rPr>
          <w:rFonts w:ascii="Arial Narrow" w:hAnsi="Arial Narrow"/>
          <w:b/>
          <w:sz w:val="24"/>
          <w:szCs w:val="24"/>
        </w:rPr>
        <w:t xml:space="preserve"> de la préparation et de </w:t>
      </w:r>
      <w:r w:rsidR="009B75AD" w:rsidRPr="009B75AD">
        <w:rPr>
          <w:rFonts w:ascii="Arial Narrow" w:hAnsi="Arial Narrow"/>
          <w:b/>
          <w:sz w:val="24"/>
          <w:szCs w:val="24"/>
        </w:rPr>
        <w:t>la maturation</w:t>
      </w:r>
      <w:r w:rsidR="00232F02" w:rsidRPr="009B75AD">
        <w:rPr>
          <w:rFonts w:ascii="Arial Narrow" w:hAnsi="Arial Narrow"/>
          <w:b/>
          <w:sz w:val="24"/>
          <w:szCs w:val="24"/>
        </w:rPr>
        <w:t xml:space="preserve"> des projets</w:t>
      </w:r>
      <w:r w:rsidR="007D4CBC" w:rsidRPr="009B75AD">
        <w:rPr>
          <w:rFonts w:ascii="Arial Narrow" w:hAnsi="Arial Narrow"/>
          <w:b/>
          <w:sz w:val="24"/>
          <w:szCs w:val="24"/>
        </w:rPr>
        <w:t xml:space="preserve"> </w:t>
      </w:r>
      <w:r w:rsidRPr="009B75AD">
        <w:rPr>
          <w:rFonts w:ascii="Arial Narrow" w:hAnsi="Arial Narrow"/>
          <w:sz w:val="24"/>
          <w:szCs w:val="24"/>
        </w:rPr>
        <w:t xml:space="preserve">de la </w:t>
      </w:r>
      <w:r w:rsidR="002A0FD9" w:rsidRPr="009B75AD">
        <w:rPr>
          <w:rFonts w:ascii="Arial Narrow" w:hAnsi="Arial Narrow"/>
          <w:sz w:val="24"/>
          <w:szCs w:val="24"/>
        </w:rPr>
        <w:t xml:space="preserve">Commune </w:t>
      </w:r>
      <w:r w:rsidRPr="009B75AD">
        <w:rPr>
          <w:rFonts w:ascii="Arial Narrow" w:hAnsi="Arial Narrow"/>
          <w:sz w:val="24"/>
          <w:szCs w:val="24"/>
        </w:rPr>
        <w:t xml:space="preserve">de </w:t>
      </w:r>
      <w:r w:rsidR="005B1546" w:rsidRPr="009B75AD">
        <w:rPr>
          <w:rFonts w:ascii="Arial Narrow" w:hAnsi="Arial Narrow"/>
          <w:sz w:val="24"/>
          <w:szCs w:val="24"/>
        </w:rPr>
        <w:t>DIANG</w:t>
      </w:r>
      <w:r w:rsidRPr="009B75AD">
        <w:rPr>
          <w:rFonts w:ascii="Arial Narrow" w:hAnsi="Arial Narrow"/>
          <w:sz w:val="24"/>
          <w:szCs w:val="24"/>
        </w:rPr>
        <w:t>. Il veille au respect des Clauses administratives, techniques et financières et des délais contractuels.</w:t>
      </w:r>
    </w:p>
    <w:p w:rsidR="007D4CBC" w:rsidRPr="009B75AD" w:rsidRDefault="00183E24" w:rsidP="00A77A82">
      <w:pPr>
        <w:numPr>
          <w:ilvl w:val="0"/>
          <w:numId w:val="39"/>
        </w:numPr>
        <w:tabs>
          <w:tab w:val="clear" w:pos="720"/>
          <w:tab w:val="num" w:pos="567"/>
        </w:tabs>
        <w:suppressAutoHyphens/>
        <w:spacing w:before="60" w:after="0" w:line="240" w:lineRule="auto"/>
        <w:ind w:left="567" w:hanging="210"/>
        <w:jc w:val="both"/>
        <w:rPr>
          <w:rFonts w:ascii="Arial Narrow" w:hAnsi="Arial Narrow"/>
          <w:sz w:val="24"/>
          <w:szCs w:val="24"/>
        </w:rPr>
      </w:pPr>
      <w:r w:rsidRPr="009B75AD">
        <w:rPr>
          <w:rFonts w:ascii="Arial Narrow" w:hAnsi="Arial Narrow"/>
          <w:sz w:val="24"/>
          <w:szCs w:val="24"/>
        </w:rPr>
        <w:t>L’Ingénieur du Marché est le</w:t>
      </w:r>
      <w:r w:rsidR="00AA24DB" w:rsidRPr="009B75AD">
        <w:rPr>
          <w:rFonts w:ascii="Arial Narrow" w:hAnsi="Arial Narrow"/>
          <w:sz w:val="24"/>
          <w:szCs w:val="24"/>
        </w:rPr>
        <w:t xml:space="preserve"> </w:t>
      </w:r>
      <w:r w:rsidR="00232F02" w:rsidRPr="009B75AD">
        <w:rPr>
          <w:rFonts w:ascii="Arial Narrow" w:hAnsi="Arial Narrow"/>
          <w:b/>
          <w:sz w:val="24"/>
          <w:szCs w:val="24"/>
        </w:rPr>
        <w:t>Délégué Départemental des Travaux Publics</w:t>
      </w:r>
      <w:r w:rsidR="001B4AA7" w:rsidRPr="009B75AD">
        <w:rPr>
          <w:rFonts w:ascii="Arial Narrow" w:hAnsi="Arial Narrow"/>
          <w:b/>
          <w:sz w:val="24"/>
          <w:szCs w:val="24"/>
        </w:rPr>
        <w:t xml:space="preserve"> </w:t>
      </w:r>
      <w:r w:rsidR="009B75AD" w:rsidRPr="009B75AD">
        <w:rPr>
          <w:rFonts w:ascii="Arial Narrow" w:hAnsi="Arial Narrow"/>
          <w:b/>
          <w:sz w:val="24"/>
          <w:szCs w:val="24"/>
        </w:rPr>
        <w:t>du LOM-ET-DJEREM</w:t>
      </w:r>
      <w:r w:rsidR="001B4AA7" w:rsidRPr="009B75AD">
        <w:rPr>
          <w:rFonts w:ascii="Arial Narrow" w:hAnsi="Arial Narrow"/>
          <w:b/>
          <w:sz w:val="24"/>
          <w:szCs w:val="24"/>
        </w:rPr>
        <w:t> </w:t>
      </w:r>
      <w:r w:rsidR="001B4AA7" w:rsidRPr="009B75AD">
        <w:rPr>
          <w:rFonts w:ascii="Arial Narrow" w:hAnsi="Arial Narrow"/>
          <w:sz w:val="24"/>
          <w:szCs w:val="24"/>
        </w:rPr>
        <w:t>;</w:t>
      </w:r>
    </w:p>
    <w:p w:rsidR="00183E24" w:rsidRPr="009B75AD" w:rsidRDefault="00183E24" w:rsidP="00A77A82">
      <w:pPr>
        <w:pStyle w:val="Paragraphedeliste"/>
        <w:numPr>
          <w:ilvl w:val="0"/>
          <w:numId w:val="39"/>
        </w:numPr>
        <w:spacing w:after="0" w:line="240" w:lineRule="auto"/>
        <w:rPr>
          <w:rFonts w:ascii="Arial Narrow" w:hAnsi="Arial Narrow"/>
          <w:sz w:val="24"/>
          <w:szCs w:val="24"/>
        </w:rPr>
      </w:pPr>
      <w:r w:rsidRPr="009B75AD">
        <w:rPr>
          <w:rFonts w:ascii="Arial Narrow" w:hAnsi="Arial Narrow"/>
          <w:sz w:val="24"/>
          <w:szCs w:val="24"/>
        </w:rPr>
        <w:t>Le bailleur de Fonds est le Fonds Spécial d’Equipement et d’Intervention Inter-Communal ;</w:t>
      </w:r>
    </w:p>
    <w:p w:rsidR="007D4CBC" w:rsidRPr="009B75AD" w:rsidRDefault="007D4CBC" w:rsidP="00A77A82">
      <w:pPr>
        <w:pStyle w:val="Paragraphedeliste"/>
        <w:numPr>
          <w:ilvl w:val="0"/>
          <w:numId w:val="39"/>
        </w:numPr>
        <w:spacing w:after="0" w:line="240" w:lineRule="auto"/>
        <w:rPr>
          <w:rFonts w:ascii="Arial Narrow" w:hAnsi="Arial Narrow"/>
          <w:sz w:val="24"/>
          <w:szCs w:val="24"/>
        </w:rPr>
      </w:pPr>
      <w:r w:rsidRPr="009B75AD">
        <w:rPr>
          <w:rFonts w:ascii="Arial Narrow" w:hAnsi="Arial Narrow"/>
          <w:sz w:val="24"/>
          <w:szCs w:val="24"/>
        </w:rPr>
        <w:t xml:space="preserve">Le contrôleur externe est le Délégué Départemental des Marchés Publics </w:t>
      </w:r>
      <w:r w:rsidR="009B75AD" w:rsidRPr="009B75AD">
        <w:rPr>
          <w:rFonts w:ascii="Arial Narrow" w:hAnsi="Arial Narrow"/>
          <w:sz w:val="24"/>
          <w:szCs w:val="24"/>
        </w:rPr>
        <w:t>du</w:t>
      </w:r>
      <w:r w:rsidR="005B1546" w:rsidRPr="009B75AD">
        <w:rPr>
          <w:rFonts w:ascii="Arial Narrow" w:hAnsi="Arial Narrow"/>
          <w:sz w:val="24"/>
          <w:szCs w:val="24"/>
        </w:rPr>
        <w:t xml:space="preserve"> LOM-ET-DJEREM</w:t>
      </w:r>
    </w:p>
    <w:p w:rsidR="00183E24" w:rsidRPr="00D84D31" w:rsidRDefault="00183E24" w:rsidP="00A77A82">
      <w:pPr>
        <w:numPr>
          <w:ilvl w:val="0"/>
          <w:numId w:val="39"/>
        </w:numPr>
        <w:tabs>
          <w:tab w:val="clear" w:pos="720"/>
          <w:tab w:val="num" w:pos="567"/>
        </w:tabs>
        <w:suppressAutoHyphens/>
        <w:spacing w:before="60" w:after="0" w:line="240" w:lineRule="auto"/>
        <w:ind w:left="567" w:hanging="210"/>
        <w:jc w:val="both"/>
        <w:rPr>
          <w:rFonts w:ascii="Arial Narrow" w:hAnsi="Arial Narrow"/>
          <w:sz w:val="24"/>
          <w:szCs w:val="24"/>
        </w:rPr>
      </w:pPr>
      <w:r w:rsidRPr="009B75AD">
        <w:rPr>
          <w:rFonts w:ascii="Arial Narrow" w:hAnsi="Arial Narrow"/>
          <w:sz w:val="24"/>
          <w:szCs w:val="24"/>
        </w:rPr>
        <w:t>Le co-contractant est_________________.</w:t>
      </w:r>
      <w:r w:rsidRPr="00D84D31">
        <w:rPr>
          <w:rFonts w:ascii="Arial Narrow" w:hAnsi="Arial Narrow"/>
          <w:sz w:val="24"/>
          <w:szCs w:val="24"/>
        </w:rPr>
        <w:t xml:space="preserve"> </w:t>
      </w:r>
    </w:p>
    <w:p w:rsidR="005732FF" w:rsidRDefault="005732FF">
      <w:pPr>
        <w:widowControl w:val="0"/>
        <w:autoSpaceDE w:val="0"/>
        <w:spacing w:after="0" w:line="240" w:lineRule="auto"/>
        <w:ind w:right="-20"/>
        <w:rPr>
          <w:rFonts w:ascii="Tahoma" w:eastAsia="Times New Roman" w:hAnsi="Tahoma" w:cs="Tahoma"/>
          <w:sz w:val="18"/>
          <w:szCs w:val="18"/>
          <w:lang w:eastAsia="fr-FR"/>
        </w:rPr>
      </w:pPr>
    </w:p>
    <w:p w:rsidR="005732FF" w:rsidRPr="007D4CBC" w:rsidRDefault="007303E2" w:rsidP="007D4CBC">
      <w:pPr>
        <w:widowControl w:val="0"/>
        <w:autoSpaceDE w:val="0"/>
        <w:spacing w:after="0" w:line="240" w:lineRule="auto"/>
        <w:ind w:right="-20"/>
        <w:rPr>
          <w:rFonts w:ascii="Tahoma" w:eastAsia="Times New Roman" w:hAnsi="Tahoma" w:cs="Tahoma"/>
          <w:b/>
          <w:lang w:eastAsia="fr-FR"/>
        </w:rPr>
      </w:pPr>
      <w:r>
        <w:rPr>
          <w:rFonts w:ascii="Tahoma" w:eastAsia="Times New Roman" w:hAnsi="Tahoma" w:cs="Tahoma"/>
          <w:b/>
          <w:lang w:eastAsia="fr-FR"/>
        </w:rPr>
        <w:t>3.2.</w:t>
      </w:r>
      <w:r>
        <w:rPr>
          <w:rFonts w:ascii="Tahoma" w:eastAsia="Times New Roman" w:hAnsi="Tahoma" w:cs="Tahoma"/>
          <w:b/>
          <w:spacing w:val="26"/>
          <w:lang w:eastAsia="fr-FR"/>
        </w:rPr>
        <w:t xml:space="preserve"> </w:t>
      </w:r>
      <w:r>
        <w:rPr>
          <w:rFonts w:ascii="Tahoma" w:eastAsia="Times New Roman" w:hAnsi="Tahoma" w:cs="Tahoma"/>
          <w:b/>
          <w:lang w:eastAsia="fr-FR"/>
        </w:rPr>
        <w:t>Nantissement</w:t>
      </w:r>
    </w:p>
    <w:p w:rsidR="00B91F40" w:rsidRPr="00D84D31" w:rsidRDefault="00B91F40" w:rsidP="00A77A82">
      <w:pPr>
        <w:numPr>
          <w:ilvl w:val="0"/>
          <w:numId w:val="40"/>
        </w:numPr>
        <w:tabs>
          <w:tab w:val="clear" w:pos="720"/>
          <w:tab w:val="left" w:pos="567"/>
        </w:tabs>
        <w:suppressAutoHyphens/>
        <w:spacing w:before="60" w:after="0" w:line="240" w:lineRule="auto"/>
        <w:ind w:left="567" w:hanging="210"/>
        <w:jc w:val="both"/>
        <w:rPr>
          <w:rFonts w:ascii="Arial Narrow" w:hAnsi="Arial Narrow"/>
          <w:sz w:val="24"/>
          <w:szCs w:val="24"/>
        </w:rPr>
      </w:pPr>
      <w:r w:rsidRPr="00D84D31">
        <w:rPr>
          <w:rFonts w:ascii="Arial Narrow" w:hAnsi="Arial Narrow"/>
          <w:sz w:val="24"/>
          <w:szCs w:val="24"/>
        </w:rPr>
        <w:t>L’autorité chargée de l’ordonnancement est </w:t>
      </w:r>
      <w:r w:rsidR="00327CB7">
        <w:rPr>
          <w:rFonts w:ascii="Arial Narrow" w:hAnsi="Arial Narrow"/>
          <w:sz w:val="24"/>
          <w:szCs w:val="24"/>
        </w:rPr>
        <w:t xml:space="preserve">LE MAIRE DE LA COMMUNE DE </w:t>
      </w:r>
      <w:r w:rsidR="005B1546">
        <w:rPr>
          <w:rFonts w:ascii="Arial Narrow" w:hAnsi="Arial Narrow"/>
          <w:sz w:val="24"/>
          <w:szCs w:val="24"/>
        </w:rPr>
        <w:t>DIANG</w:t>
      </w:r>
      <w:r w:rsidRPr="00D84D31">
        <w:rPr>
          <w:rFonts w:ascii="Arial Narrow" w:hAnsi="Arial Narrow"/>
          <w:sz w:val="24"/>
          <w:szCs w:val="24"/>
        </w:rPr>
        <w:t xml:space="preserve"> ; </w:t>
      </w:r>
    </w:p>
    <w:p w:rsidR="00B91F40" w:rsidRPr="00D84D31" w:rsidRDefault="00B91F40" w:rsidP="00A77A82">
      <w:pPr>
        <w:numPr>
          <w:ilvl w:val="0"/>
          <w:numId w:val="40"/>
        </w:numPr>
        <w:tabs>
          <w:tab w:val="clear" w:pos="720"/>
          <w:tab w:val="left" w:pos="567"/>
        </w:tabs>
        <w:suppressAutoHyphens/>
        <w:spacing w:before="60" w:after="0" w:line="240" w:lineRule="auto"/>
        <w:ind w:left="567" w:hanging="210"/>
        <w:jc w:val="both"/>
        <w:rPr>
          <w:rFonts w:ascii="Arial Narrow" w:hAnsi="Arial Narrow"/>
          <w:sz w:val="24"/>
          <w:szCs w:val="24"/>
        </w:rPr>
      </w:pPr>
      <w:r w:rsidRPr="00D84D31">
        <w:rPr>
          <w:rFonts w:ascii="Arial Narrow" w:hAnsi="Arial Narrow"/>
          <w:sz w:val="24"/>
          <w:szCs w:val="24"/>
        </w:rPr>
        <w:t xml:space="preserve">L’autorité chargée de la liquidation des dépenses est le </w:t>
      </w:r>
      <w:r>
        <w:rPr>
          <w:rFonts w:ascii="Arial Narrow" w:hAnsi="Arial Narrow"/>
          <w:sz w:val="24"/>
          <w:szCs w:val="24"/>
        </w:rPr>
        <w:t xml:space="preserve">Directeur général du FEICOM </w:t>
      </w:r>
      <w:r w:rsidRPr="00D84D31">
        <w:rPr>
          <w:rFonts w:ascii="Arial Narrow" w:hAnsi="Arial Narrow"/>
          <w:sz w:val="24"/>
          <w:szCs w:val="24"/>
        </w:rPr>
        <w:t xml:space="preserve">; </w:t>
      </w:r>
    </w:p>
    <w:p w:rsidR="00B91F40" w:rsidRPr="00D84D31" w:rsidRDefault="00B91F40" w:rsidP="00A77A82">
      <w:pPr>
        <w:numPr>
          <w:ilvl w:val="0"/>
          <w:numId w:val="40"/>
        </w:numPr>
        <w:tabs>
          <w:tab w:val="clear" w:pos="720"/>
          <w:tab w:val="left" w:pos="567"/>
        </w:tabs>
        <w:suppressAutoHyphens/>
        <w:spacing w:before="60" w:after="0" w:line="240" w:lineRule="auto"/>
        <w:ind w:left="567" w:hanging="210"/>
        <w:jc w:val="both"/>
        <w:rPr>
          <w:rFonts w:ascii="Arial Narrow" w:hAnsi="Arial Narrow"/>
          <w:sz w:val="24"/>
          <w:szCs w:val="24"/>
        </w:rPr>
      </w:pPr>
      <w:r w:rsidRPr="00D84D31">
        <w:rPr>
          <w:rFonts w:ascii="Arial Narrow" w:hAnsi="Arial Narrow"/>
          <w:sz w:val="24"/>
          <w:szCs w:val="24"/>
        </w:rPr>
        <w:t>L’organisme ou le respon</w:t>
      </w:r>
      <w:r>
        <w:rPr>
          <w:rFonts w:ascii="Arial Narrow" w:hAnsi="Arial Narrow"/>
          <w:sz w:val="24"/>
          <w:szCs w:val="24"/>
        </w:rPr>
        <w:t xml:space="preserve">sable chargé du paiement est </w:t>
      </w:r>
      <w:r w:rsidRPr="00825AB2">
        <w:rPr>
          <w:rFonts w:ascii="Arial Narrow" w:hAnsi="Arial Narrow"/>
          <w:sz w:val="24"/>
          <w:szCs w:val="24"/>
        </w:rPr>
        <w:t>L’Agent comptable du FEICOM ;</w:t>
      </w:r>
      <w:r w:rsidRPr="00D84D31">
        <w:rPr>
          <w:rFonts w:ascii="Arial Narrow" w:hAnsi="Arial Narrow"/>
          <w:sz w:val="24"/>
          <w:szCs w:val="24"/>
        </w:rPr>
        <w:t xml:space="preserve"> </w:t>
      </w:r>
    </w:p>
    <w:p w:rsidR="00B91F40" w:rsidRPr="00D84D31" w:rsidRDefault="00B91F40" w:rsidP="00A77A82">
      <w:pPr>
        <w:numPr>
          <w:ilvl w:val="0"/>
          <w:numId w:val="40"/>
        </w:numPr>
        <w:tabs>
          <w:tab w:val="clear" w:pos="720"/>
          <w:tab w:val="left" w:pos="567"/>
        </w:tabs>
        <w:suppressAutoHyphens/>
        <w:spacing w:before="60" w:after="0" w:line="240" w:lineRule="auto"/>
        <w:ind w:left="567" w:hanging="210"/>
        <w:jc w:val="both"/>
        <w:rPr>
          <w:rFonts w:ascii="Arial Narrow" w:hAnsi="Arial Narrow"/>
          <w:sz w:val="24"/>
          <w:szCs w:val="24"/>
        </w:rPr>
      </w:pPr>
      <w:r w:rsidRPr="00D84D31">
        <w:rPr>
          <w:rFonts w:ascii="Arial Narrow" w:hAnsi="Arial Narrow"/>
          <w:sz w:val="24"/>
          <w:szCs w:val="24"/>
        </w:rPr>
        <w:t>Les responsables compétents pour fournir les renseignements au titre de l’exécution du présent marché sont :</w:t>
      </w:r>
    </w:p>
    <w:p w:rsidR="00B91F40" w:rsidRPr="00D84D31" w:rsidRDefault="00327CB7" w:rsidP="00A77A82">
      <w:pPr>
        <w:numPr>
          <w:ilvl w:val="1"/>
          <w:numId w:val="40"/>
        </w:numPr>
        <w:tabs>
          <w:tab w:val="left" w:pos="567"/>
        </w:tabs>
        <w:suppressAutoHyphens/>
        <w:spacing w:before="60" w:after="0" w:line="240" w:lineRule="auto"/>
        <w:jc w:val="both"/>
        <w:rPr>
          <w:rFonts w:ascii="Arial Narrow" w:hAnsi="Arial Narrow"/>
          <w:sz w:val="24"/>
          <w:szCs w:val="24"/>
        </w:rPr>
      </w:pPr>
      <w:r>
        <w:rPr>
          <w:rFonts w:ascii="Arial Narrow" w:hAnsi="Arial Narrow"/>
          <w:sz w:val="24"/>
          <w:szCs w:val="24"/>
        </w:rPr>
        <w:t xml:space="preserve">LE MAIRE DE LA COMMUNE DE </w:t>
      </w:r>
      <w:r w:rsidR="005B1546">
        <w:rPr>
          <w:rFonts w:ascii="Arial Narrow" w:hAnsi="Arial Narrow"/>
          <w:sz w:val="24"/>
          <w:szCs w:val="24"/>
        </w:rPr>
        <w:t>DIANG</w:t>
      </w:r>
      <w:r w:rsidR="001B4AA7">
        <w:rPr>
          <w:rFonts w:ascii="Arial Narrow" w:hAnsi="Arial Narrow"/>
          <w:sz w:val="24"/>
          <w:szCs w:val="24"/>
        </w:rPr>
        <w:t xml:space="preserve"> </w:t>
      </w:r>
      <w:r w:rsidR="00B91F40" w:rsidRPr="00D84D31">
        <w:rPr>
          <w:rFonts w:ascii="Arial Narrow" w:hAnsi="Arial Narrow"/>
          <w:sz w:val="24"/>
          <w:szCs w:val="24"/>
        </w:rPr>
        <w:t>;</w:t>
      </w:r>
    </w:p>
    <w:p w:rsidR="00B91F40" w:rsidRDefault="00B91F40" w:rsidP="00A77A82">
      <w:pPr>
        <w:numPr>
          <w:ilvl w:val="1"/>
          <w:numId w:val="40"/>
        </w:numPr>
        <w:tabs>
          <w:tab w:val="left" w:pos="567"/>
        </w:tabs>
        <w:suppressAutoHyphens/>
        <w:spacing w:before="60" w:after="0" w:line="240" w:lineRule="auto"/>
        <w:jc w:val="both"/>
        <w:rPr>
          <w:rFonts w:ascii="Arial Narrow" w:hAnsi="Arial Narrow"/>
          <w:sz w:val="24"/>
          <w:szCs w:val="24"/>
        </w:rPr>
      </w:pPr>
      <w:r w:rsidRPr="00D84D31">
        <w:rPr>
          <w:rFonts w:ascii="Arial Narrow" w:hAnsi="Arial Narrow"/>
          <w:sz w:val="24"/>
          <w:szCs w:val="24"/>
        </w:rPr>
        <w:t>Le Chef de Service d</w:t>
      </w:r>
      <w:r>
        <w:rPr>
          <w:rFonts w:ascii="Arial Narrow" w:hAnsi="Arial Narrow"/>
          <w:sz w:val="24"/>
          <w:szCs w:val="24"/>
        </w:rPr>
        <w:t>u Marché ;</w:t>
      </w:r>
    </w:p>
    <w:p w:rsidR="00B91F40" w:rsidRDefault="00B91F40" w:rsidP="00A77A82">
      <w:pPr>
        <w:numPr>
          <w:ilvl w:val="1"/>
          <w:numId w:val="40"/>
        </w:numPr>
        <w:tabs>
          <w:tab w:val="left" w:pos="567"/>
        </w:tabs>
        <w:suppressAutoHyphens/>
        <w:spacing w:before="60" w:after="0" w:line="240" w:lineRule="auto"/>
        <w:jc w:val="both"/>
        <w:rPr>
          <w:rFonts w:ascii="Arial Narrow" w:hAnsi="Arial Narrow"/>
          <w:sz w:val="24"/>
          <w:szCs w:val="24"/>
        </w:rPr>
      </w:pPr>
      <w:r>
        <w:rPr>
          <w:rFonts w:ascii="Arial Narrow" w:hAnsi="Arial Narrow"/>
          <w:sz w:val="24"/>
          <w:szCs w:val="24"/>
        </w:rPr>
        <w:t>Le Chef d’Agence FEICOM de l’Est.</w:t>
      </w:r>
    </w:p>
    <w:p w:rsidR="00B91F40" w:rsidRPr="00B91F40" w:rsidRDefault="00B91F40" w:rsidP="00A77A82">
      <w:pPr>
        <w:pStyle w:val="Paragraphedeliste"/>
        <w:numPr>
          <w:ilvl w:val="0"/>
          <w:numId w:val="40"/>
        </w:numPr>
        <w:tabs>
          <w:tab w:val="left" w:pos="567"/>
        </w:tabs>
        <w:suppressAutoHyphens/>
        <w:spacing w:before="60" w:after="0" w:line="240" w:lineRule="auto"/>
        <w:jc w:val="both"/>
        <w:rPr>
          <w:rFonts w:ascii="Arial Narrow" w:hAnsi="Arial Narrow"/>
          <w:sz w:val="24"/>
          <w:szCs w:val="24"/>
        </w:rPr>
      </w:pPr>
      <w:r>
        <w:rPr>
          <w:rFonts w:ascii="Arial Narrow" w:hAnsi="Arial Narrow"/>
          <w:sz w:val="24"/>
          <w:szCs w:val="24"/>
        </w:rPr>
        <w:t xml:space="preserve">L’autorité chargée du visa préalable est le </w:t>
      </w:r>
      <w:r w:rsidR="001B4AA7">
        <w:rPr>
          <w:rFonts w:ascii="Arial Narrow" w:hAnsi="Arial Narrow"/>
          <w:sz w:val="24"/>
          <w:szCs w:val="24"/>
        </w:rPr>
        <w:t xml:space="preserve">Receveur Municipal de </w:t>
      </w:r>
      <w:r>
        <w:rPr>
          <w:rFonts w:ascii="Arial Narrow" w:hAnsi="Arial Narrow"/>
          <w:sz w:val="24"/>
          <w:szCs w:val="24"/>
        </w:rPr>
        <w:t xml:space="preserve">la </w:t>
      </w:r>
      <w:r w:rsidR="002A0FD9">
        <w:rPr>
          <w:rFonts w:ascii="Arial Narrow" w:hAnsi="Arial Narrow"/>
          <w:sz w:val="24"/>
          <w:szCs w:val="24"/>
        </w:rPr>
        <w:t xml:space="preserve">Commune </w:t>
      </w:r>
      <w:r>
        <w:rPr>
          <w:rFonts w:ascii="Arial Narrow" w:hAnsi="Arial Narrow"/>
          <w:sz w:val="24"/>
          <w:szCs w:val="24"/>
        </w:rPr>
        <w:t xml:space="preserve">de </w:t>
      </w:r>
      <w:r w:rsidR="005B1546">
        <w:rPr>
          <w:rFonts w:ascii="Arial Narrow" w:hAnsi="Arial Narrow"/>
          <w:sz w:val="24"/>
          <w:szCs w:val="24"/>
        </w:rPr>
        <w:t>DIANG</w:t>
      </w:r>
      <w:r>
        <w:rPr>
          <w:rFonts w:ascii="Arial Narrow" w:hAnsi="Arial Narrow"/>
          <w:sz w:val="24"/>
          <w:szCs w:val="24"/>
        </w:rPr>
        <w:t>.</w:t>
      </w:r>
    </w:p>
    <w:p w:rsidR="005732FF" w:rsidRDefault="005732FF">
      <w:pPr>
        <w:widowControl w:val="0"/>
        <w:autoSpaceDE w:val="0"/>
        <w:spacing w:before="3" w:after="0" w:line="180" w:lineRule="exact"/>
        <w:rPr>
          <w:rFonts w:ascii="Tahoma" w:eastAsia="Times New Roman" w:hAnsi="Tahoma" w:cs="Tahoma"/>
          <w:sz w:val="18"/>
          <w:szCs w:val="18"/>
          <w:lang w:eastAsia="fr-FR"/>
        </w:rPr>
      </w:pPr>
    </w:p>
    <w:p w:rsidR="005732FF" w:rsidRDefault="007303E2">
      <w:pPr>
        <w:widowControl w:val="0"/>
        <w:autoSpaceDE w:val="0"/>
        <w:spacing w:after="0" w:line="220" w:lineRule="exact"/>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4</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  </w:t>
      </w:r>
      <w:r>
        <w:rPr>
          <w:rFonts w:ascii="Tahoma" w:eastAsia="Times New Roman" w:hAnsi="Tahoma" w:cs="Tahoma"/>
          <w:b/>
          <w:bCs/>
          <w:spacing w:val="-7"/>
          <w:lang w:eastAsia="fr-FR"/>
        </w:rPr>
        <w:t xml:space="preserve"> </w:t>
      </w:r>
      <w:r>
        <w:rPr>
          <w:rFonts w:ascii="Tahoma" w:eastAsia="Times New Roman" w:hAnsi="Tahoma" w:cs="Tahoma"/>
          <w:b/>
          <w:bCs/>
          <w:lang w:eastAsia="fr-FR"/>
        </w:rPr>
        <w:t>Langue,</w:t>
      </w:r>
      <w:r>
        <w:rPr>
          <w:rFonts w:ascii="Tahoma" w:eastAsia="Times New Roman" w:hAnsi="Tahoma" w:cs="Tahoma"/>
          <w:b/>
          <w:bCs/>
          <w:spacing w:val="6"/>
          <w:lang w:eastAsia="fr-FR"/>
        </w:rPr>
        <w:t xml:space="preserve"> </w:t>
      </w:r>
      <w:r>
        <w:rPr>
          <w:rFonts w:ascii="Tahoma" w:eastAsia="Times New Roman" w:hAnsi="Tahoma" w:cs="Tahoma"/>
          <w:b/>
          <w:bCs/>
          <w:lang w:eastAsia="fr-FR"/>
        </w:rPr>
        <w:t>Lois</w:t>
      </w:r>
      <w:r>
        <w:rPr>
          <w:rFonts w:ascii="Tahoma" w:eastAsia="Times New Roman" w:hAnsi="Tahoma" w:cs="Tahoma"/>
          <w:b/>
          <w:bCs/>
          <w:spacing w:val="6"/>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Règlements applicables</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Default="007303E2" w:rsidP="0030390D">
      <w:pPr>
        <w:widowControl w:val="0"/>
        <w:autoSpaceDE w:val="0"/>
        <w:spacing w:after="0" w:line="240" w:lineRule="auto"/>
        <w:ind w:right="-20"/>
        <w:rPr>
          <w:rFonts w:ascii="Tahoma" w:eastAsia="Times New Roman" w:hAnsi="Tahoma" w:cs="Tahoma"/>
          <w:sz w:val="32"/>
          <w:szCs w:val="24"/>
          <w:lang w:eastAsia="fr-FR"/>
        </w:rPr>
      </w:pPr>
      <w:r>
        <w:rPr>
          <w:rFonts w:ascii="Tahoma" w:eastAsia="Times New Roman" w:hAnsi="Tahoma" w:cs="Tahoma"/>
          <w:b/>
          <w:lang w:eastAsia="fr-FR"/>
        </w:rPr>
        <w:t>4.1.</w:t>
      </w:r>
      <w:r>
        <w:rPr>
          <w:rFonts w:ascii="Tahoma" w:eastAsia="Times New Roman" w:hAnsi="Tahoma" w:cs="Tahoma"/>
          <w:spacing w:val="26"/>
          <w:lang w:eastAsia="fr-FR"/>
        </w:rPr>
        <w:t xml:space="preserve"> </w:t>
      </w:r>
      <w:r>
        <w:rPr>
          <w:rFonts w:ascii="Tahoma" w:eastAsia="Times New Roman" w:hAnsi="Tahoma" w:cs="Tahoma"/>
          <w:lang w:eastAsia="fr-FR"/>
        </w:rPr>
        <w:t>La</w:t>
      </w:r>
      <w:r>
        <w:rPr>
          <w:rFonts w:ascii="Tahoma" w:eastAsia="Times New Roman" w:hAnsi="Tahoma" w:cs="Tahoma"/>
          <w:spacing w:val="6"/>
          <w:lang w:eastAsia="fr-FR"/>
        </w:rPr>
        <w:t xml:space="preserve"> </w:t>
      </w:r>
      <w:r>
        <w:rPr>
          <w:rFonts w:ascii="Tahoma" w:eastAsia="Times New Roman" w:hAnsi="Tahoma" w:cs="Tahoma"/>
          <w:lang w:eastAsia="fr-FR"/>
        </w:rPr>
        <w:t>langue</w:t>
      </w:r>
      <w:r>
        <w:rPr>
          <w:rFonts w:ascii="Tahoma" w:eastAsia="Times New Roman" w:hAnsi="Tahoma" w:cs="Tahoma"/>
          <w:spacing w:val="6"/>
          <w:lang w:eastAsia="fr-FR"/>
        </w:rPr>
        <w:t xml:space="preserve"> </w:t>
      </w:r>
      <w:r>
        <w:rPr>
          <w:rFonts w:ascii="Tahoma" w:eastAsia="Times New Roman" w:hAnsi="Tahoma" w:cs="Tahoma"/>
          <w:lang w:eastAsia="fr-FR"/>
        </w:rPr>
        <w:t>utilisée</w:t>
      </w:r>
      <w:r>
        <w:rPr>
          <w:rFonts w:ascii="Tahoma" w:eastAsia="Times New Roman" w:hAnsi="Tahoma" w:cs="Tahoma"/>
          <w:spacing w:val="6"/>
          <w:lang w:eastAsia="fr-FR"/>
        </w:rPr>
        <w:t xml:space="preserve"> </w:t>
      </w:r>
      <w:r>
        <w:rPr>
          <w:rFonts w:ascii="Tahoma" w:eastAsia="Times New Roman" w:hAnsi="Tahoma" w:cs="Tahoma"/>
          <w:lang w:eastAsia="fr-FR"/>
        </w:rPr>
        <w:t>est</w:t>
      </w:r>
      <w:r>
        <w:rPr>
          <w:rFonts w:ascii="Tahoma" w:eastAsia="Times New Roman" w:hAnsi="Tahoma" w:cs="Tahoma"/>
          <w:spacing w:val="6"/>
          <w:lang w:eastAsia="fr-FR"/>
        </w:rPr>
        <w:t xml:space="preserve"> </w:t>
      </w:r>
      <w:r>
        <w:rPr>
          <w:rFonts w:ascii="Tahoma" w:eastAsia="Times New Roman" w:hAnsi="Tahoma" w:cs="Tahoma"/>
          <w:lang w:eastAsia="fr-FR"/>
        </w:rPr>
        <w:t>le</w:t>
      </w:r>
      <w:r>
        <w:rPr>
          <w:rFonts w:ascii="Tahoma" w:eastAsia="Times New Roman" w:hAnsi="Tahoma" w:cs="Tahoma"/>
          <w:spacing w:val="7"/>
          <w:lang w:eastAsia="fr-FR"/>
        </w:rPr>
        <w:t xml:space="preserve"> </w:t>
      </w:r>
      <w:r>
        <w:rPr>
          <w:rFonts w:ascii="Tahoma" w:eastAsia="Times New Roman" w:hAnsi="Tahoma" w:cs="Tahoma"/>
          <w:iCs/>
          <w:szCs w:val="18"/>
          <w:lang w:eastAsia="fr-FR"/>
        </w:rPr>
        <w:t>Français</w:t>
      </w:r>
      <w:r>
        <w:rPr>
          <w:rFonts w:ascii="Tahoma" w:eastAsia="Times New Roman" w:hAnsi="Tahoma" w:cs="Tahoma"/>
          <w:iCs/>
          <w:spacing w:val="5"/>
          <w:szCs w:val="18"/>
          <w:lang w:eastAsia="fr-FR"/>
        </w:rPr>
        <w:t xml:space="preserve"> </w:t>
      </w:r>
      <w:r>
        <w:rPr>
          <w:rFonts w:ascii="Tahoma" w:eastAsia="Times New Roman" w:hAnsi="Tahoma" w:cs="Tahoma"/>
          <w:iCs/>
          <w:szCs w:val="18"/>
          <w:lang w:eastAsia="fr-FR"/>
        </w:rPr>
        <w:t>ou</w:t>
      </w:r>
      <w:r>
        <w:rPr>
          <w:rFonts w:ascii="Tahoma" w:eastAsia="Times New Roman" w:hAnsi="Tahoma" w:cs="Tahoma"/>
          <w:iCs/>
          <w:spacing w:val="5"/>
          <w:szCs w:val="18"/>
          <w:lang w:eastAsia="fr-FR"/>
        </w:rPr>
        <w:t xml:space="preserve"> </w:t>
      </w:r>
      <w:r>
        <w:rPr>
          <w:rFonts w:ascii="Tahoma" w:eastAsia="Times New Roman" w:hAnsi="Tahoma" w:cs="Tahoma"/>
          <w:iCs/>
          <w:szCs w:val="18"/>
          <w:lang w:eastAsia="fr-FR"/>
        </w:rPr>
        <w:t>l’Anglais.</w:t>
      </w:r>
    </w:p>
    <w:p w:rsidR="0030390D" w:rsidRPr="0030390D" w:rsidRDefault="0030390D" w:rsidP="0030390D">
      <w:pPr>
        <w:widowControl w:val="0"/>
        <w:autoSpaceDE w:val="0"/>
        <w:spacing w:after="0" w:line="240" w:lineRule="auto"/>
        <w:ind w:right="-20"/>
        <w:rPr>
          <w:rFonts w:ascii="Tahoma" w:eastAsia="Times New Roman" w:hAnsi="Tahoma" w:cs="Tahoma"/>
          <w:sz w:val="8"/>
          <w:szCs w:val="24"/>
          <w:lang w:eastAsia="fr-FR"/>
        </w:rPr>
      </w:pPr>
    </w:p>
    <w:p w:rsidR="005732FF" w:rsidRPr="007D4CBC" w:rsidRDefault="007303E2" w:rsidP="007D4CBC">
      <w:pPr>
        <w:widowControl w:val="0"/>
        <w:tabs>
          <w:tab w:val="left" w:pos="1860"/>
          <w:tab w:val="left" w:pos="3400"/>
          <w:tab w:val="left" w:pos="3860"/>
          <w:tab w:val="left" w:pos="4820"/>
        </w:tabs>
        <w:autoSpaceDE w:val="0"/>
        <w:spacing w:after="0" w:line="240" w:lineRule="auto"/>
        <w:ind w:left="454" w:right="90" w:hanging="454"/>
        <w:jc w:val="both"/>
        <w:rPr>
          <w:rFonts w:ascii="Tahoma" w:eastAsia="Times New Roman" w:hAnsi="Tahoma" w:cs="Tahoma"/>
          <w:sz w:val="24"/>
          <w:szCs w:val="24"/>
          <w:lang w:eastAsia="fr-FR"/>
        </w:rPr>
      </w:pPr>
      <w:r>
        <w:rPr>
          <w:rFonts w:ascii="Tahoma" w:eastAsia="Times New Roman" w:hAnsi="Tahoma" w:cs="Tahoma"/>
          <w:b/>
          <w:lang w:eastAsia="fr-FR"/>
        </w:rPr>
        <w:t>4.2.</w:t>
      </w:r>
      <w:r>
        <w:rPr>
          <w:rFonts w:ascii="Tahoma" w:eastAsia="Times New Roman" w:hAnsi="Tahoma" w:cs="Tahoma"/>
          <w:spacing w:val="26"/>
          <w:lang w:eastAsia="fr-FR"/>
        </w:rPr>
        <w:t xml:space="preserve"> </w:t>
      </w:r>
      <w:proofErr w:type="gramStart"/>
      <w:r>
        <w:rPr>
          <w:rFonts w:ascii="Tahoma" w:eastAsia="Times New Roman" w:hAnsi="Tahoma" w:cs="Tahoma"/>
          <w:lang w:eastAsia="fr-FR"/>
        </w:rPr>
        <w:t xml:space="preserve">Le </w:t>
      </w:r>
      <w:r>
        <w:rPr>
          <w:rFonts w:ascii="Tahoma" w:eastAsia="Times New Roman" w:hAnsi="Tahoma" w:cs="Tahoma"/>
          <w:spacing w:val="3"/>
          <w:lang w:eastAsia="fr-FR"/>
        </w:rPr>
        <w:t xml:space="preserve"> </w:t>
      </w:r>
      <w:r>
        <w:rPr>
          <w:rFonts w:ascii="Tahoma" w:eastAsia="Times New Roman" w:hAnsi="Tahoma" w:cs="Tahoma"/>
          <w:lang w:eastAsia="fr-FR"/>
        </w:rPr>
        <w:t>fournisseur</w:t>
      </w:r>
      <w:proofErr w:type="gramEnd"/>
      <w:r>
        <w:rPr>
          <w:rFonts w:ascii="Tahoma" w:eastAsia="Times New Roman" w:hAnsi="Tahoma" w:cs="Tahoma"/>
          <w:lang w:eastAsia="fr-FR"/>
        </w:rPr>
        <w:t xml:space="preserve"> </w:t>
      </w:r>
      <w:r>
        <w:rPr>
          <w:rFonts w:ascii="Tahoma" w:eastAsia="Times New Roman" w:hAnsi="Tahoma" w:cs="Tahoma"/>
          <w:spacing w:val="3"/>
          <w:lang w:eastAsia="fr-FR"/>
        </w:rPr>
        <w:t xml:space="preserve"> </w:t>
      </w:r>
      <w:r>
        <w:rPr>
          <w:rFonts w:ascii="Tahoma" w:eastAsia="Times New Roman" w:hAnsi="Tahoma" w:cs="Tahoma"/>
          <w:lang w:eastAsia="fr-FR"/>
        </w:rPr>
        <w:t xml:space="preserve">s’engage </w:t>
      </w:r>
      <w:r>
        <w:rPr>
          <w:rFonts w:ascii="Tahoma" w:eastAsia="Times New Roman" w:hAnsi="Tahoma" w:cs="Tahoma"/>
          <w:spacing w:val="3"/>
          <w:lang w:eastAsia="fr-FR"/>
        </w:rPr>
        <w:t xml:space="preserve"> </w:t>
      </w:r>
      <w:r>
        <w:rPr>
          <w:rFonts w:ascii="Tahoma" w:eastAsia="Times New Roman" w:hAnsi="Tahoma" w:cs="Tahoma"/>
          <w:lang w:eastAsia="fr-FR"/>
        </w:rPr>
        <w:t xml:space="preserve">à </w:t>
      </w:r>
      <w:r>
        <w:rPr>
          <w:rFonts w:ascii="Tahoma" w:eastAsia="Times New Roman" w:hAnsi="Tahoma" w:cs="Tahoma"/>
          <w:spacing w:val="3"/>
          <w:lang w:eastAsia="fr-FR"/>
        </w:rPr>
        <w:t xml:space="preserve"> </w:t>
      </w:r>
      <w:r>
        <w:rPr>
          <w:rFonts w:ascii="Tahoma" w:eastAsia="Times New Roman" w:hAnsi="Tahoma" w:cs="Tahoma"/>
          <w:lang w:eastAsia="fr-FR"/>
        </w:rPr>
        <w:t xml:space="preserve">observer </w:t>
      </w:r>
      <w:r>
        <w:rPr>
          <w:rFonts w:ascii="Tahoma" w:eastAsia="Times New Roman" w:hAnsi="Tahoma" w:cs="Tahoma"/>
          <w:spacing w:val="3"/>
          <w:lang w:eastAsia="fr-FR"/>
        </w:rPr>
        <w:t xml:space="preserve"> </w:t>
      </w:r>
      <w:r>
        <w:rPr>
          <w:rFonts w:ascii="Tahoma" w:eastAsia="Times New Roman" w:hAnsi="Tahoma" w:cs="Tahoma"/>
          <w:lang w:eastAsia="fr-FR"/>
        </w:rPr>
        <w:t xml:space="preserve">les </w:t>
      </w:r>
      <w:r>
        <w:rPr>
          <w:rFonts w:ascii="Tahoma" w:eastAsia="Times New Roman" w:hAnsi="Tahoma" w:cs="Tahoma"/>
          <w:spacing w:val="3"/>
          <w:lang w:eastAsia="fr-FR"/>
        </w:rPr>
        <w:t xml:space="preserve"> </w:t>
      </w:r>
      <w:r>
        <w:rPr>
          <w:rFonts w:ascii="Tahoma" w:eastAsia="Times New Roman" w:hAnsi="Tahoma" w:cs="Tahoma"/>
          <w:lang w:eastAsia="fr-FR"/>
        </w:rPr>
        <w:t xml:space="preserve">lois, </w:t>
      </w:r>
      <w:r>
        <w:rPr>
          <w:rFonts w:ascii="Tahoma" w:eastAsia="Times New Roman" w:hAnsi="Tahoma" w:cs="Tahoma"/>
          <w:spacing w:val="5"/>
          <w:lang w:eastAsia="fr-FR"/>
        </w:rPr>
        <w:t>règlements</w:t>
      </w:r>
      <w:r>
        <w:rPr>
          <w:rFonts w:ascii="Tahoma" w:eastAsia="Times New Roman" w:hAnsi="Tahoma" w:cs="Tahoma"/>
          <w:lang w:eastAsia="fr-FR"/>
        </w:rPr>
        <w:t xml:space="preserve">, </w:t>
      </w:r>
      <w:r>
        <w:rPr>
          <w:rFonts w:ascii="Tahoma" w:eastAsia="Times New Roman" w:hAnsi="Tahoma" w:cs="Tahoma"/>
          <w:spacing w:val="5"/>
          <w:lang w:eastAsia="fr-FR"/>
        </w:rPr>
        <w:t>e</w:t>
      </w:r>
      <w:r>
        <w:rPr>
          <w:rFonts w:ascii="Tahoma" w:eastAsia="Times New Roman" w:hAnsi="Tahoma" w:cs="Tahoma"/>
          <w:lang w:eastAsia="fr-FR"/>
        </w:rPr>
        <w:t xml:space="preserve">n </w:t>
      </w:r>
      <w:r>
        <w:rPr>
          <w:rFonts w:ascii="Tahoma" w:eastAsia="Times New Roman" w:hAnsi="Tahoma" w:cs="Tahoma"/>
          <w:spacing w:val="5"/>
          <w:lang w:eastAsia="fr-FR"/>
        </w:rPr>
        <w:t>vigueu</w:t>
      </w:r>
      <w:r>
        <w:rPr>
          <w:rFonts w:ascii="Tahoma" w:eastAsia="Times New Roman" w:hAnsi="Tahoma" w:cs="Tahoma"/>
          <w:lang w:eastAsia="fr-FR"/>
        </w:rPr>
        <w:t xml:space="preserve">r </w:t>
      </w:r>
      <w:r>
        <w:rPr>
          <w:rFonts w:ascii="Tahoma" w:eastAsia="Times New Roman" w:hAnsi="Tahoma" w:cs="Tahoma"/>
          <w:spacing w:val="5"/>
          <w:lang w:eastAsia="fr-FR"/>
        </w:rPr>
        <w:t xml:space="preserve">en </w:t>
      </w:r>
      <w:r>
        <w:rPr>
          <w:rFonts w:ascii="Tahoma" w:eastAsia="Times New Roman" w:hAnsi="Tahoma" w:cs="Tahoma"/>
          <w:lang w:eastAsia="fr-FR"/>
        </w:rPr>
        <w:t xml:space="preserve">République </w:t>
      </w:r>
      <w:r>
        <w:rPr>
          <w:rFonts w:ascii="Tahoma" w:eastAsia="Times New Roman" w:hAnsi="Tahoma" w:cs="Tahoma"/>
          <w:spacing w:val="18"/>
          <w:lang w:eastAsia="fr-FR"/>
        </w:rPr>
        <w:t xml:space="preserve"> </w:t>
      </w:r>
      <w:r>
        <w:rPr>
          <w:rFonts w:ascii="Tahoma" w:eastAsia="Times New Roman" w:hAnsi="Tahoma" w:cs="Tahoma"/>
          <w:lang w:eastAsia="fr-FR"/>
        </w:rPr>
        <w:t xml:space="preserve">du </w:t>
      </w:r>
      <w:r>
        <w:rPr>
          <w:rFonts w:ascii="Tahoma" w:eastAsia="Times New Roman" w:hAnsi="Tahoma" w:cs="Tahoma"/>
          <w:spacing w:val="18"/>
          <w:lang w:eastAsia="fr-FR"/>
        </w:rPr>
        <w:t xml:space="preserve"> </w:t>
      </w:r>
      <w:r>
        <w:rPr>
          <w:rFonts w:ascii="Tahoma" w:eastAsia="Times New Roman" w:hAnsi="Tahoma" w:cs="Tahoma"/>
          <w:lang w:eastAsia="fr-FR"/>
        </w:rPr>
        <w:t xml:space="preserve">Cameroun </w:t>
      </w:r>
      <w:r>
        <w:rPr>
          <w:rFonts w:ascii="Tahoma" w:eastAsia="Times New Roman" w:hAnsi="Tahoma" w:cs="Tahoma"/>
          <w:spacing w:val="18"/>
          <w:lang w:eastAsia="fr-FR"/>
        </w:rPr>
        <w:t xml:space="preserve"> </w:t>
      </w:r>
      <w:r>
        <w:rPr>
          <w:rFonts w:ascii="Tahoma" w:eastAsia="Times New Roman" w:hAnsi="Tahoma" w:cs="Tahoma"/>
          <w:lang w:eastAsia="fr-FR"/>
        </w:rPr>
        <w:t xml:space="preserve">et </w:t>
      </w:r>
      <w:r>
        <w:rPr>
          <w:rFonts w:ascii="Tahoma" w:eastAsia="Times New Roman" w:hAnsi="Tahoma" w:cs="Tahoma"/>
          <w:spacing w:val="18"/>
          <w:lang w:eastAsia="fr-FR"/>
        </w:rPr>
        <w:t xml:space="preserve"> </w:t>
      </w:r>
      <w:r>
        <w:rPr>
          <w:rFonts w:ascii="Tahoma" w:eastAsia="Times New Roman" w:hAnsi="Tahoma" w:cs="Tahoma"/>
          <w:lang w:eastAsia="fr-FR"/>
        </w:rPr>
        <w:t xml:space="preserve">ce, </w:t>
      </w:r>
      <w:r>
        <w:rPr>
          <w:rFonts w:ascii="Tahoma" w:eastAsia="Times New Roman" w:hAnsi="Tahoma" w:cs="Tahoma"/>
          <w:spacing w:val="18"/>
          <w:lang w:eastAsia="fr-FR"/>
        </w:rPr>
        <w:t xml:space="preserve"> </w:t>
      </w:r>
      <w:r>
        <w:rPr>
          <w:rFonts w:ascii="Tahoma" w:eastAsia="Times New Roman" w:hAnsi="Tahoma" w:cs="Tahoma"/>
          <w:lang w:eastAsia="fr-FR"/>
        </w:rPr>
        <w:t xml:space="preserve">aussi </w:t>
      </w:r>
      <w:r>
        <w:rPr>
          <w:rFonts w:ascii="Tahoma" w:eastAsia="Times New Roman" w:hAnsi="Tahoma" w:cs="Tahoma"/>
          <w:spacing w:val="18"/>
          <w:lang w:eastAsia="fr-FR"/>
        </w:rPr>
        <w:t xml:space="preserve"> </w:t>
      </w:r>
      <w:r>
        <w:rPr>
          <w:rFonts w:ascii="Tahoma" w:eastAsia="Times New Roman" w:hAnsi="Tahoma" w:cs="Tahoma"/>
          <w:lang w:eastAsia="fr-FR"/>
        </w:rPr>
        <w:t xml:space="preserve">bien </w:t>
      </w:r>
      <w:r>
        <w:rPr>
          <w:rFonts w:ascii="Tahoma" w:eastAsia="Times New Roman" w:hAnsi="Tahoma" w:cs="Tahoma"/>
          <w:spacing w:val="5"/>
          <w:lang w:eastAsia="fr-FR"/>
        </w:rPr>
        <w:t>dan</w:t>
      </w:r>
      <w:r>
        <w:rPr>
          <w:rFonts w:ascii="Tahoma" w:eastAsia="Times New Roman" w:hAnsi="Tahoma" w:cs="Tahoma"/>
          <w:lang w:eastAsia="fr-FR"/>
        </w:rPr>
        <w:t xml:space="preserve">s  </w:t>
      </w:r>
      <w:r>
        <w:rPr>
          <w:rFonts w:ascii="Tahoma" w:eastAsia="Times New Roman" w:hAnsi="Tahoma" w:cs="Tahoma"/>
          <w:spacing w:val="-25"/>
          <w:lang w:eastAsia="fr-FR"/>
        </w:rPr>
        <w:t xml:space="preserve"> </w:t>
      </w:r>
      <w:r>
        <w:rPr>
          <w:rFonts w:ascii="Tahoma" w:eastAsia="Times New Roman" w:hAnsi="Tahoma" w:cs="Tahoma"/>
          <w:spacing w:val="5"/>
          <w:lang w:eastAsia="fr-FR"/>
        </w:rPr>
        <w:t>s</w:t>
      </w:r>
      <w:r>
        <w:rPr>
          <w:rFonts w:ascii="Tahoma" w:eastAsia="Times New Roman" w:hAnsi="Tahoma" w:cs="Tahoma"/>
          <w:lang w:eastAsia="fr-FR"/>
        </w:rPr>
        <w:t xml:space="preserve">a  </w:t>
      </w:r>
      <w:r>
        <w:rPr>
          <w:rFonts w:ascii="Tahoma" w:eastAsia="Times New Roman" w:hAnsi="Tahoma" w:cs="Tahoma"/>
          <w:spacing w:val="-25"/>
          <w:lang w:eastAsia="fr-FR"/>
        </w:rPr>
        <w:t xml:space="preserve"> </w:t>
      </w:r>
      <w:r>
        <w:rPr>
          <w:rFonts w:ascii="Tahoma" w:eastAsia="Times New Roman" w:hAnsi="Tahoma" w:cs="Tahoma"/>
          <w:spacing w:val="5"/>
          <w:lang w:eastAsia="fr-FR"/>
        </w:rPr>
        <w:t>propr</w:t>
      </w:r>
      <w:r>
        <w:rPr>
          <w:rFonts w:ascii="Tahoma" w:eastAsia="Times New Roman" w:hAnsi="Tahoma" w:cs="Tahoma"/>
          <w:lang w:eastAsia="fr-FR"/>
        </w:rPr>
        <w:t xml:space="preserve">e  </w:t>
      </w:r>
      <w:r>
        <w:rPr>
          <w:rFonts w:ascii="Tahoma" w:eastAsia="Times New Roman" w:hAnsi="Tahoma" w:cs="Tahoma"/>
          <w:spacing w:val="-25"/>
          <w:lang w:eastAsia="fr-FR"/>
        </w:rPr>
        <w:t xml:space="preserve"> </w:t>
      </w:r>
      <w:r>
        <w:rPr>
          <w:rFonts w:ascii="Tahoma" w:eastAsia="Times New Roman" w:hAnsi="Tahoma" w:cs="Tahoma"/>
          <w:spacing w:val="5"/>
          <w:lang w:eastAsia="fr-FR"/>
        </w:rPr>
        <w:t>organisatio</w:t>
      </w:r>
      <w:r>
        <w:rPr>
          <w:rFonts w:ascii="Tahoma" w:eastAsia="Times New Roman" w:hAnsi="Tahoma" w:cs="Tahoma"/>
          <w:lang w:eastAsia="fr-FR"/>
        </w:rPr>
        <w:t xml:space="preserve">n  </w:t>
      </w:r>
      <w:r>
        <w:rPr>
          <w:rFonts w:ascii="Tahoma" w:eastAsia="Times New Roman" w:hAnsi="Tahoma" w:cs="Tahoma"/>
          <w:spacing w:val="-25"/>
          <w:lang w:eastAsia="fr-FR"/>
        </w:rPr>
        <w:t xml:space="preserve"> </w:t>
      </w:r>
      <w:r>
        <w:rPr>
          <w:rFonts w:ascii="Tahoma" w:eastAsia="Times New Roman" w:hAnsi="Tahoma" w:cs="Tahoma"/>
          <w:spacing w:val="5"/>
          <w:lang w:eastAsia="fr-FR"/>
        </w:rPr>
        <w:t>qu</w:t>
      </w:r>
      <w:r>
        <w:rPr>
          <w:rFonts w:ascii="Tahoma" w:eastAsia="Times New Roman" w:hAnsi="Tahoma" w:cs="Tahoma"/>
          <w:lang w:eastAsia="fr-FR"/>
        </w:rPr>
        <w:t xml:space="preserve">e  </w:t>
      </w:r>
      <w:r>
        <w:rPr>
          <w:rFonts w:ascii="Tahoma" w:eastAsia="Times New Roman" w:hAnsi="Tahoma" w:cs="Tahoma"/>
          <w:spacing w:val="-25"/>
          <w:lang w:eastAsia="fr-FR"/>
        </w:rPr>
        <w:t xml:space="preserve"> </w:t>
      </w:r>
      <w:r>
        <w:rPr>
          <w:rFonts w:ascii="Tahoma" w:eastAsia="Times New Roman" w:hAnsi="Tahoma" w:cs="Tahoma"/>
          <w:spacing w:val="5"/>
          <w:lang w:eastAsia="fr-FR"/>
        </w:rPr>
        <w:t>dan</w:t>
      </w:r>
      <w:r>
        <w:rPr>
          <w:rFonts w:ascii="Tahoma" w:eastAsia="Times New Roman" w:hAnsi="Tahoma" w:cs="Tahoma"/>
          <w:lang w:eastAsia="fr-FR"/>
        </w:rPr>
        <w:t xml:space="preserve">s  </w:t>
      </w:r>
      <w:r>
        <w:rPr>
          <w:rFonts w:ascii="Tahoma" w:eastAsia="Times New Roman" w:hAnsi="Tahoma" w:cs="Tahoma"/>
          <w:spacing w:val="-25"/>
          <w:lang w:eastAsia="fr-FR"/>
        </w:rPr>
        <w:t xml:space="preserve"> </w:t>
      </w:r>
      <w:r>
        <w:rPr>
          <w:rFonts w:ascii="Tahoma" w:eastAsia="Times New Roman" w:hAnsi="Tahoma" w:cs="Tahoma"/>
          <w:spacing w:val="5"/>
          <w:lang w:eastAsia="fr-FR"/>
        </w:rPr>
        <w:t xml:space="preserve">la </w:t>
      </w:r>
      <w:r>
        <w:rPr>
          <w:rFonts w:ascii="Tahoma" w:eastAsia="Times New Roman" w:hAnsi="Tahoma" w:cs="Tahoma"/>
          <w:lang w:eastAsia="fr-FR"/>
        </w:rPr>
        <w:t>réalisation</w:t>
      </w:r>
      <w:r>
        <w:rPr>
          <w:rFonts w:ascii="Tahoma" w:eastAsia="Times New Roman" w:hAnsi="Tahoma" w:cs="Tahoma"/>
          <w:spacing w:val="6"/>
          <w:lang w:eastAsia="fr-FR"/>
        </w:rPr>
        <w:t xml:space="preserve"> </w:t>
      </w:r>
      <w:r>
        <w:rPr>
          <w:rFonts w:ascii="Tahoma" w:eastAsia="Times New Roman" w:hAnsi="Tahoma" w:cs="Tahoma"/>
          <w:lang w:eastAsia="fr-FR"/>
        </w:rPr>
        <w:t>du</w:t>
      </w:r>
      <w:r>
        <w:rPr>
          <w:rFonts w:ascii="Tahoma" w:eastAsia="Times New Roman" w:hAnsi="Tahoma" w:cs="Tahoma"/>
          <w:spacing w:val="6"/>
          <w:lang w:eastAsia="fr-FR"/>
        </w:rPr>
        <w:t xml:space="preserve"> </w:t>
      </w:r>
      <w:r>
        <w:rPr>
          <w:rFonts w:ascii="Tahoma" w:eastAsia="Times New Roman" w:hAnsi="Tahoma" w:cs="Tahoma"/>
          <w:lang w:eastAsia="fr-FR"/>
        </w:rPr>
        <w:t>marché.</w:t>
      </w:r>
    </w:p>
    <w:p w:rsidR="005732FF" w:rsidRDefault="007303E2" w:rsidP="0030390D">
      <w:pPr>
        <w:widowControl w:val="0"/>
        <w:autoSpaceDE w:val="0"/>
        <w:spacing w:after="0" w:line="240" w:lineRule="auto"/>
        <w:ind w:right="95" w:firstLine="454"/>
        <w:jc w:val="both"/>
        <w:rPr>
          <w:rFonts w:ascii="Tahoma" w:eastAsia="Times New Roman" w:hAnsi="Tahoma" w:cs="Tahoma"/>
          <w:spacing w:val="22"/>
          <w:lang w:eastAsia="fr-FR"/>
        </w:rPr>
      </w:pPr>
      <w:r>
        <w:rPr>
          <w:rFonts w:ascii="Tahoma" w:eastAsia="Times New Roman" w:hAnsi="Tahoma" w:cs="Tahoma"/>
          <w:lang w:eastAsia="fr-FR"/>
        </w:rPr>
        <w:t>Si,</w:t>
      </w:r>
      <w:r>
        <w:rPr>
          <w:rFonts w:ascii="Tahoma" w:eastAsia="Times New Roman" w:hAnsi="Tahoma" w:cs="Tahoma"/>
          <w:spacing w:val="-4"/>
          <w:lang w:eastAsia="fr-FR"/>
        </w:rPr>
        <w:t xml:space="preserve"> </w:t>
      </w:r>
      <w:r>
        <w:rPr>
          <w:rFonts w:ascii="Tahoma" w:eastAsia="Times New Roman" w:hAnsi="Tahoma" w:cs="Tahoma"/>
          <w:lang w:eastAsia="fr-FR"/>
        </w:rPr>
        <w:t>ces</w:t>
      </w:r>
      <w:r>
        <w:rPr>
          <w:rFonts w:ascii="Tahoma" w:eastAsia="Times New Roman" w:hAnsi="Tahoma" w:cs="Tahoma"/>
          <w:spacing w:val="-4"/>
          <w:lang w:eastAsia="fr-FR"/>
        </w:rPr>
        <w:t xml:space="preserve"> </w:t>
      </w:r>
      <w:r>
        <w:rPr>
          <w:rFonts w:ascii="Tahoma" w:eastAsia="Times New Roman" w:hAnsi="Tahoma" w:cs="Tahoma"/>
          <w:lang w:eastAsia="fr-FR"/>
        </w:rPr>
        <w:t>règlements,</w:t>
      </w:r>
      <w:r>
        <w:rPr>
          <w:rFonts w:ascii="Tahoma" w:eastAsia="Times New Roman" w:hAnsi="Tahoma" w:cs="Tahoma"/>
          <w:spacing w:val="-4"/>
          <w:lang w:eastAsia="fr-FR"/>
        </w:rPr>
        <w:t xml:space="preserve"> </w:t>
      </w:r>
      <w:r>
        <w:rPr>
          <w:rFonts w:ascii="Tahoma" w:eastAsia="Times New Roman" w:hAnsi="Tahoma" w:cs="Tahoma"/>
          <w:lang w:eastAsia="fr-FR"/>
        </w:rPr>
        <w:t>lois</w:t>
      </w:r>
      <w:r>
        <w:rPr>
          <w:rFonts w:ascii="Tahoma" w:eastAsia="Times New Roman" w:hAnsi="Tahoma" w:cs="Tahoma"/>
          <w:spacing w:val="-4"/>
          <w:lang w:eastAsia="fr-FR"/>
        </w:rPr>
        <w:t xml:space="preserve"> </w:t>
      </w:r>
      <w:r>
        <w:rPr>
          <w:rFonts w:ascii="Tahoma" w:eastAsia="Times New Roman" w:hAnsi="Tahoma" w:cs="Tahoma"/>
          <w:lang w:eastAsia="fr-FR"/>
        </w:rPr>
        <w:t>et</w:t>
      </w:r>
      <w:r>
        <w:rPr>
          <w:rFonts w:ascii="Tahoma" w:eastAsia="Times New Roman" w:hAnsi="Tahoma" w:cs="Tahoma"/>
          <w:spacing w:val="-4"/>
          <w:lang w:eastAsia="fr-FR"/>
        </w:rPr>
        <w:t xml:space="preserve"> </w:t>
      </w:r>
      <w:r>
        <w:rPr>
          <w:rFonts w:ascii="Tahoma" w:eastAsia="Times New Roman" w:hAnsi="Tahoma" w:cs="Tahoma"/>
          <w:lang w:eastAsia="fr-FR"/>
        </w:rPr>
        <w:t xml:space="preserve">dispositions </w:t>
      </w:r>
      <w:proofErr w:type="gramStart"/>
      <w:r>
        <w:rPr>
          <w:rFonts w:ascii="Tahoma" w:eastAsia="Times New Roman" w:hAnsi="Tahoma" w:cs="Tahoma"/>
          <w:lang w:eastAsia="fr-FR"/>
        </w:rPr>
        <w:t xml:space="preserve">administratives </w:t>
      </w:r>
      <w:r>
        <w:rPr>
          <w:rFonts w:ascii="Tahoma" w:eastAsia="Times New Roman" w:hAnsi="Tahoma" w:cs="Tahoma"/>
          <w:spacing w:val="-26"/>
          <w:lang w:eastAsia="fr-FR"/>
        </w:rPr>
        <w:t xml:space="preserve"> </w:t>
      </w:r>
      <w:r>
        <w:rPr>
          <w:rFonts w:ascii="Tahoma" w:eastAsia="Times New Roman" w:hAnsi="Tahoma" w:cs="Tahoma"/>
          <w:lang w:eastAsia="fr-FR"/>
        </w:rPr>
        <w:t>et</w:t>
      </w:r>
      <w:proofErr w:type="gramEnd"/>
      <w:r>
        <w:rPr>
          <w:rFonts w:ascii="Tahoma" w:eastAsia="Times New Roman" w:hAnsi="Tahoma" w:cs="Tahoma"/>
          <w:lang w:eastAsia="fr-FR"/>
        </w:rPr>
        <w:t xml:space="preserve"> </w:t>
      </w:r>
      <w:r>
        <w:rPr>
          <w:rFonts w:ascii="Tahoma" w:eastAsia="Times New Roman" w:hAnsi="Tahoma" w:cs="Tahoma"/>
          <w:spacing w:val="-26"/>
          <w:lang w:eastAsia="fr-FR"/>
        </w:rPr>
        <w:t xml:space="preserve"> </w:t>
      </w:r>
      <w:r>
        <w:rPr>
          <w:rFonts w:ascii="Tahoma" w:eastAsia="Times New Roman" w:hAnsi="Tahoma" w:cs="Tahoma"/>
          <w:lang w:eastAsia="fr-FR"/>
        </w:rPr>
        <w:t xml:space="preserve">fiscales </w:t>
      </w:r>
      <w:r>
        <w:rPr>
          <w:rFonts w:ascii="Tahoma" w:eastAsia="Times New Roman" w:hAnsi="Tahoma" w:cs="Tahoma"/>
          <w:spacing w:val="-26"/>
          <w:lang w:eastAsia="fr-FR"/>
        </w:rPr>
        <w:t xml:space="preserve"> </w:t>
      </w:r>
      <w:r>
        <w:rPr>
          <w:rFonts w:ascii="Tahoma" w:eastAsia="Times New Roman" w:hAnsi="Tahoma" w:cs="Tahoma"/>
          <w:lang w:eastAsia="fr-FR"/>
        </w:rPr>
        <w:t xml:space="preserve">en </w:t>
      </w:r>
      <w:r>
        <w:rPr>
          <w:rFonts w:ascii="Tahoma" w:eastAsia="Times New Roman" w:hAnsi="Tahoma" w:cs="Tahoma"/>
          <w:spacing w:val="-26"/>
          <w:lang w:eastAsia="fr-FR"/>
        </w:rPr>
        <w:t xml:space="preserve"> </w:t>
      </w:r>
      <w:r>
        <w:rPr>
          <w:rFonts w:ascii="Tahoma" w:eastAsia="Times New Roman" w:hAnsi="Tahoma" w:cs="Tahoma"/>
          <w:lang w:eastAsia="fr-FR"/>
        </w:rPr>
        <w:t xml:space="preserve">vigueur </w:t>
      </w:r>
      <w:r>
        <w:rPr>
          <w:rFonts w:ascii="Tahoma" w:eastAsia="Times New Roman" w:hAnsi="Tahoma" w:cs="Tahoma"/>
          <w:spacing w:val="-26"/>
          <w:lang w:eastAsia="fr-FR"/>
        </w:rPr>
        <w:t xml:space="preserve"> </w:t>
      </w:r>
      <w:r>
        <w:rPr>
          <w:rFonts w:ascii="Tahoma" w:eastAsia="Times New Roman" w:hAnsi="Tahoma" w:cs="Tahoma"/>
          <w:lang w:eastAsia="fr-FR"/>
        </w:rPr>
        <w:t xml:space="preserve">à </w:t>
      </w:r>
      <w:r>
        <w:rPr>
          <w:rFonts w:ascii="Tahoma" w:eastAsia="Times New Roman" w:hAnsi="Tahoma" w:cs="Tahoma"/>
          <w:spacing w:val="-26"/>
          <w:lang w:eastAsia="fr-FR"/>
        </w:rPr>
        <w:t xml:space="preserve"> </w:t>
      </w:r>
      <w:r>
        <w:rPr>
          <w:rFonts w:ascii="Tahoma" w:eastAsia="Times New Roman" w:hAnsi="Tahoma" w:cs="Tahoma"/>
          <w:lang w:eastAsia="fr-FR"/>
        </w:rPr>
        <w:t xml:space="preserve">la </w:t>
      </w:r>
      <w:r>
        <w:rPr>
          <w:rFonts w:ascii="Tahoma" w:eastAsia="Times New Roman" w:hAnsi="Tahoma" w:cs="Tahoma"/>
          <w:spacing w:val="-26"/>
          <w:lang w:eastAsia="fr-FR"/>
        </w:rPr>
        <w:t xml:space="preserve"> </w:t>
      </w:r>
      <w:r>
        <w:rPr>
          <w:rFonts w:ascii="Tahoma" w:eastAsia="Times New Roman" w:hAnsi="Tahoma" w:cs="Tahoma"/>
          <w:lang w:eastAsia="fr-FR"/>
        </w:rPr>
        <w:t xml:space="preserve">date </w:t>
      </w:r>
      <w:r>
        <w:rPr>
          <w:rFonts w:ascii="Tahoma" w:eastAsia="Times New Roman" w:hAnsi="Tahoma" w:cs="Tahoma"/>
          <w:spacing w:val="-26"/>
          <w:lang w:eastAsia="fr-FR"/>
        </w:rPr>
        <w:t xml:space="preserve"> </w:t>
      </w:r>
      <w:r>
        <w:rPr>
          <w:rFonts w:ascii="Tahoma" w:eastAsia="Times New Roman" w:hAnsi="Tahoma" w:cs="Tahoma"/>
          <w:lang w:eastAsia="fr-FR"/>
        </w:rPr>
        <w:t>de signature</w:t>
      </w:r>
      <w:r>
        <w:rPr>
          <w:rFonts w:ascii="Tahoma" w:eastAsia="Times New Roman" w:hAnsi="Tahoma" w:cs="Tahoma"/>
          <w:spacing w:val="22"/>
          <w:lang w:eastAsia="fr-FR"/>
        </w:rPr>
        <w:t xml:space="preserve"> </w:t>
      </w:r>
      <w:r>
        <w:rPr>
          <w:rFonts w:ascii="Tahoma" w:eastAsia="Times New Roman" w:hAnsi="Tahoma" w:cs="Tahoma"/>
          <w:lang w:eastAsia="fr-FR"/>
        </w:rPr>
        <w:t>du</w:t>
      </w:r>
      <w:r>
        <w:rPr>
          <w:rFonts w:ascii="Tahoma" w:eastAsia="Times New Roman" w:hAnsi="Tahoma" w:cs="Tahoma"/>
          <w:spacing w:val="22"/>
          <w:lang w:eastAsia="fr-FR"/>
        </w:rPr>
        <w:t xml:space="preserve"> </w:t>
      </w:r>
      <w:r>
        <w:rPr>
          <w:rFonts w:ascii="Tahoma" w:eastAsia="Times New Roman" w:hAnsi="Tahoma" w:cs="Tahoma"/>
          <w:lang w:eastAsia="fr-FR"/>
        </w:rPr>
        <w:t>Présent</w:t>
      </w:r>
      <w:r>
        <w:rPr>
          <w:rFonts w:ascii="Tahoma" w:eastAsia="Times New Roman" w:hAnsi="Tahoma" w:cs="Tahoma"/>
          <w:spacing w:val="22"/>
          <w:lang w:eastAsia="fr-FR"/>
        </w:rPr>
        <w:t xml:space="preserve"> </w:t>
      </w:r>
      <w:r>
        <w:rPr>
          <w:rFonts w:ascii="Tahoma" w:eastAsia="Times New Roman" w:hAnsi="Tahoma" w:cs="Tahoma"/>
          <w:lang w:eastAsia="fr-FR"/>
        </w:rPr>
        <w:t>marché</w:t>
      </w:r>
      <w:r>
        <w:rPr>
          <w:rFonts w:ascii="Tahoma" w:eastAsia="Times New Roman" w:hAnsi="Tahoma" w:cs="Tahoma"/>
          <w:spacing w:val="22"/>
          <w:lang w:eastAsia="fr-FR"/>
        </w:rPr>
        <w:t xml:space="preserve"> </w:t>
      </w:r>
      <w:r>
        <w:rPr>
          <w:rFonts w:ascii="Tahoma" w:eastAsia="Times New Roman" w:hAnsi="Tahoma" w:cs="Tahoma"/>
          <w:lang w:eastAsia="fr-FR"/>
        </w:rPr>
        <w:t>venaient</w:t>
      </w:r>
      <w:r>
        <w:rPr>
          <w:rFonts w:ascii="Tahoma" w:eastAsia="Times New Roman" w:hAnsi="Tahoma" w:cs="Tahoma"/>
          <w:spacing w:val="22"/>
          <w:lang w:eastAsia="fr-FR"/>
        </w:rPr>
        <w:t xml:space="preserve"> </w:t>
      </w:r>
      <w:r>
        <w:rPr>
          <w:rFonts w:ascii="Tahoma" w:eastAsia="Times New Roman" w:hAnsi="Tahoma" w:cs="Tahoma"/>
          <w:lang w:eastAsia="fr-FR"/>
        </w:rPr>
        <w:t>à</w:t>
      </w:r>
      <w:r>
        <w:rPr>
          <w:rFonts w:ascii="Tahoma" w:eastAsia="Times New Roman" w:hAnsi="Tahoma" w:cs="Tahoma"/>
          <w:spacing w:val="22"/>
          <w:lang w:eastAsia="fr-FR"/>
        </w:rPr>
        <w:t xml:space="preserve"> </w:t>
      </w:r>
      <w:r>
        <w:rPr>
          <w:rFonts w:ascii="Tahoma" w:eastAsia="Times New Roman" w:hAnsi="Tahoma" w:cs="Tahoma"/>
          <w:lang w:eastAsia="fr-FR"/>
        </w:rPr>
        <w:t>être</w:t>
      </w:r>
      <w:r>
        <w:rPr>
          <w:rFonts w:ascii="Tahoma" w:eastAsia="Times New Roman" w:hAnsi="Tahoma" w:cs="Tahoma"/>
          <w:spacing w:val="22"/>
          <w:lang w:eastAsia="fr-FR"/>
        </w:rPr>
        <w:t xml:space="preserve"> </w:t>
      </w:r>
      <w:r>
        <w:rPr>
          <w:rFonts w:ascii="Tahoma" w:eastAsia="Times New Roman" w:hAnsi="Tahoma" w:cs="Tahoma"/>
          <w:lang w:eastAsia="fr-FR"/>
        </w:rPr>
        <w:t>modifiés</w:t>
      </w:r>
      <w:r>
        <w:rPr>
          <w:rFonts w:ascii="Tahoma" w:eastAsia="Times New Roman" w:hAnsi="Tahoma" w:cs="Tahoma"/>
          <w:spacing w:val="29"/>
          <w:lang w:eastAsia="fr-FR"/>
        </w:rPr>
        <w:t xml:space="preserve"> </w:t>
      </w:r>
      <w:r>
        <w:rPr>
          <w:rFonts w:ascii="Tahoma" w:eastAsia="Times New Roman" w:hAnsi="Tahoma" w:cs="Tahoma"/>
          <w:lang w:eastAsia="fr-FR"/>
        </w:rPr>
        <w:t>après</w:t>
      </w:r>
      <w:r>
        <w:rPr>
          <w:rFonts w:ascii="Tahoma" w:eastAsia="Times New Roman" w:hAnsi="Tahoma" w:cs="Tahoma"/>
          <w:spacing w:val="29"/>
          <w:lang w:eastAsia="fr-FR"/>
        </w:rPr>
        <w:t xml:space="preserve"> </w:t>
      </w:r>
      <w:r>
        <w:rPr>
          <w:rFonts w:ascii="Tahoma" w:eastAsia="Times New Roman" w:hAnsi="Tahoma" w:cs="Tahoma"/>
          <w:lang w:eastAsia="fr-FR"/>
        </w:rPr>
        <w:t>la</w:t>
      </w:r>
      <w:r>
        <w:rPr>
          <w:rFonts w:ascii="Tahoma" w:eastAsia="Times New Roman" w:hAnsi="Tahoma" w:cs="Tahoma"/>
          <w:spacing w:val="29"/>
          <w:lang w:eastAsia="fr-FR"/>
        </w:rPr>
        <w:t xml:space="preserve"> </w:t>
      </w:r>
      <w:r>
        <w:rPr>
          <w:rFonts w:ascii="Tahoma" w:eastAsia="Times New Roman" w:hAnsi="Tahoma" w:cs="Tahoma"/>
          <w:lang w:eastAsia="fr-FR"/>
        </w:rPr>
        <w:t>signature</w:t>
      </w:r>
      <w:r>
        <w:rPr>
          <w:rFonts w:ascii="Tahoma" w:eastAsia="Times New Roman" w:hAnsi="Tahoma" w:cs="Tahoma"/>
          <w:spacing w:val="29"/>
          <w:lang w:eastAsia="fr-FR"/>
        </w:rPr>
        <w:t xml:space="preserve"> </w:t>
      </w:r>
      <w:r>
        <w:rPr>
          <w:rFonts w:ascii="Tahoma" w:eastAsia="Times New Roman" w:hAnsi="Tahoma" w:cs="Tahoma"/>
          <w:lang w:eastAsia="fr-FR"/>
        </w:rPr>
        <w:t>du</w:t>
      </w:r>
      <w:r>
        <w:rPr>
          <w:rFonts w:ascii="Tahoma" w:eastAsia="Times New Roman" w:hAnsi="Tahoma" w:cs="Tahoma"/>
          <w:spacing w:val="29"/>
          <w:lang w:eastAsia="fr-FR"/>
        </w:rPr>
        <w:t xml:space="preserve"> </w:t>
      </w:r>
      <w:r>
        <w:rPr>
          <w:rFonts w:ascii="Tahoma" w:eastAsia="Times New Roman" w:hAnsi="Tahoma" w:cs="Tahoma"/>
          <w:lang w:eastAsia="fr-FR"/>
        </w:rPr>
        <w:t>marché,</w:t>
      </w:r>
      <w:r>
        <w:rPr>
          <w:rFonts w:ascii="Tahoma" w:eastAsia="Times New Roman" w:hAnsi="Tahoma" w:cs="Tahoma"/>
          <w:spacing w:val="29"/>
          <w:lang w:eastAsia="fr-FR"/>
        </w:rPr>
        <w:t xml:space="preserve"> </w:t>
      </w:r>
      <w:r>
        <w:rPr>
          <w:rFonts w:ascii="Tahoma" w:eastAsia="Times New Roman" w:hAnsi="Tahoma" w:cs="Tahoma"/>
          <w:lang w:eastAsia="fr-FR"/>
        </w:rPr>
        <w:t>les</w:t>
      </w:r>
      <w:r>
        <w:rPr>
          <w:rFonts w:ascii="Tahoma" w:eastAsia="Times New Roman" w:hAnsi="Tahoma" w:cs="Tahoma"/>
          <w:spacing w:val="29"/>
          <w:lang w:eastAsia="fr-FR"/>
        </w:rPr>
        <w:t xml:space="preserve"> </w:t>
      </w:r>
      <w:r>
        <w:rPr>
          <w:rFonts w:ascii="Tahoma" w:eastAsia="Times New Roman" w:hAnsi="Tahoma" w:cs="Tahoma"/>
          <w:lang w:eastAsia="fr-FR"/>
        </w:rPr>
        <w:t>coûts</w:t>
      </w:r>
      <w:r>
        <w:rPr>
          <w:rFonts w:ascii="Tahoma" w:eastAsia="Times New Roman" w:hAnsi="Tahoma" w:cs="Tahoma"/>
          <w:spacing w:val="29"/>
          <w:lang w:eastAsia="fr-FR"/>
        </w:rPr>
        <w:t xml:space="preserve"> </w:t>
      </w:r>
      <w:r>
        <w:rPr>
          <w:rFonts w:ascii="Tahoma" w:eastAsia="Times New Roman" w:hAnsi="Tahoma" w:cs="Tahoma"/>
          <w:lang w:eastAsia="fr-FR"/>
        </w:rPr>
        <w:t>éventuels</w:t>
      </w:r>
      <w:r>
        <w:rPr>
          <w:rFonts w:ascii="Tahoma" w:eastAsia="Times New Roman" w:hAnsi="Tahoma" w:cs="Tahoma"/>
          <w:spacing w:val="18"/>
          <w:lang w:eastAsia="fr-FR"/>
        </w:rPr>
        <w:t xml:space="preserve"> </w:t>
      </w:r>
      <w:r>
        <w:rPr>
          <w:rFonts w:ascii="Tahoma" w:eastAsia="Times New Roman" w:hAnsi="Tahoma" w:cs="Tahoma"/>
          <w:lang w:eastAsia="fr-FR"/>
        </w:rPr>
        <w:t>qui</w:t>
      </w:r>
      <w:r>
        <w:rPr>
          <w:rFonts w:ascii="Tahoma" w:eastAsia="Times New Roman" w:hAnsi="Tahoma" w:cs="Tahoma"/>
          <w:spacing w:val="18"/>
          <w:lang w:eastAsia="fr-FR"/>
        </w:rPr>
        <w:t xml:space="preserve"> </w:t>
      </w:r>
      <w:r>
        <w:rPr>
          <w:rFonts w:ascii="Tahoma" w:eastAsia="Times New Roman" w:hAnsi="Tahoma" w:cs="Tahoma"/>
          <w:lang w:eastAsia="fr-FR"/>
        </w:rPr>
        <w:t>en</w:t>
      </w:r>
      <w:r>
        <w:rPr>
          <w:rFonts w:ascii="Tahoma" w:eastAsia="Times New Roman" w:hAnsi="Tahoma" w:cs="Tahoma"/>
          <w:spacing w:val="18"/>
          <w:lang w:eastAsia="fr-FR"/>
        </w:rPr>
        <w:t xml:space="preserve"> </w:t>
      </w:r>
      <w:r>
        <w:rPr>
          <w:rFonts w:ascii="Tahoma" w:eastAsia="Times New Roman" w:hAnsi="Tahoma" w:cs="Tahoma"/>
          <w:lang w:eastAsia="fr-FR"/>
        </w:rPr>
        <w:t>découleraient</w:t>
      </w:r>
      <w:r>
        <w:rPr>
          <w:rFonts w:ascii="Tahoma" w:eastAsia="Times New Roman" w:hAnsi="Tahoma" w:cs="Tahoma"/>
          <w:spacing w:val="18"/>
          <w:lang w:eastAsia="fr-FR"/>
        </w:rPr>
        <w:t xml:space="preserve"> </w:t>
      </w:r>
      <w:r>
        <w:rPr>
          <w:rFonts w:ascii="Tahoma" w:eastAsia="Times New Roman" w:hAnsi="Tahoma" w:cs="Tahoma"/>
          <w:lang w:eastAsia="fr-FR"/>
        </w:rPr>
        <w:t>directement</w:t>
      </w:r>
      <w:r>
        <w:rPr>
          <w:rFonts w:ascii="Tahoma" w:eastAsia="Times New Roman" w:hAnsi="Tahoma" w:cs="Tahoma"/>
          <w:spacing w:val="18"/>
          <w:lang w:eastAsia="fr-FR"/>
        </w:rPr>
        <w:t xml:space="preserve"> </w:t>
      </w:r>
      <w:r>
        <w:rPr>
          <w:rFonts w:ascii="Tahoma" w:eastAsia="Times New Roman" w:hAnsi="Tahoma" w:cs="Tahoma"/>
          <w:lang w:eastAsia="fr-FR"/>
        </w:rPr>
        <w:t>seraient</w:t>
      </w:r>
      <w:r>
        <w:rPr>
          <w:rFonts w:ascii="Tahoma" w:eastAsia="Times New Roman" w:hAnsi="Tahoma" w:cs="Tahoma"/>
          <w:spacing w:val="18"/>
          <w:lang w:eastAsia="fr-FR"/>
        </w:rPr>
        <w:t xml:space="preserve"> </w:t>
      </w:r>
      <w:r>
        <w:rPr>
          <w:rFonts w:ascii="Tahoma" w:eastAsia="Times New Roman" w:hAnsi="Tahoma" w:cs="Tahoma"/>
          <w:lang w:eastAsia="fr-FR"/>
        </w:rPr>
        <w:t>pris en</w:t>
      </w:r>
      <w:r>
        <w:rPr>
          <w:rFonts w:ascii="Tahoma" w:eastAsia="Times New Roman" w:hAnsi="Tahoma" w:cs="Tahoma"/>
          <w:spacing w:val="6"/>
          <w:lang w:eastAsia="fr-FR"/>
        </w:rPr>
        <w:t xml:space="preserve"> </w:t>
      </w:r>
      <w:r>
        <w:rPr>
          <w:rFonts w:ascii="Tahoma" w:eastAsia="Times New Roman" w:hAnsi="Tahoma" w:cs="Tahoma"/>
          <w:lang w:eastAsia="fr-FR"/>
        </w:rPr>
        <w:t>compte</w:t>
      </w:r>
      <w:r>
        <w:rPr>
          <w:rFonts w:ascii="Tahoma" w:eastAsia="Times New Roman" w:hAnsi="Tahoma" w:cs="Tahoma"/>
          <w:spacing w:val="6"/>
          <w:lang w:eastAsia="fr-FR"/>
        </w:rPr>
        <w:t xml:space="preserve"> </w:t>
      </w:r>
      <w:r>
        <w:rPr>
          <w:rFonts w:ascii="Tahoma" w:eastAsia="Times New Roman" w:hAnsi="Tahoma" w:cs="Tahoma"/>
          <w:lang w:eastAsia="fr-FR"/>
        </w:rPr>
        <w:t>sans</w:t>
      </w:r>
      <w:r>
        <w:rPr>
          <w:rFonts w:ascii="Tahoma" w:eastAsia="Times New Roman" w:hAnsi="Tahoma" w:cs="Tahoma"/>
          <w:spacing w:val="6"/>
          <w:lang w:eastAsia="fr-FR"/>
        </w:rPr>
        <w:t xml:space="preserve"> </w:t>
      </w:r>
      <w:r>
        <w:rPr>
          <w:rFonts w:ascii="Tahoma" w:eastAsia="Times New Roman" w:hAnsi="Tahoma" w:cs="Tahoma"/>
          <w:lang w:eastAsia="fr-FR"/>
        </w:rPr>
        <w:t>gain</w:t>
      </w:r>
      <w:r>
        <w:rPr>
          <w:rFonts w:ascii="Tahoma" w:eastAsia="Times New Roman" w:hAnsi="Tahoma" w:cs="Tahoma"/>
          <w:spacing w:val="6"/>
          <w:lang w:eastAsia="fr-FR"/>
        </w:rPr>
        <w:t xml:space="preserve"> </w:t>
      </w:r>
      <w:r>
        <w:rPr>
          <w:rFonts w:ascii="Tahoma" w:eastAsia="Times New Roman" w:hAnsi="Tahoma" w:cs="Tahoma"/>
          <w:lang w:eastAsia="fr-FR"/>
        </w:rPr>
        <w:t>ni</w:t>
      </w:r>
      <w:r>
        <w:rPr>
          <w:rFonts w:ascii="Tahoma" w:eastAsia="Times New Roman" w:hAnsi="Tahoma" w:cs="Tahoma"/>
          <w:spacing w:val="6"/>
          <w:lang w:eastAsia="fr-FR"/>
        </w:rPr>
        <w:t xml:space="preserve"> </w:t>
      </w:r>
      <w:r>
        <w:rPr>
          <w:rFonts w:ascii="Tahoma" w:eastAsia="Times New Roman" w:hAnsi="Tahoma" w:cs="Tahoma"/>
          <w:lang w:eastAsia="fr-FR"/>
        </w:rPr>
        <w:t>perte</w:t>
      </w:r>
      <w:r>
        <w:rPr>
          <w:rFonts w:ascii="Tahoma" w:eastAsia="Times New Roman" w:hAnsi="Tahoma" w:cs="Tahoma"/>
          <w:spacing w:val="6"/>
          <w:lang w:eastAsia="fr-FR"/>
        </w:rPr>
        <w:t xml:space="preserve"> </w:t>
      </w:r>
      <w:r>
        <w:rPr>
          <w:rFonts w:ascii="Tahoma" w:eastAsia="Times New Roman" w:hAnsi="Tahoma" w:cs="Tahoma"/>
          <w:lang w:eastAsia="fr-FR"/>
        </w:rPr>
        <w:t>pour</w:t>
      </w:r>
      <w:r>
        <w:rPr>
          <w:rFonts w:ascii="Tahoma" w:eastAsia="Times New Roman" w:hAnsi="Tahoma" w:cs="Tahoma"/>
          <w:spacing w:val="6"/>
          <w:lang w:eastAsia="fr-FR"/>
        </w:rPr>
        <w:t xml:space="preserve"> </w:t>
      </w:r>
      <w:r>
        <w:rPr>
          <w:rFonts w:ascii="Tahoma" w:eastAsia="Times New Roman" w:hAnsi="Tahoma" w:cs="Tahoma"/>
          <w:lang w:eastAsia="fr-FR"/>
        </w:rPr>
        <w:t>chaque</w:t>
      </w:r>
      <w:r>
        <w:rPr>
          <w:rFonts w:ascii="Tahoma" w:eastAsia="Times New Roman" w:hAnsi="Tahoma" w:cs="Tahoma"/>
          <w:spacing w:val="6"/>
          <w:lang w:eastAsia="fr-FR"/>
        </w:rPr>
        <w:t xml:space="preserve"> </w:t>
      </w:r>
      <w:r>
        <w:rPr>
          <w:rFonts w:ascii="Tahoma" w:eastAsia="Times New Roman" w:hAnsi="Tahoma" w:cs="Tahoma"/>
          <w:lang w:eastAsia="fr-FR"/>
        </w:rPr>
        <w:t>partie.</w:t>
      </w:r>
    </w:p>
    <w:p w:rsidR="0030390D" w:rsidRDefault="0030390D" w:rsidP="0030390D">
      <w:pPr>
        <w:widowControl w:val="0"/>
        <w:autoSpaceDE w:val="0"/>
        <w:spacing w:after="0" w:line="240" w:lineRule="auto"/>
        <w:ind w:right="95" w:firstLine="454"/>
        <w:jc w:val="both"/>
        <w:rPr>
          <w:rFonts w:ascii="Tahoma" w:eastAsia="Times New Roman" w:hAnsi="Tahoma" w:cs="Tahoma"/>
          <w:spacing w:val="22"/>
          <w:lang w:eastAsia="fr-FR"/>
        </w:rPr>
      </w:pPr>
    </w:p>
    <w:p w:rsidR="0030390D" w:rsidRDefault="0030390D" w:rsidP="0030390D">
      <w:pPr>
        <w:widowControl w:val="0"/>
        <w:autoSpaceDE w:val="0"/>
        <w:spacing w:after="0" w:line="240" w:lineRule="auto"/>
        <w:ind w:right="95" w:firstLine="454"/>
        <w:jc w:val="both"/>
        <w:rPr>
          <w:rFonts w:ascii="Tahoma" w:eastAsia="Times New Roman" w:hAnsi="Tahoma" w:cs="Tahoma"/>
          <w:spacing w:val="22"/>
          <w:lang w:eastAsia="fr-FR"/>
        </w:rPr>
      </w:pPr>
    </w:p>
    <w:p w:rsidR="0030390D" w:rsidRDefault="0030390D" w:rsidP="0030390D">
      <w:pPr>
        <w:widowControl w:val="0"/>
        <w:autoSpaceDE w:val="0"/>
        <w:spacing w:after="0" w:line="240" w:lineRule="auto"/>
        <w:ind w:right="95" w:firstLine="454"/>
        <w:jc w:val="both"/>
        <w:rPr>
          <w:rFonts w:ascii="Tahoma" w:eastAsia="Times New Roman" w:hAnsi="Tahoma" w:cs="Tahoma"/>
          <w:spacing w:val="22"/>
          <w:lang w:eastAsia="fr-FR"/>
        </w:rPr>
      </w:pPr>
    </w:p>
    <w:p w:rsidR="0030390D" w:rsidRPr="0030390D" w:rsidRDefault="0030390D" w:rsidP="0030390D">
      <w:pPr>
        <w:widowControl w:val="0"/>
        <w:autoSpaceDE w:val="0"/>
        <w:spacing w:after="0" w:line="240" w:lineRule="auto"/>
        <w:ind w:right="95" w:firstLine="454"/>
        <w:jc w:val="both"/>
        <w:rPr>
          <w:rFonts w:ascii="Tahoma" w:eastAsia="Times New Roman" w:hAnsi="Tahoma" w:cs="Tahoma"/>
          <w:spacing w:val="22"/>
          <w:lang w:eastAsia="fr-FR"/>
        </w:rPr>
      </w:pPr>
    </w:p>
    <w:p w:rsidR="0030390D" w:rsidRPr="0030390D" w:rsidRDefault="0030390D" w:rsidP="0030390D">
      <w:pPr>
        <w:widowControl w:val="0"/>
        <w:autoSpaceDE w:val="0"/>
        <w:spacing w:after="0" w:line="240" w:lineRule="auto"/>
        <w:ind w:left="510" w:right="95" w:hanging="510"/>
        <w:jc w:val="both"/>
        <w:rPr>
          <w:rFonts w:ascii="Tahoma" w:eastAsia="Times New Roman" w:hAnsi="Tahoma" w:cs="Tahoma"/>
          <w:sz w:val="6"/>
          <w:szCs w:val="24"/>
          <w:lang w:eastAsia="fr-FR"/>
        </w:rPr>
      </w:pPr>
    </w:p>
    <w:p w:rsidR="005732FF" w:rsidRDefault="007303E2" w:rsidP="0030390D">
      <w:pPr>
        <w:widowControl w:val="0"/>
        <w:tabs>
          <w:tab w:val="left" w:pos="2120"/>
          <w:tab w:val="left" w:pos="3760"/>
          <w:tab w:val="left" w:pos="4260"/>
        </w:tabs>
        <w:autoSpaceDE w:val="0"/>
        <w:spacing w:after="0" w:line="240" w:lineRule="auto"/>
        <w:ind w:right="-39"/>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6</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  </w:t>
      </w:r>
      <w:r>
        <w:rPr>
          <w:rFonts w:ascii="Tahoma" w:eastAsia="Times New Roman" w:hAnsi="Tahoma" w:cs="Tahoma"/>
          <w:b/>
          <w:bCs/>
          <w:spacing w:val="-7"/>
          <w:lang w:eastAsia="fr-FR"/>
        </w:rPr>
        <w:t xml:space="preserve"> </w:t>
      </w:r>
      <w:r>
        <w:rPr>
          <w:rFonts w:ascii="Tahoma" w:eastAsia="Times New Roman" w:hAnsi="Tahoma" w:cs="Tahoma"/>
          <w:b/>
          <w:bCs/>
          <w:spacing w:val="5"/>
          <w:lang w:eastAsia="fr-FR"/>
        </w:rPr>
        <w:t>Pièce</w:t>
      </w:r>
      <w:r>
        <w:rPr>
          <w:rFonts w:ascii="Tahoma" w:eastAsia="Times New Roman" w:hAnsi="Tahoma" w:cs="Tahoma"/>
          <w:b/>
          <w:bCs/>
          <w:lang w:eastAsia="fr-FR"/>
        </w:rPr>
        <w:t xml:space="preserve">s </w:t>
      </w:r>
      <w:r>
        <w:rPr>
          <w:rFonts w:ascii="Tahoma" w:eastAsia="Times New Roman" w:hAnsi="Tahoma" w:cs="Tahoma"/>
          <w:b/>
          <w:bCs/>
          <w:spacing w:val="5"/>
          <w:lang w:eastAsia="fr-FR"/>
        </w:rPr>
        <w:t>constitutive</w:t>
      </w:r>
      <w:r>
        <w:rPr>
          <w:rFonts w:ascii="Tahoma" w:eastAsia="Times New Roman" w:hAnsi="Tahoma" w:cs="Tahoma"/>
          <w:b/>
          <w:bCs/>
          <w:lang w:eastAsia="fr-FR"/>
        </w:rPr>
        <w:t xml:space="preserve">s </w:t>
      </w:r>
      <w:r>
        <w:rPr>
          <w:rFonts w:ascii="Tahoma" w:eastAsia="Times New Roman" w:hAnsi="Tahoma" w:cs="Tahoma"/>
          <w:b/>
          <w:bCs/>
          <w:spacing w:val="5"/>
          <w:lang w:eastAsia="fr-FR"/>
        </w:rPr>
        <w:t>d</w:t>
      </w:r>
      <w:r>
        <w:rPr>
          <w:rFonts w:ascii="Tahoma" w:eastAsia="Times New Roman" w:hAnsi="Tahoma" w:cs="Tahoma"/>
          <w:b/>
          <w:bCs/>
          <w:lang w:eastAsia="fr-FR"/>
        </w:rPr>
        <w:t xml:space="preserve">u </w:t>
      </w:r>
      <w:r>
        <w:rPr>
          <w:rFonts w:ascii="Tahoma" w:eastAsia="Times New Roman" w:hAnsi="Tahoma" w:cs="Tahoma"/>
          <w:b/>
          <w:bCs/>
          <w:spacing w:val="5"/>
          <w:lang w:eastAsia="fr-FR"/>
        </w:rPr>
        <w:t xml:space="preserve">marché </w:t>
      </w:r>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9)</w:t>
      </w:r>
    </w:p>
    <w:p w:rsidR="005732FF" w:rsidRPr="00232F02" w:rsidRDefault="005732FF" w:rsidP="0030390D">
      <w:pPr>
        <w:widowControl w:val="0"/>
        <w:autoSpaceDE w:val="0"/>
        <w:spacing w:before="14" w:after="0" w:line="240" w:lineRule="auto"/>
        <w:rPr>
          <w:rFonts w:ascii="Tahoma" w:eastAsia="Times New Roman" w:hAnsi="Tahoma" w:cs="Tahoma"/>
          <w:sz w:val="8"/>
          <w:szCs w:val="14"/>
          <w:lang w:eastAsia="fr-FR"/>
        </w:rPr>
      </w:pPr>
    </w:p>
    <w:p w:rsidR="005732FF" w:rsidRPr="0030390D" w:rsidRDefault="007303E2" w:rsidP="0030390D">
      <w:pPr>
        <w:widowControl w:val="0"/>
        <w:autoSpaceDE w:val="0"/>
        <w:spacing w:after="0" w:line="240" w:lineRule="auto"/>
        <w:ind w:right="-54"/>
        <w:rPr>
          <w:rFonts w:ascii="Tahoma" w:eastAsia="Times New Roman" w:hAnsi="Tahoma" w:cs="Tahoma"/>
          <w:i/>
          <w:sz w:val="16"/>
          <w:szCs w:val="16"/>
          <w:lang w:eastAsia="fr-FR"/>
        </w:rPr>
      </w:pPr>
      <w:proofErr w:type="gramStart"/>
      <w:r>
        <w:rPr>
          <w:rFonts w:ascii="Tahoma" w:eastAsia="Times New Roman" w:hAnsi="Tahoma" w:cs="Tahoma"/>
          <w:lang w:eastAsia="fr-FR"/>
        </w:rPr>
        <w:t>Les  pièces</w:t>
      </w:r>
      <w:proofErr w:type="gramEnd"/>
      <w:r>
        <w:rPr>
          <w:rFonts w:ascii="Tahoma" w:eastAsia="Times New Roman" w:hAnsi="Tahoma" w:cs="Tahoma"/>
          <w:lang w:eastAsia="fr-FR"/>
        </w:rPr>
        <w:t xml:space="preserve">  contractuelles  constitutives  du  présent marché sont par ordre de priorité </w:t>
      </w:r>
      <w:r>
        <w:rPr>
          <w:rFonts w:ascii="Tahoma" w:eastAsia="Times New Roman" w:hAnsi="Tahoma" w:cs="Tahoma"/>
          <w:i/>
          <w:sz w:val="16"/>
          <w:szCs w:val="16"/>
          <w:lang w:eastAsia="fr-FR"/>
        </w:rPr>
        <w:t>:</w:t>
      </w:r>
    </w:p>
    <w:p w:rsidR="005732FF" w:rsidRPr="0030390D" w:rsidRDefault="007303E2" w:rsidP="0030390D">
      <w:pPr>
        <w:widowControl w:val="0"/>
        <w:tabs>
          <w:tab w:val="left" w:pos="740"/>
          <w:tab w:val="left" w:pos="1720"/>
          <w:tab w:val="left" w:pos="2380"/>
          <w:tab w:val="left" w:pos="3520"/>
        </w:tabs>
        <w:autoSpaceDE w:val="0"/>
        <w:spacing w:after="0" w:line="240" w:lineRule="auto"/>
        <w:ind w:right="-39"/>
        <w:rPr>
          <w:rFonts w:ascii="Tahoma" w:eastAsia="Times New Roman" w:hAnsi="Tahoma" w:cs="Tahoma"/>
          <w:sz w:val="24"/>
          <w:szCs w:val="24"/>
          <w:lang w:eastAsia="fr-FR"/>
        </w:rPr>
      </w:pPr>
      <w:r>
        <w:rPr>
          <w:rFonts w:ascii="Tahoma" w:eastAsia="Times New Roman" w:hAnsi="Tahoma" w:cs="Tahoma"/>
          <w:lang w:eastAsia="fr-FR"/>
        </w:rPr>
        <w:t xml:space="preserve">1. </w:t>
      </w:r>
      <w:r>
        <w:rPr>
          <w:rFonts w:ascii="Tahoma" w:eastAsia="Times New Roman" w:hAnsi="Tahoma" w:cs="Tahoma"/>
          <w:spacing w:val="-22"/>
          <w:lang w:eastAsia="fr-FR"/>
        </w:rPr>
        <w:t xml:space="preserve"> </w:t>
      </w:r>
      <w:r>
        <w:rPr>
          <w:rFonts w:ascii="Tahoma" w:eastAsia="Times New Roman" w:hAnsi="Tahoma" w:cs="Tahoma"/>
          <w:spacing w:val="5"/>
          <w:lang w:eastAsia="fr-FR"/>
        </w:rPr>
        <w:t>l</w:t>
      </w:r>
      <w:r>
        <w:rPr>
          <w:rFonts w:ascii="Tahoma" w:eastAsia="Times New Roman" w:hAnsi="Tahoma" w:cs="Tahoma"/>
          <w:lang w:eastAsia="fr-FR"/>
        </w:rPr>
        <w:t xml:space="preserve">e </w:t>
      </w:r>
      <w:r>
        <w:rPr>
          <w:rFonts w:ascii="Tahoma" w:eastAsia="Times New Roman" w:hAnsi="Tahoma" w:cs="Tahoma"/>
          <w:spacing w:val="5"/>
          <w:lang w:eastAsia="fr-FR"/>
        </w:rPr>
        <w:t>Cahie</w:t>
      </w:r>
      <w:r>
        <w:rPr>
          <w:rFonts w:ascii="Tahoma" w:eastAsia="Times New Roman" w:hAnsi="Tahoma" w:cs="Tahoma"/>
          <w:lang w:eastAsia="fr-FR"/>
        </w:rPr>
        <w:t xml:space="preserve">r </w:t>
      </w:r>
      <w:r>
        <w:rPr>
          <w:rFonts w:ascii="Tahoma" w:eastAsia="Times New Roman" w:hAnsi="Tahoma" w:cs="Tahoma"/>
          <w:spacing w:val="5"/>
          <w:lang w:eastAsia="fr-FR"/>
        </w:rPr>
        <w:t>de</w:t>
      </w:r>
      <w:r>
        <w:rPr>
          <w:rFonts w:ascii="Tahoma" w:eastAsia="Times New Roman" w:hAnsi="Tahoma" w:cs="Tahoma"/>
          <w:lang w:eastAsia="fr-FR"/>
        </w:rPr>
        <w:t xml:space="preserve">s </w:t>
      </w:r>
      <w:r>
        <w:rPr>
          <w:rFonts w:ascii="Tahoma" w:eastAsia="Times New Roman" w:hAnsi="Tahoma" w:cs="Tahoma"/>
          <w:spacing w:val="5"/>
          <w:lang w:eastAsia="fr-FR"/>
        </w:rPr>
        <w:t>Clause</w:t>
      </w:r>
      <w:r>
        <w:rPr>
          <w:rFonts w:ascii="Tahoma" w:eastAsia="Times New Roman" w:hAnsi="Tahoma" w:cs="Tahoma"/>
          <w:lang w:eastAsia="fr-FR"/>
        </w:rPr>
        <w:t xml:space="preserve">s </w:t>
      </w:r>
      <w:r>
        <w:rPr>
          <w:rFonts w:ascii="Tahoma" w:eastAsia="Times New Roman" w:hAnsi="Tahoma" w:cs="Tahoma"/>
          <w:spacing w:val="5"/>
          <w:lang w:eastAsia="fr-FR"/>
        </w:rPr>
        <w:t xml:space="preserve">Administratives </w:t>
      </w:r>
      <w:r>
        <w:rPr>
          <w:rFonts w:ascii="Tahoma" w:eastAsia="Times New Roman" w:hAnsi="Tahoma" w:cs="Tahoma"/>
          <w:lang w:eastAsia="fr-FR"/>
        </w:rPr>
        <w:t>Particulières</w:t>
      </w:r>
      <w:r>
        <w:rPr>
          <w:rFonts w:ascii="Tahoma" w:eastAsia="Times New Roman" w:hAnsi="Tahoma" w:cs="Tahoma"/>
          <w:spacing w:val="6"/>
          <w:lang w:eastAsia="fr-FR"/>
        </w:rPr>
        <w:t xml:space="preserve"> </w:t>
      </w:r>
      <w:r>
        <w:rPr>
          <w:rFonts w:ascii="Tahoma" w:eastAsia="Times New Roman" w:hAnsi="Tahoma" w:cs="Tahoma"/>
          <w:lang w:eastAsia="fr-FR"/>
        </w:rPr>
        <w:t>(CCAP);</w:t>
      </w:r>
    </w:p>
    <w:p w:rsidR="005732FF" w:rsidRPr="0030390D" w:rsidRDefault="007303E2" w:rsidP="0030390D">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lang w:eastAsia="fr-FR"/>
        </w:rPr>
        <w:t xml:space="preserve">2. </w:t>
      </w:r>
      <w:r>
        <w:rPr>
          <w:rFonts w:ascii="Tahoma" w:eastAsia="Times New Roman" w:hAnsi="Tahoma" w:cs="Tahoma"/>
          <w:spacing w:val="-22"/>
          <w:lang w:eastAsia="fr-FR"/>
        </w:rPr>
        <w:t xml:space="preserve"> </w:t>
      </w:r>
      <w:r>
        <w:rPr>
          <w:rFonts w:ascii="Tahoma" w:eastAsia="Times New Roman" w:hAnsi="Tahoma" w:cs="Tahoma"/>
          <w:lang w:eastAsia="fr-FR"/>
        </w:rPr>
        <w:t>le</w:t>
      </w:r>
      <w:r w:rsidR="005D47E0">
        <w:rPr>
          <w:rFonts w:ascii="Tahoma" w:eastAsia="Times New Roman" w:hAnsi="Tahoma" w:cs="Tahoma"/>
          <w:spacing w:val="6"/>
          <w:lang w:eastAsia="fr-FR"/>
        </w:rPr>
        <w:t xml:space="preserve"> Descriptif des travaux </w:t>
      </w:r>
      <w:r>
        <w:rPr>
          <w:rFonts w:ascii="Tahoma" w:eastAsia="Times New Roman" w:hAnsi="Tahoma" w:cs="Tahoma"/>
          <w:lang w:eastAsia="fr-FR"/>
        </w:rPr>
        <w:t>;</w:t>
      </w:r>
    </w:p>
    <w:p w:rsidR="005732FF" w:rsidRDefault="007303E2" w:rsidP="0030390D">
      <w:pPr>
        <w:widowControl w:val="0"/>
        <w:autoSpaceDE w:val="0"/>
        <w:spacing w:after="0" w:line="240" w:lineRule="auto"/>
        <w:ind w:left="283" w:right="94" w:hanging="283"/>
        <w:jc w:val="both"/>
        <w:rPr>
          <w:rFonts w:ascii="Tahoma" w:eastAsia="Times New Roman" w:hAnsi="Tahoma" w:cs="Tahoma"/>
          <w:lang w:eastAsia="fr-FR"/>
        </w:rPr>
      </w:pPr>
      <w:r>
        <w:rPr>
          <w:rFonts w:ascii="Tahoma" w:eastAsia="Times New Roman" w:hAnsi="Tahoma" w:cs="Tahoma"/>
          <w:lang w:eastAsia="fr-FR"/>
        </w:rPr>
        <w:t xml:space="preserve">3. </w:t>
      </w:r>
      <w:r>
        <w:rPr>
          <w:rFonts w:ascii="Tahoma" w:eastAsia="Times New Roman" w:hAnsi="Tahoma" w:cs="Tahoma"/>
          <w:spacing w:val="-22"/>
          <w:lang w:eastAsia="fr-FR"/>
        </w:rPr>
        <w:t xml:space="preserve"> </w:t>
      </w:r>
      <w:r>
        <w:rPr>
          <w:rFonts w:ascii="Tahoma" w:eastAsia="Times New Roman" w:hAnsi="Tahoma" w:cs="Tahoma"/>
          <w:lang w:eastAsia="fr-FR"/>
        </w:rPr>
        <w:t>le Bordereau</w:t>
      </w:r>
      <w:r>
        <w:rPr>
          <w:rFonts w:ascii="Tahoma" w:eastAsia="Times New Roman" w:hAnsi="Tahoma" w:cs="Tahoma"/>
          <w:spacing w:val="12"/>
          <w:lang w:eastAsia="fr-FR"/>
        </w:rPr>
        <w:t xml:space="preserve"> </w:t>
      </w:r>
      <w:r>
        <w:rPr>
          <w:rFonts w:ascii="Tahoma" w:eastAsia="Times New Roman" w:hAnsi="Tahoma" w:cs="Tahoma"/>
          <w:lang w:eastAsia="fr-FR"/>
        </w:rPr>
        <w:t>des</w:t>
      </w:r>
      <w:r>
        <w:rPr>
          <w:rFonts w:ascii="Tahoma" w:eastAsia="Times New Roman" w:hAnsi="Tahoma" w:cs="Tahoma"/>
          <w:spacing w:val="12"/>
          <w:lang w:eastAsia="fr-FR"/>
        </w:rPr>
        <w:t xml:space="preserve"> </w:t>
      </w:r>
      <w:r>
        <w:rPr>
          <w:rFonts w:ascii="Tahoma" w:eastAsia="Times New Roman" w:hAnsi="Tahoma" w:cs="Tahoma"/>
          <w:lang w:eastAsia="fr-FR"/>
        </w:rPr>
        <w:t>Prix</w:t>
      </w:r>
      <w:r>
        <w:rPr>
          <w:rFonts w:ascii="Tahoma" w:eastAsia="Times New Roman" w:hAnsi="Tahoma" w:cs="Tahoma"/>
          <w:spacing w:val="12"/>
          <w:lang w:eastAsia="fr-FR"/>
        </w:rPr>
        <w:t xml:space="preserve"> </w:t>
      </w:r>
      <w:r>
        <w:rPr>
          <w:rFonts w:ascii="Tahoma" w:eastAsia="Times New Roman" w:hAnsi="Tahoma" w:cs="Tahoma"/>
          <w:lang w:eastAsia="fr-FR"/>
        </w:rPr>
        <w:t>unitaires</w:t>
      </w:r>
      <w:r>
        <w:rPr>
          <w:rFonts w:ascii="Tahoma" w:eastAsia="Times New Roman" w:hAnsi="Tahoma" w:cs="Tahoma"/>
          <w:spacing w:val="12"/>
          <w:lang w:eastAsia="fr-FR"/>
        </w:rPr>
        <w:t xml:space="preserve"> </w:t>
      </w:r>
      <w:r>
        <w:rPr>
          <w:rFonts w:ascii="Tahoma" w:eastAsia="Times New Roman" w:hAnsi="Tahoma" w:cs="Tahoma"/>
          <w:lang w:eastAsia="fr-FR"/>
        </w:rPr>
        <w:t>;</w:t>
      </w:r>
    </w:p>
    <w:p w:rsidR="005732FF" w:rsidRDefault="007303E2" w:rsidP="0030390D">
      <w:pPr>
        <w:widowControl w:val="0"/>
        <w:autoSpaceDE w:val="0"/>
        <w:spacing w:after="0" w:line="240" w:lineRule="auto"/>
        <w:ind w:left="283" w:right="94" w:hanging="283"/>
        <w:jc w:val="both"/>
        <w:rPr>
          <w:rFonts w:ascii="Tahoma" w:eastAsia="Times New Roman" w:hAnsi="Tahoma" w:cs="Tahoma"/>
          <w:lang w:eastAsia="fr-FR"/>
        </w:rPr>
      </w:pPr>
      <w:r>
        <w:rPr>
          <w:rFonts w:ascii="Tahoma" w:eastAsia="Times New Roman" w:hAnsi="Tahoma" w:cs="Tahoma"/>
          <w:lang w:eastAsia="fr-FR"/>
        </w:rPr>
        <w:t>4.  le</w:t>
      </w:r>
      <w:r>
        <w:rPr>
          <w:rFonts w:ascii="Tahoma" w:eastAsia="Times New Roman" w:hAnsi="Tahoma" w:cs="Tahoma"/>
          <w:spacing w:val="-5"/>
          <w:lang w:eastAsia="fr-FR"/>
        </w:rPr>
        <w:t xml:space="preserve"> </w:t>
      </w:r>
      <w:r>
        <w:rPr>
          <w:rFonts w:ascii="Tahoma" w:eastAsia="Times New Roman" w:hAnsi="Tahoma" w:cs="Tahoma"/>
          <w:lang w:eastAsia="fr-FR"/>
        </w:rPr>
        <w:t>détail</w:t>
      </w:r>
      <w:r>
        <w:rPr>
          <w:rFonts w:ascii="Tahoma" w:eastAsia="Times New Roman" w:hAnsi="Tahoma" w:cs="Tahoma"/>
          <w:spacing w:val="-5"/>
          <w:lang w:eastAsia="fr-FR"/>
        </w:rPr>
        <w:t xml:space="preserve"> </w:t>
      </w:r>
      <w:r>
        <w:rPr>
          <w:rFonts w:ascii="Tahoma" w:eastAsia="Times New Roman" w:hAnsi="Tahoma" w:cs="Tahoma"/>
          <w:lang w:eastAsia="fr-FR"/>
        </w:rPr>
        <w:t>ou</w:t>
      </w:r>
      <w:r>
        <w:rPr>
          <w:rFonts w:ascii="Tahoma" w:eastAsia="Times New Roman" w:hAnsi="Tahoma" w:cs="Tahoma"/>
          <w:spacing w:val="-5"/>
          <w:lang w:eastAsia="fr-FR"/>
        </w:rPr>
        <w:t xml:space="preserve"> </w:t>
      </w:r>
      <w:r>
        <w:rPr>
          <w:rFonts w:ascii="Tahoma" w:eastAsia="Times New Roman" w:hAnsi="Tahoma" w:cs="Tahoma"/>
          <w:lang w:eastAsia="fr-FR"/>
        </w:rPr>
        <w:t>le</w:t>
      </w:r>
      <w:r>
        <w:rPr>
          <w:rFonts w:ascii="Tahoma" w:eastAsia="Times New Roman" w:hAnsi="Tahoma" w:cs="Tahoma"/>
          <w:spacing w:val="-5"/>
          <w:lang w:eastAsia="fr-FR"/>
        </w:rPr>
        <w:t xml:space="preserve"> </w:t>
      </w:r>
      <w:r>
        <w:rPr>
          <w:rFonts w:ascii="Tahoma" w:eastAsia="Times New Roman" w:hAnsi="Tahoma" w:cs="Tahoma"/>
          <w:lang w:eastAsia="fr-FR"/>
        </w:rPr>
        <w:t>devis</w:t>
      </w:r>
      <w:r>
        <w:rPr>
          <w:rFonts w:ascii="Tahoma" w:eastAsia="Times New Roman" w:hAnsi="Tahoma" w:cs="Tahoma"/>
          <w:spacing w:val="-5"/>
          <w:lang w:eastAsia="fr-FR"/>
        </w:rPr>
        <w:t xml:space="preserve"> </w:t>
      </w:r>
      <w:r>
        <w:rPr>
          <w:rFonts w:ascii="Tahoma" w:eastAsia="Times New Roman" w:hAnsi="Tahoma" w:cs="Tahoma"/>
          <w:lang w:eastAsia="fr-FR"/>
        </w:rPr>
        <w:t>estimatif</w:t>
      </w:r>
      <w:r>
        <w:rPr>
          <w:rFonts w:ascii="Tahoma" w:eastAsia="Times New Roman" w:hAnsi="Tahoma" w:cs="Tahoma"/>
          <w:spacing w:val="-5"/>
          <w:lang w:eastAsia="fr-FR"/>
        </w:rPr>
        <w:t xml:space="preserve"> </w:t>
      </w:r>
      <w:r>
        <w:rPr>
          <w:rFonts w:ascii="Tahoma" w:eastAsia="Times New Roman" w:hAnsi="Tahoma" w:cs="Tahoma"/>
          <w:lang w:eastAsia="fr-FR"/>
        </w:rPr>
        <w:t>;</w:t>
      </w:r>
    </w:p>
    <w:p w:rsidR="005732FF" w:rsidRDefault="007303E2">
      <w:pPr>
        <w:widowControl w:val="0"/>
        <w:autoSpaceDE w:val="0"/>
        <w:spacing w:after="0" w:line="240" w:lineRule="auto"/>
        <w:ind w:left="283" w:right="94" w:hanging="283"/>
        <w:jc w:val="both"/>
        <w:rPr>
          <w:rFonts w:ascii="Tahoma" w:eastAsia="Times New Roman" w:hAnsi="Tahoma" w:cs="Tahoma"/>
          <w:lang w:eastAsia="fr-FR"/>
        </w:rPr>
      </w:pPr>
      <w:r>
        <w:rPr>
          <w:rFonts w:ascii="Tahoma" w:eastAsia="Times New Roman" w:hAnsi="Tahoma" w:cs="Tahoma"/>
          <w:lang w:eastAsia="fr-FR"/>
        </w:rPr>
        <w:t>5.  La soumission du Cocontractant et ses annexes dans toutes les dispositions non contraires au Dossier d’Appel d’Offres;</w:t>
      </w:r>
    </w:p>
    <w:p w:rsidR="005732FF" w:rsidRDefault="007303E2">
      <w:pPr>
        <w:widowControl w:val="0"/>
        <w:autoSpaceDE w:val="0"/>
        <w:spacing w:after="0" w:line="240" w:lineRule="auto"/>
        <w:ind w:left="283" w:right="94" w:hanging="283"/>
        <w:jc w:val="both"/>
        <w:rPr>
          <w:rFonts w:ascii="Tahoma" w:eastAsia="Times New Roman" w:hAnsi="Tahoma" w:cs="Tahoma"/>
          <w:lang w:eastAsia="fr-FR"/>
        </w:rPr>
      </w:pPr>
      <w:r>
        <w:rPr>
          <w:rFonts w:ascii="Tahoma" w:eastAsia="Times New Roman" w:hAnsi="Tahoma" w:cs="Tahoma"/>
          <w:lang w:eastAsia="fr-FR"/>
        </w:rPr>
        <w:t xml:space="preserve">6.  Le Dossier </w:t>
      </w:r>
      <w:r w:rsidR="008A15C6">
        <w:rPr>
          <w:rFonts w:ascii="Tahoma" w:eastAsia="Times New Roman" w:hAnsi="Tahoma" w:cs="Tahoma"/>
          <w:lang w:eastAsia="fr-FR"/>
        </w:rPr>
        <w:t>d’Appel d’Offres (AONO</w:t>
      </w:r>
      <w:r>
        <w:rPr>
          <w:rFonts w:ascii="Tahoma" w:eastAsia="Times New Roman" w:hAnsi="Tahoma" w:cs="Tahoma"/>
          <w:lang w:eastAsia="fr-FR"/>
        </w:rPr>
        <w:t>) ;</w:t>
      </w:r>
    </w:p>
    <w:p w:rsidR="005732FF" w:rsidRDefault="007303E2">
      <w:pPr>
        <w:widowControl w:val="0"/>
        <w:autoSpaceDE w:val="0"/>
        <w:spacing w:after="0" w:line="240" w:lineRule="auto"/>
        <w:ind w:left="283" w:right="94" w:hanging="283"/>
        <w:jc w:val="both"/>
        <w:rPr>
          <w:rFonts w:ascii="Tahoma" w:eastAsia="Times New Roman" w:hAnsi="Tahoma" w:cs="Tahoma"/>
          <w:lang w:eastAsia="fr-FR"/>
        </w:rPr>
      </w:pPr>
      <w:r>
        <w:rPr>
          <w:rFonts w:ascii="Tahoma" w:eastAsia="Times New Roman" w:hAnsi="Tahoma" w:cs="Tahoma"/>
          <w:lang w:eastAsia="fr-FR"/>
        </w:rPr>
        <w:t>7.  Le Planni</w:t>
      </w:r>
      <w:r w:rsidR="005D47E0">
        <w:rPr>
          <w:rFonts w:ascii="Tahoma" w:eastAsia="Times New Roman" w:hAnsi="Tahoma" w:cs="Tahoma"/>
          <w:lang w:eastAsia="fr-FR"/>
        </w:rPr>
        <w:t>ng de la durée des travaux</w:t>
      </w:r>
      <w:r>
        <w:rPr>
          <w:rFonts w:ascii="Tahoma" w:eastAsia="Times New Roman" w:hAnsi="Tahoma" w:cs="Tahoma"/>
          <w:lang w:eastAsia="fr-FR"/>
        </w:rPr>
        <w:t xml:space="preserve"> actualisé et approuvé ;</w:t>
      </w:r>
    </w:p>
    <w:p w:rsidR="005732FF" w:rsidRDefault="007303E2">
      <w:pPr>
        <w:widowControl w:val="0"/>
        <w:autoSpaceDE w:val="0"/>
        <w:spacing w:after="0" w:line="240" w:lineRule="auto"/>
        <w:ind w:left="283" w:right="94" w:hanging="283"/>
        <w:jc w:val="both"/>
        <w:rPr>
          <w:rFonts w:ascii="Tahoma" w:eastAsia="Times New Roman" w:hAnsi="Tahoma" w:cs="Tahoma"/>
          <w:lang w:eastAsia="fr-FR"/>
        </w:rPr>
      </w:pPr>
      <w:r>
        <w:rPr>
          <w:rFonts w:ascii="Tahoma" w:eastAsia="Times New Roman" w:hAnsi="Tahoma" w:cs="Tahoma"/>
          <w:lang w:eastAsia="fr-FR"/>
        </w:rPr>
        <w:t>8.  Le Cahier des Clauses Administratives Générales (CCAG) applicables aux Marchés Publics</w:t>
      </w:r>
      <w:r w:rsidR="00907EFC">
        <w:rPr>
          <w:rFonts w:ascii="Tahoma" w:eastAsia="Times New Roman" w:hAnsi="Tahoma" w:cs="Tahoma"/>
          <w:lang w:eastAsia="fr-FR"/>
        </w:rPr>
        <w:t>.</w:t>
      </w:r>
    </w:p>
    <w:p w:rsidR="005732FF" w:rsidRPr="00232F02" w:rsidRDefault="005732FF">
      <w:pPr>
        <w:widowControl w:val="0"/>
        <w:autoSpaceDE w:val="0"/>
        <w:spacing w:after="0" w:line="240" w:lineRule="auto"/>
        <w:ind w:left="283" w:right="94" w:hanging="283"/>
        <w:jc w:val="both"/>
        <w:rPr>
          <w:rFonts w:ascii="Tahoma" w:eastAsia="Times New Roman" w:hAnsi="Tahoma" w:cs="Tahoma"/>
          <w:sz w:val="10"/>
          <w:lang w:eastAsia="fr-FR"/>
        </w:rPr>
      </w:pPr>
    </w:p>
    <w:p w:rsidR="005732FF" w:rsidRPr="0030390D" w:rsidRDefault="007303E2" w:rsidP="0030390D">
      <w:pPr>
        <w:widowControl w:val="0"/>
        <w:autoSpaceDE w:val="0"/>
        <w:spacing w:after="0" w:line="240" w:lineRule="auto"/>
        <w:ind w:left="114" w:right="-20"/>
        <w:rPr>
          <w:rFonts w:ascii="Tahoma" w:eastAsia="Times New Roman" w:hAnsi="Tahoma" w:cs="Tahoma"/>
          <w:sz w:val="24"/>
          <w:szCs w:val="24"/>
          <w:lang w:eastAsia="fr-FR"/>
        </w:rPr>
      </w:pPr>
      <w:proofErr w:type="gramStart"/>
      <w:r>
        <w:rPr>
          <w:rFonts w:ascii="Tahoma" w:eastAsia="Times New Roman" w:hAnsi="Tahoma" w:cs="Tahoma"/>
          <w:b/>
          <w:bCs/>
          <w:lang w:eastAsia="fr-FR"/>
        </w:rPr>
        <w:t xml:space="preserve">Article </w:t>
      </w:r>
      <w:r>
        <w:rPr>
          <w:rFonts w:ascii="Tahoma" w:eastAsia="Times New Roman" w:hAnsi="Tahoma" w:cs="Tahoma"/>
          <w:b/>
          <w:bCs/>
          <w:spacing w:val="13"/>
          <w:lang w:eastAsia="fr-FR"/>
        </w:rPr>
        <w:t xml:space="preserve"> </w:t>
      </w:r>
      <w:r>
        <w:rPr>
          <w:rFonts w:ascii="Tahoma" w:eastAsia="Times New Roman" w:hAnsi="Tahoma" w:cs="Tahoma"/>
          <w:b/>
          <w:bCs/>
          <w:lang w:eastAsia="fr-FR"/>
        </w:rPr>
        <w:t>7</w:t>
      </w:r>
      <w:proofErr w:type="gramEnd"/>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Textes</w:t>
      </w:r>
      <w:r>
        <w:rPr>
          <w:rFonts w:ascii="Tahoma" w:eastAsia="Times New Roman" w:hAnsi="Tahoma" w:cs="Tahoma"/>
          <w:b/>
          <w:bCs/>
          <w:spacing w:val="6"/>
          <w:lang w:eastAsia="fr-FR"/>
        </w:rPr>
        <w:t xml:space="preserve"> </w:t>
      </w:r>
      <w:r>
        <w:rPr>
          <w:rFonts w:ascii="Tahoma" w:eastAsia="Times New Roman" w:hAnsi="Tahoma" w:cs="Tahoma"/>
          <w:b/>
          <w:bCs/>
          <w:lang w:eastAsia="fr-FR"/>
        </w:rPr>
        <w:t>généraux</w:t>
      </w:r>
      <w:r>
        <w:rPr>
          <w:rFonts w:ascii="Tahoma" w:eastAsia="Times New Roman" w:hAnsi="Tahoma" w:cs="Tahoma"/>
          <w:b/>
          <w:bCs/>
          <w:spacing w:val="6"/>
          <w:lang w:eastAsia="fr-FR"/>
        </w:rPr>
        <w:t xml:space="preserve"> </w:t>
      </w:r>
      <w:r>
        <w:rPr>
          <w:rFonts w:ascii="Tahoma" w:eastAsia="Times New Roman" w:hAnsi="Tahoma" w:cs="Tahoma"/>
          <w:b/>
          <w:bCs/>
          <w:lang w:eastAsia="fr-FR"/>
        </w:rPr>
        <w:t>applicables</w:t>
      </w:r>
    </w:p>
    <w:p w:rsidR="005732FF" w:rsidRPr="0030390D" w:rsidRDefault="007303E2" w:rsidP="0030390D">
      <w:pPr>
        <w:widowControl w:val="0"/>
        <w:autoSpaceDE w:val="0"/>
        <w:spacing w:after="0" w:line="240" w:lineRule="auto"/>
        <w:ind w:left="114" w:right="-144"/>
        <w:rPr>
          <w:rFonts w:ascii="Tahoma" w:eastAsia="Times New Roman" w:hAnsi="Tahoma" w:cs="Tahoma"/>
          <w:sz w:val="24"/>
          <w:szCs w:val="24"/>
          <w:lang w:eastAsia="fr-FR"/>
        </w:rPr>
      </w:pPr>
      <w:r>
        <w:rPr>
          <w:rFonts w:ascii="Tahoma" w:eastAsia="Times New Roman" w:hAnsi="Tahoma" w:cs="Tahoma"/>
          <w:lang w:eastAsia="fr-FR"/>
        </w:rPr>
        <w:t>Le</w:t>
      </w:r>
      <w:r>
        <w:rPr>
          <w:rFonts w:ascii="Tahoma" w:eastAsia="Times New Roman" w:hAnsi="Tahoma" w:cs="Tahoma"/>
          <w:spacing w:val="14"/>
          <w:lang w:eastAsia="fr-FR"/>
        </w:rPr>
        <w:t xml:space="preserve"> </w:t>
      </w:r>
      <w:r>
        <w:rPr>
          <w:rFonts w:ascii="Tahoma" w:eastAsia="Times New Roman" w:hAnsi="Tahoma" w:cs="Tahoma"/>
          <w:lang w:eastAsia="fr-FR"/>
        </w:rPr>
        <w:t>présent</w:t>
      </w:r>
      <w:r>
        <w:rPr>
          <w:rFonts w:ascii="Tahoma" w:eastAsia="Times New Roman" w:hAnsi="Tahoma" w:cs="Tahoma"/>
          <w:spacing w:val="14"/>
          <w:lang w:eastAsia="fr-FR"/>
        </w:rPr>
        <w:t xml:space="preserve"> </w:t>
      </w:r>
      <w:r>
        <w:rPr>
          <w:rFonts w:ascii="Tahoma" w:eastAsia="Times New Roman" w:hAnsi="Tahoma" w:cs="Tahoma"/>
          <w:lang w:eastAsia="fr-FR"/>
        </w:rPr>
        <w:t>marché</w:t>
      </w:r>
      <w:r>
        <w:rPr>
          <w:rFonts w:ascii="Tahoma" w:eastAsia="Times New Roman" w:hAnsi="Tahoma" w:cs="Tahoma"/>
          <w:spacing w:val="14"/>
          <w:lang w:eastAsia="fr-FR"/>
        </w:rPr>
        <w:t xml:space="preserve"> </w:t>
      </w:r>
      <w:r>
        <w:rPr>
          <w:rFonts w:ascii="Tahoma" w:eastAsia="Times New Roman" w:hAnsi="Tahoma" w:cs="Tahoma"/>
          <w:lang w:eastAsia="fr-FR"/>
        </w:rPr>
        <w:t>est</w:t>
      </w:r>
      <w:r>
        <w:rPr>
          <w:rFonts w:ascii="Tahoma" w:eastAsia="Times New Roman" w:hAnsi="Tahoma" w:cs="Tahoma"/>
          <w:spacing w:val="14"/>
          <w:lang w:eastAsia="fr-FR"/>
        </w:rPr>
        <w:t xml:space="preserve"> </w:t>
      </w:r>
      <w:r>
        <w:rPr>
          <w:rFonts w:ascii="Tahoma" w:eastAsia="Times New Roman" w:hAnsi="Tahoma" w:cs="Tahoma"/>
          <w:lang w:eastAsia="fr-FR"/>
        </w:rPr>
        <w:t>soumis</w:t>
      </w:r>
      <w:r>
        <w:rPr>
          <w:rFonts w:ascii="Tahoma" w:eastAsia="Times New Roman" w:hAnsi="Tahoma" w:cs="Tahoma"/>
          <w:spacing w:val="14"/>
          <w:lang w:eastAsia="fr-FR"/>
        </w:rPr>
        <w:t xml:space="preserve"> </w:t>
      </w:r>
      <w:r>
        <w:rPr>
          <w:rFonts w:ascii="Tahoma" w:eastAsia="Times New Roman" w:hAnsi="Tahoma" w:cs="Tahoma"/>
          <w:lang w:eastAsia="fr-FR"/>
        </w:rPr>
        <w:t>aux</w:t>
      </w:r>
      <w:r>
        <w:rPr>
          <w:rFonts w:ascii="Tahoma" w:eastAsia="Times New Roman" w:hAnsi="Tahoma" w:cs="Tahoma"/>
          <w:spacing w:val="14"/>
          <w:lang w:eastAsia="fr-FR"/>
        </w:rPr>
        <w:t xml:space="preserve"> </w:t>
      </w:r>
      <w:r>
        <w:rPr>
          <w:rFonts w:ascii="Tahoma" w:eastAsia="Times New Roman" w:hAnsi="Tahoma" w:cs="Tahoma"/>
          <w:lang w:eastAsia="fr-FR"/>
        </w:rPr>
        <w:t>textes</w:t>
      </w:r>
      <w:r>
        <w:rPr>
          <w:rFonts w:ascii="Tahoma" w:eastAsia="Times New Roman" w:hAnsi="Tahoma" w:cs="Tahoma"/>
          <w:spacing w:val="14"/>
          <w:lang w:eastAsia="fr-FR"/>
        </w:rPr>
        <w:t xml:space="preserve"> </w:t>
      </w:r>
      <w:r>
        <w:rPr>
          <w:rFonts w:ascii="Tahoma" w:eastAsia="Times New Roman" w:hAnsi="Tahoma" w:cs="Tahoma"/>
          <w:lang w:eastAsia="fr-FR"/>
        </w:rPr>
        <w:t>généraux ci-après</w:t>
      </w:r>
      <w:r>
        <w:rPr>
          <w:rFonts w:ascii="Tahoma" w:eastAsia="Times New Roman" w:hAnsi="Tahoma" w:cs="Tahoma"/>
          <w:spacing w:val="6"/>
          <w:lang w:eastAsia="fr-FR"/>
        </w:rPr>
        <w:t xml:space="preserve"> </w:t>
      </w:r>
      <w:r>
        <w:rPr>
          <w:rFonts w:ascii="Tahoma" w:eastAsia="Times New Roman" w:hAnsi="Tahoma" w:cs="Tahoma"/>
          <w:lang w:eastAsia="fr-FR"/>
        </w:rPr>
        <w:t>:</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La loi cadre N° 96/12 du 05 août 1996 sur la gestion de l’environnement ;</w:t>
      </w:r>
    </w:p>
    <w:p w:rsidR="003948F7" w:rsidRPr="003948F7" w:rsidRDefault="003948F7" w:rsidP="00A77A82">
      <w:pPr>
        <w:pStyle w:val="Paragraphedeliste"/>
        <w:numPr>
          <w:ilvl w:val="0"/>
          <w:numId w:val="43"/>
        </w:numPr>
        <w:tabs>
          <w:tab w:val="left" w:pos="142"/>
        </w:tabs>
        <w:spacing w:before="2"/>
        <w:rPr>
          <w:rFonts w:ascii="Tahoma" w:eastAsia="Times New Roman" w:hAnsi="Tahoma" w:cs="Tahoma"/>
          <w:lang w:eastAsia="fr-FR"/>
        </w:rPr>
      </w:pPr>
      <w:proofErr w:type="gramStart"/>
      <w:r w:rsidRPr="003948F7">
        <w:rPr>
          <w:rFonts w:ascii="Tahoma" w:eastAsia="Times New Roman" w:hAnsi="Tahoma" w:cs="Tahoma"/>
          <w:lang w:eastAsia="fr-FR"/>
        </w:rPr>
        <w:t>la</w:t>
      </w:r>
      <w:proofErr w:type="gramEnd"/>
      <w:r w:rsidRPr="003948F7">
        <w:rPr>
          <w:rFonts w:ascii="Tahoma" w:eastAsia="Times New Roman" w:hAnsi="Tahoma" w:cs="Tahoma"/>
          <w:lang w:eastAsia="fr-FR"/>
        </w:rPr>
        <w:t xml:space="preserve"> Circulaire N°000000026/C/MINFI du 29 décembre 2025 Portant Instructions relatives à l’Exécution des Lois de Finances, au Suivi et au Contrôle de l’Exécution du Budget de l’État, des Entreprises et Établissements Publics, des Collectivités Territoriales Décentralisées et des autres Organismes Subventionnés, pour l’Exercice 202</w:t>
      </w:r>
      <w:r>
        <w:rPr>
          <w:rFonts w:ascii="Tahoma" w:eastAsia="Times New Roman" w:hAnsi="Tahoma" w:cs="Tahoma"/>
          <w:lang w:eastAsia="fr-FR"/>
        </w:rPr>
        <w:t>6</w:t>
      </w:r>
      <w:r w:rsidRPr="003948F7">
        <w:rPr>
          <w:rFonts w:ascii="Tahoma" w:eastAsia="Times New Roman" w:hAnsi="Tahoma" w:cs="Tahoma"/>
          <w:lang w:eastAsia="fr-FR"/>
        </w:rPr>
        <w:t xml:space="preserve">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Les textes régissant les corps de métier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Le décret n°2001/048 du 23 février 2001 portant organisation et fonctionnement de l’Agence de Régulation des Marchés Publics (et ses différents textes d’application) modifié et complété par le décret N° 2012/076 du 08 mars 2012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Le décret n° 2003/651/PM du 16 avril 2003 fixant les modalités d’application du régime fiscal et douanier des Marchés Publics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Le décret n° 2018/366 du 20 juin 2018 portant Code des Marchés Publics et ses différents textes d’application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Le décret n° 2012/075 du 08 mars 2012 portant organisation du Ministère des Marchés Publics;</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L’arrêté n°0203/A/MINMAP du 03 juillet 2020 portant création des Commissions Régionales des Marchés Publics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La lettre N°004466/L/MINMAP/CAB du 03 juillet 2020 aux magistrats municipaux relative aux mesures transitoires consécutives à la publication d’un nouveau Code des Marchés Publics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La lettre N°004465/L/MINMAP/CAB du 03 juillet 2020 aux Délégués Départementaux du ministère des Marchés publics relative aux mesures transitoires consécutives à la publication d’un nouveau Code des Marchés Publics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La lettre N°004464/L/MINMAP/CAB du 03 juillet 2020 aux Délégués Régionaux du Ministère des Marchés Publics relative aux mesures transitoires consécutives à la publication d’un nouveau Code des Marchés Publics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La lettre N°004479/L/MINMAP/SG/DAJ/CRL/CEA2 du 03 juillet 2020 relative à la mise en place des Commissions Internes de Passation des Marchés ;</w:t>
      </w:r>
    </w:p>
    <w:p w:rsidR="0030390D" w:rsidRPr="00966ED2" w:rsidRDefault="004378A4" w:rsidP="0030390D">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La lettre-circulaire n°0005/LC/MINMAP/CAB du 03 juillet 2020 précisant les mesures transitoires à observer suite à la signature et la publication du décret n°2020/366 du 20 juin 2020 portant Code des Marchés publics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 xml:space="preserve">L’Arrêté n°0204/A/MINMAP/du 03 juillet 2020 portant création des commissions internes de passation des Marchés auprès des Communautés Urbaines, Communes et Communes d’Arrondissement.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lastRenderedPageBreak/>
        <w:t>La Circulaire N°001/CAB/PR du 19 juin 2012 relative à la passation et au contrôle de l’exécution des Marchés Publics ;</w:t>
      </w:r>
    </w:p>
    <w:p w:rsidR="004378A4"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Le décret n° 2025/01081/PM du 17 juin 2025 régissant le processus de maturation des projets et programmes d’investissement public ;</w:t>
      </w:r>
    </w:p>
    <w:p w:rsidR="004378A4" w:rsidRPr="00B30303" w:rsidRDefault="00232F02" w:rsidP="00A77A82">
      <w:pPr>
        <w:widowControl w:val="0"/>
        <w:numPr>
          <w:ilvl w:val="0"/>
          <w:numId w:val="43"/>
        </w:numPr>
        <w:autoSpaceDE w:val="0"/>
        <w:spacing w:before="60" w:after="0" w:line="240" w:lineRule="auto"/>
        <w:jc w:val="both"/>
        <w:rPr>
          <w:rFonts w:ascii="Tahoma" w:eastAsia="Times New Roman" w:hAnsi="Tahoma" w:cs="Tahoma"/>
          <w:lang w:eastAsia="fr-FR"/>
        </w:rPr>
      </w:pPr>
      <w:r>
        <w:rPr>
          <w:rFonts w:ascii="Tahoma" w:eastAsia="Times New Roman" w:hAnsi="Tahoma" w:cs="Tahoma"/>
          <w:lang w:eastAsia="fr-FR"/>
        </w:rPr>
        <w:t>La lettre d’accord 26</w:t>
      </w:r>
      <w:r w:rsidR="004378A4" w:rsidRPr="00B30303">
        <w:rPr>
          <w:rFonts w:ascii="Tahoma" w:eastAsia="Times New Roman" w:hAnsi="Tahoma" w:cs="Tahoma"/>
          <w:lang w:eastAsia="fr-FR"/>
        </w:rPr>
        <w:t>/N°</w:t>
      </w:r>
      <w:r>
        <w:rPr>
          <w:rFonts w:ascii="Tahoma" w:eastAsia="Times New Roman" w:hAnsi="Tahoma" w:cs="Tahoma"/>
          <w:lang w:eastAsia="fr-FR"/>
        </w:rPr>
        <w:t>4945</w:t>
      </w:r>
      <w:r w:rsidR="004378A4" w:rsidRPr="00B30303">
        <w:rPr>
          <w:rFonts w:ascii="Tahoma" w:eastAsia="Times New Roman" w:hAnsi="Tahoma" w:cs="Tahoma"/>
          <w:lang w:eastAsia="fr-FR"/>
        </w:rPr>
        <w:t>/L/FEICOM/DG/DIPDCTD/SD</w:t>
      </w:r>
      <w:r w:rsidR="00C32BC0" w:rsidRPr="00B30303">
        <w:rPr>
          <w:rFonts w:ascii="Tahoma" w:eastAsia="Times New Roman" w:hAnsi="Tahoma" w:cs="Tahoma"/>
          <w:lang w:eastAsia="fr-FR"/>
        </w:rPr>
        <w:t>PAFP</w:t>
      </w:r>
      <w:r w:rsidR="004378A4" w:rsidRPr="00B30303">
        <w:rPr>
          <w:rFonts w:ascii="Tahoma" w:eastAsia="Times New Roman" w:hAnsi="Tahoma" w:cs="Tahoma"/>
          <w:lang w:eastAsia="fr-FR"/>
        </w:rPr>
        <w:t xml:space="preserve"> du </w:t>
      </w:r>
      <w:r>
        <w:rPr>
          <w:rFonts w:ascii="Tahoma" w:eastAsia="Times New Roman" w:hAnsi="Tahoma" w:cs="Tahoma"/>
          <w:lang w:eastAsia="fr-FR"/>
        </w:rPr>
        <w:t>30</w:t>
      </w:r>
      <w:r w:rsidR="004378A4" w:rsidRPr="00B30303">
        <w:rPr>
          <w:rFonts w:ascii="Tahoma" w:eastAsia="Times New Roman" w:hAnsi="Tahoma" w:cs="Tahoma"/>
          <w:lang w:eastAsia="fr-FR"/>
        </w:rPr>
        <w:t xml:space="preserve"> jui</w:t>
      </w:r>
      <w:r>
        <w:rPr>
          <w:rFonts w:ascii="Tahoma" w:eastAsia="Times New Roman" w:hAnsi="Tahoma" w:cs="Tahoma"/>
          <w:lang w:eastAsia="fr-FR"/>
        </w:rPr>
        <w:t>n 2026, pour le financement de la construction d’une clôture autour de l’Hôtel Municipal et l’aménagement des Voiries et Réseaux Divers (VRD) ;</w:t>
      </w:r>
    </w:p>
    <w:p w:rsidR="00D91E1F" w:rsidRPr="00B30303" w:rsidRDefault="004378A4" w:rsidP="00A77A82">
      <w:pPr>
        <w:widowControl w:val="0"/>
        <w:numPr>
          <w:ilvl w:val="0"/>
          <w:numId w:val="43"/>
        </w:numPr>
        <w:autoSpaceDE w:val="0"/>
        <w:spacing w:before="60" w:after="0" w:line="240" w:lineRule="auto"/>
        <w:jc w:val="both"/>
        <w:rPr>
          <w:rFonts w:ascii="Tahoma" w:eastAsia="Times New Roman" w:hAnsi="Tahoma" w:cs="Tahoma"/>
          <w:lang w:eastAsia="fr-FR"/>
        </w:rPr>
      </w:pPr>
      <w:r w:rsidRPr="00B30303">
        <w:rPr>
          <w:rFonts w:ascii="Tahoma" w:eastAsia="Times New Roman" w:hAnsi="Tahoma" w:cs="Tahoma"/>
          <w:lang w:eastAsia="fr-FR"/>
        </w:rPr>
        <w:t xml:space="preserve"> D’autres textes spécifiques au domaine concerné par le marché</w:t>
      </w:r>
      <w:r w:rsidR="00C20414" w:rsidRPr="00B30303">
        <w:rPr>
          <w:rFonts w:ascii="Tahoma" w:eastAsia="Times New Roman" w:hAnsi="Tahoma" w:cs="Tahoma"/>
          <w:lang w:eastAsia="fr-FR"/>
        </w:rPr>
        <w:t xml:space="preserve"> </w:t>
      </w:r>
    </w:p>
    <w:p w:rsidR="005732FF" w:rsidRDefault="005732FF">
      <w:pPr>
        <w:widowControl w:val="0"/>
        <w:autoSpaceDE w:val="0"/>
        <w:spacing w:before="4" w:after="0" w:line="260" w:lineRule="exact"/>
        <w:rPr>
          <w:rFonts w:ascii="Tahoma" w:eastAsia="Times New Roman" w:hAnsi="Tahoma" w:cs="Tahoma"/>
          <w:sz w:val="26"/>
          <w:szCs w:val="26"/>
          <w:lang w:eastAsia="fr-FR"/>
        </w:rPr>
      </w:pPr>
    </w:p>
    <w:p w:rsidR="005732FF" w:rsidRDefault="007303E2">
      <w:pPr>
        <w:widowControl w:val="0"/>
        <w:autoSpaceDE w:val="0"/>
        <w:spacing w:after="0" w:line="240" w:lineRule="auto"/>
        <w:ind w:left="114" w:right="-145"/>
        <w:rPr>
          <w:rFonts w:ascii="Tahoma" w:eastAsia="Times New Roman" w:hAnsi="Tahoma" w:cs="Tahoma"/>
          <w:lang w:eastAsia="fr-FR"/>
        </w:rPr>
      </w:pPr>
      <w:r>
        <w:rPr>
          <w:rFonts w:ascii="Tahoma" w:eastAsia="Times New Roman" w:hAnsi="Tahoma" w:cs="Tahoma"/>
          <w:b/>
          <w:bCs/>
          <w:w w:val="90"/>
          <w:lang w:eastAsia="fr-FR"/>
        </w:rPr>
        <w:t>Article</w:t>
      </w:r>
      <w:r>
        <w:rPr>
          <w:rFonts w:ascii="Tahoma" w:eastAsia="Times New Roman" w:hAnsi="Tahoma" w:cs="Tahoma"/>
          <w:b/>
          <w:bCs/>
          <w:spacing w:val="-8"/>
          <w:lang w:eastAsia="fr-FR"/>
        </w:rPr>
        <w:t xml:space="preserve"> </w:t>
      </w:r>
      <w:r>
        <w:rPr>
          <w:rFonts w:ascii="Tahoma" w:eastAsia="Times New Roman" w:hAnsi="Tahoma" w:cs="Tahoma"/>
          <w:b/>
          <w:bCs/>
          <w:w w:val="90"/>
          <w:lang w:eastAsia="fr-FR"/>
        </w:rPr>
        <w:t>8</w:t>
      </w:r>
      <w:r>
        <w:rPr>
          <w:rFonts w:ascii="Tahoma" w:eastAsia="Times New Roman" w:hAnsi="Tahoma" w:cs="Tahoma"/>
          <w:b/>
          <w:bCs/>
          <w:spacing w:val="-8"/>
          <w:lang w:eastAsia="fr-FR"/>
        </w:rPr>
        <w:t xml:space="preserve"> </w:t>
      </w:r>
      <w:r>
        <w:rPr>
          <w:rFonts w:ascii="Tahoma" w:eastAsia="Times New Roman" w:hAnsi="Tahoma" w:cs="Tahoma"/>
          <w:b/>
          <w:bCs/>
          <w:w w:val="90"/>
          <w:lang w:eastAsia="fr-FR"/>
        </w:rPr>
        <w:t>:</w:t>
      </w:r>
      <w:r>
        <w:rPr>
          <w:rFonts w:ascii="Tahoma" w:eastAsia="Times New Roman" w:hAnsi="Tahoma" w:cs="Tahoma"/>
          <w:b/>
          <w:bCs/>
          <w:spacing w:val="-8"/>
          <w:lang w:eastAsia="fr-FR"/>
        </w:rPr>
        <w:t xml:space="preserve"> </w:t>
      </w:r>
      <w:r>
        <w:rPr>
          <w:rFonts w:ascii="Tahoma" w:eastAsia="Times New Roman" w:hAnsi="Tahoma" w:cs="Tahoma"/>
          <w:b/>
          <w:bCs/>
          <w:w w:val="90"/>
          <w:lang w:eastAsia="fr-FR"/>
        </w:rPr>
        <w:t>Communication</w:t>
      </w:r>
      <w:r>
        <w:rPr>
          <w:rFonts w:ascii="Tahoma" w:eastAsia="Times New Roman" w:hAnsi="Tahoma" w:cs="Tahoma"/>
          <w:b/>
          <w:bCs/>
          <w:spacing w:val="-8"/>
          <w:lang w:eastAsia="fr-FR"/>
        </w:rPr>
        <w:t xml:space="preserve"> </w:t>
      </w:r>
      <w:r>
        <w:rPr>
          <w:rFonts w:ascii="Tahoma" w:eastAsia="Times New Roman" w:hAnsi="Tahoma" w:cs="Tahoma"/>
          <w:b/>
          <w:bCs/>
          <w:w w:val="90"/>
          <w:lang w:eastAsia="fr-FR"/>
        </w:rPr>
        <w:t>(CCAG</w:t>
      </w:r>
      <w:r>
        <w:rPr>
          <w:rFonts w:ascii="Tahoma" w:eastAsia="Times New Roman" w:hAnsi="Tahoma" w:cs="Tahoma"/>
          <w:b/>
          <w:bCs/>
          <w:spacing w:val="-8"/>
          <w:lang w:eastAsia="fr-FR"/>
        </w:rPr>
        <w:t xml:space="preserve"> </w:t>
      </w:r>
      <w:r>
        <w:rPr>
          <w:rFonts w:ascii="Tahoma" w:eastAsia="Times New Roman" w:hAnsi="Tahoma" w:cs="Tahoma"/>
          <w:b/>
          <w:bCs/>
          <w:w w:val="90"/>
          <w:lang w:eastAsia="fr-FR"/>
        </w:rPr>
        <w:t>Articles</w:t>
      </w:r>
      <w:r>
        <w:rPr>
          <w:rFonts w:ascii="Tahoma" w:eastAsia="Times New Roman" w:hAnsi="Tahoma" w:cs="Tahoma"/>
          <w:b/>
          <w:bCs/>
          <w:spacing w:val="-8"/>
          <w:lang w:eastAsia="fr-FR"/>
        </w:rPr>
        <w:t xml:space="preserve"> </w:t>
      </w:r>
      <w:r>
        <w:rPr>
          <w:rFonts w:ascii="Tahoma" w:eastAsia="Times New Roman" w:hAnsi="Tahoma" w:cs="Tahoma"/>
          <w:b/>
          <w:bCs/>
          <w:w w:val="90"/>
          <w:lang w:eastAsia="fr-FR"/>
        </w:rPr>
        <w:t>6</w:t>
      </w:r>
      <w:r>
        <w:rPr>
          <w:rFonts w:ascii="Tahoma" w:eastAsia="Times New Roman" w:hAnsi="Tahoma" w:cs="Tahoma"/>
          <w:b/>
          <w:bCs/>
          <w:spacing w:val="-8"/>
          <w:lang w:eastAsia="fr-FR"/>
        </w:rPr>
        <w:t xml:space="preserve"> </w:t>
      </w:r>
      <w:r>
        <w:rPr>
          <w:rFonts w:ascii="Tahoma" w:eastAsia="Times New Roman" w:hAnsi="Tahoma" w:cs="Tahoma"/>
          <w:b/>
          <w:bCs/>
          <w:w w:val="90"/>
          <w:lang w:eastAsia="fr-FR"/>
        </w:rPr>
        <w:t>complété)</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Pr="0030390D" w:rsidRDefault="007303E2" w:rsidP="0030390D">
      <w:pPr>
        <w:widowControl w:val="0"/>
        <w:autoSpaceDE w:val="0"/>
        <w:spacing w:after="0" w:line="240" w:lineRule="auto"/>
        <w:ind w:right="-18" w:firstLine="489"/>
        <w:jc w:val="both"/>
        <w:rPr>
          <w:rFonts w:ascii="Tahoma" w:eastAsia="Times New Roman" w:hAnsi="Tahoma" w:cs="Tahoma"/>
          <w:sz w:val="24"/>
          <w:szCs w:val="24"/>
          <w:lang w:eastAsia="fr-FR"/>
        </w:rPr>
      </w:pPr>
      <w:r>
        <w:rPr>
          <w:rFonts w:ascii="Tahoma" w:eastAsia="Times New Roman" w:hAnsi="Tahoma" w:cs="Tahoma"/>
          <w:spacing w:val="2"/>
          <w:lang w:eastAsia="fr-FR"/>
        </w:rPr>
        <w:t xml:space="preserve">Toutes les communications au titre du présent marché sont écrites et </w:t>
      </w:r>
      <w:proofErr w:type="gramStart"/>
      <w:r>
        <w:rPr>
          <w:rFonts w:ascii="Tahoma" w:eastAsia="Times New Roman" w:hAnsi="Tahoma" w:cs="Tahoma"/>
          <w:spacing w:val="2"/>
          <w:lang w:eastAsia="fr-FR"/>
        </w:rPr>
        <w:t>les  notifications</w:t>
      </w:r>
      <w:proofErr w:type="gramEnd"/>
      <w:r>
        <w:rPr>
          <w:rFonts w:ascii="Tahoma" w:eastAsia="Times New Roman" w:hAnsi="Tahoma" w:cs="Tahoma"/>
          <w:spacing w:val="2"/>
          <w:lang w:eastAsia="fr-FR"/>
        </w:rPr>
        <w:t xml:space="preserve"> faites aux adresses ci-après : </w:t>
      </w:r>
    </w:p>
    <w:p w:rsidR="005732FF" w:rsidRDefault="007303E2" w:rsidP="00A77A82">
      <w:pPr>
        <w:widowControl w:val="0"/>
        <w:numPr>
          <w:ilvl w:val="0"/>
          <w:numId w:val="16"/>
        </w:numPr>
        <w:suppressAutoHyphens/>
        <w:autoSpaceDE w:val="0"/>
        <w:autoSpaceDN w:val="0"/>
        <w:spacing w:after="0" w:line="240" w:lineRule="auto"/>
        <w:ind w:right="-16"/>
        <w:jc w:val="both"/>
        <w:textAlignment w:val="baseline"/>
        <w:rPr>
          <w:rFonts w:ascii="Tahoma" w:eastAsia="Times New Roman" w:hAnsi="Tahoma" w:cs="Tahoma"/>
          <w:sz w:val="24"/>
          <w:szCs w:val="24"/>
          <w:lang w:eastAsia="fr-FR"/>
        </w:rPr>
      </w:pPr>
      <w:r>
        <w:rPr>
          <w:rFonts w:ascii="Tahoma" w:eastAsia="Times New Roman" w:hAnsi="Tahoma" w:cs="Tahoma"/>
          <w:lang w:eastAsia="fr-FR"/>
        </w:rPr>
        <w:t>Dans le cas où le fournisseur est le destinataire, Madame/Monsieur</w:t>
      </w:r>
      <w:r>
        <w:rPr>
          <w:rFonts w:ascii="Tahoma" w:eastAsia="Times New Roman" w:hAnsi="Tahoma" w:cs="Tahoma"/>
          <w:i/>
          <w:iCs/>
          <w:sz w:val="18"/>
          <w:szCs w:val="18"/>
          <w:lang w:eastAsia="fr-FR"/>
        </w:rPr>
        <w:t>…………………</w:t>
      </w:r>
      <w:proofErr w:type="gramStart"/>
      <w:r>
        <w:rPr>
          <w:rFonts w:ascii="Tahoma" w:eastAsia="Times New Roman" w:hAnsi="Tahoma" w:cs="Tahoma"/>
          <w:i/>
          <w:iCs/>
          <w:sz w:val="18"/>
          <w:szCs w:val="18"/>
          <w:lang w:eastAsia="fr-FR"/>
        </w:rPr>
        <w:t>…….</w:t>
      </w:r>
      <w:proofErr w:type="gramEnd"/>
      <w:r>
        <w:rPr>
          <w:rFonts w:ascii="Tahoma" w:eastAsia="Times New Roman" w:hAnsi="Tahoma" w:cs="Tahoma"/>
          <w:sz w:val="24"/>
          <w:szCs w:val="24"/>
          <w:lang w:eastAsia="fr-FR"/>
        </w:rPr>
        <w:t>p</w:t>
      </w:r>
      <w:r>
        <w:rPr>
          <w:rFonts w:ascii="Tahoma" w:eastAsia="Times New Roman" w:hAnsi="Tahoma" w:cs="Tahoma"/>
          <w:lang w:eastAsia="fr-FR"/>
        </w:rPr>
        <w:t xml:space="preserve">assé le </w:t>
      </w:r>
      <w:r>
        <w:rPr>
          <w:rFonts w:ascii="Tahoma" w:eastAsia="Times New Roman" w:hAnsi="Tahoma" w:cs="Tahoma"/>
          <w:spacing w:val="-5"/>
          <w:lang w:eastAsia="fr-FR"/>
        </w:rPr>
        <w:t xml:space="preserve"> </w:t>
      </w:r>
      <w:r>
        <w:rPr>
          <w:rFonts w:ascii="Tahoma" w:eastAsia="Times New Roman" w:hAnsi="Tahoma" w:cs="Tahoma"/>
          <w:lang w:eastAsia="fr-FR"/>
        </w:rPr>
        <w:t>délai</w:t>
      </w:r>
      <w:r>
        <w:rPr>
          <w:rFonts w:ascii="Tahoma" w:eastAsia="Times New Roman" w:hAnsi="Tahoma" w:cs="Tahoma"/>
          <w:spacing w:val="-5"/>
          <w:lang w:eastAsia="fr-FR"/>
        </w:rPr>
        <w:t xml:space="preserve"> </w:t>
      </w:r>
      <w:r>
        <w:rPr>
          <w:rFonts w:ascii="Tahoma" w:eastAsia="Times New Roman" w:hAnsi="Tahoma" w:cs="Tahoma"/>
          <w:lang w:eastAsia="fr-FR"/>
        </w:rPr>
        <w:t xml:space="preserve">de </w:t>
      </w:r>
      <w:r>
        <w:rPr>
          <w:rFonts w:ascii="Tahoma" w:eastAsia="Times New Roman" w:hAnsi="Tahoma" w:cs="Tahoma"/>
          <w:spacing w:val="-5"/>
          <w:lang w:eastAsia="fr-FR"/>
        </w:rPr>
        <w:t xml:space="preserve"> </w:t>
      </w:r>
      <w:r>
        <w:rPr>
          <w:rFonts w:ascii="Tahoma" w:eastAsia="Times New Roman" w:hAnsi="Tahoma" w:cs="Tahoma"/>
          <w:lang w:eastAsia="fr-FR"/>
        </w:rPr>
        <w:t xml:space="preserve">15 </w:t>
      </w:r>
      <w:r>
        <w:rPr>
          <w:rFonts w:ascii="Tahoma" w:eastAsia="Times New Roman" w:hAnsi="Tahoma" w:cs="Tahoma"/>
          <w:spacing w:val="-5"/>
          <w:lang w:eastAsia="fr-FR"/>
        </w:rPr>
        <w:t xml:space="preserve"> </w:t>
      </w:r>
      <w:r>
        <w:rPr>
          <w:rFonts w:ascii="Tahoma" w:eastAsia="Times New Roman" w:hAnsi="Tahoma" w:cs="Tahoma"/>
          <w:lang w:eastAsia="fr-FR"/>
        </w:rPr>
        <w:t xml:space="preserve">jours </w:t>
      </w:r>
      <w:r>
        <w:rPr>
          <w:rFonts w:ascii="Tahoma" w:eastAsia="Times New Roman" w:hAnsi="Tahoma" w:cs="Tahoma"/>
          <w:spacing w:val="-5"/>
          <w:lang w:eastAsia="fr-FR"/>
        </w:rPr>
        <w:t xml:space="preserve"> </w:t>
      </w:r>
      <w:r>
        <w:rPr>
          <w:rFonts w:ascii="Tahoma" w:eastAsia="Times New Roman" w:hAnsi="Tahoma" w:cs="Tahoma"/>
          <w:lang w:eastAsia="fr-FR"/>
        </w:rPr>
        <w:t xml:space="preserve">fixé </w:t>
      </w:r>
      <w:r>
        <w:rPr>
          <w:rFonts w:ascii="Tahoma" w:eastAsia="Times New Roman" w:hAnsi="Tahoma" w:cs="Tahoma"/>
          <w:spacing w:val="-5"/>
          <w:lang w:eastAsia="fr-FR"/>
        </w:rPr>
        <w:t xml:space="preserve"> </w:t>
      </w:r>
      <w:r>
        <w:rPr>
          <w:rFonts w:ascii="Tahoma" w:eastAsia="Times New Roman" w:hAnsi="Tahoma" w:cs="Tahoma"/>
          <w:lang w:eastAsia="fr-FR"/>
        </w:rPr>
        <w:t xml:space="preserve">à </w:t>
      </w:r>
      <w:r>
        <w:rPr>
          <w:rFonts w:ascii="Tahoma" w:eastAsia="Times New Roman" w:hAnsi="Tahoma" w:cs="Tahoma"/>
          <w:spacing w:val="-5"/>
          <w:lang w:eastAsia="fr-FR"/>
        </w:rPr>
        <w:t xml:space="preserve"> </w:t>
      </w:r>
      <w:r>
        <w:rPr>
          <w:rFonts w:ascii="Tahoma" w:eastAsia="Times New Roman" w:hAnsi="Tahoma" w:cs="Tahoma"/>
          <w:lang w:eastAsia="fr-FR"/>
        </w:rPr>
        <w:t xml:space="preserve">l’article </w:t>
      </w:r>
      <w:r>
        <w:rPr>
          <w:rFonts w:ascii="Tahoma" w:eastAsia="Times New Roman" w:hAnsi="Tahoma" w:cs="Tahoma"/>
          <w:spacing w:val="-5"/>
          <w:lang w:eastAsia="fr-FR"/>
        </w:rPr>
        <w:t xml:space="preserve"> </w:t>
      </w:r>
      <w:r>
        <w:rPr>
          <w:rFonts w:ascii="Tahoma" w:eastAsia="Times New Roman" w:hAnsi="Tahoma" w:cs="Tahoma"/>
          <w:lang w:eastAsia="fr-FR"/>
        </w:rPr>
        <w:t xml:space="preserve">6.1 </w:t>
      </w:r>
      <w:r>
        <w:rPr>
          <w:rFonts w:ascii="Tahoma" w:eastAsia="Times New Roman" w:hAnsi="Tahoma" w:cs="Tahoma"/>
          <w:spacing w:val="-5"/>
          <w:lang w:eastAsia="fr-FR"/>
        </w:rPr>
        <w:t xml:space="preserve"> </w:t>
      </w:r>
      <w:r>
        <w:rPr>
          <w:rFonts w:ascii="Tahoma" w:eastAsia="Times New Roman" w:hAnsi="Tahoma" w:cs="Tahoma"/>
          <w:lang w:eastAsia="fr-FR"/>
        </w:rPr>
        <w:t>du CCAG</w:t>
      </w:r>
      <w:r>
        <w:rPr>
          <w:rFonts w:ascii="Tahoma" w:eastAsia="Times New Roman" w:hAnsi="Tahoma" w:cs="Tahoma"/>
          <w:spacing w:val="27"/>
          <w:lang w:eastAsia="fr-FR"/>
        </w:rPr>
        <w:t xml:space="preserve"> </w:t>
      </w:r>
      <w:r>
        <w:rPr>
          <w:rFonts w:ascii="Tahoma" w:eastAsia="Times New Roman" w:hAnsi="Tahoma" w:cs="Tahoma"/>
          <w:lang w:eastAsia="fr-FR"/>
        </w:rPr>
        <w:t>pour</w:t>
      </w:r>
      <w:r>
        <w:rPr>
          <w:rFonts w:ascii="Tahoma" w:eastAsia="Times New Roman" w:hAnsi="Tahoma" w:cs="Tahoma"/>
          <w:spacing w:val="27"/>
          <w:lang w:eastAsia="fr-FR"/>
        </w:rPr>
        <w:t xml:space="preserve"> </w:t>
      </w:r>
      <w:r>
        <w:rPr>
          <w:rFonts w:ascii="Tahoma" w:eastAsia="Times New Roman" w:hAnsi="Tahoma" w:cs="Tahoma"/>
          <w:lang w:eastAsia="fr-FR"/>
        </w:rPr>
        <w:t>faire</w:t>
      </w:r>
      <w:r>
        <w:rPr>
          <w:rFonts w:ascii="Tahoma" w:eastAsia="Times New Roman" w:hAnsi="Tahoma" w:cs="Tahoma"/>
          <w:spacing w:val="27"/>
          <w:lang w:eastAsia="fr-FR"/>
        </w:rPr>
        <w:t xml:space="preserve"> </w:t>
      </w:r>
      <w:r>
        <w:rPr>
          <w:rFonts w:ascii="Tahoma" w:eastAsia="Times New Roman" w:hAnsi="Tahoma" w:cs="Tahoma"/>
          <w:lang w:eastAsia="fr-FR"/>
        </w:rPr>
        <w:t>connaître</w:t>
      </w:r>
      <w:r>
        <w:rPr>
          <w:rFonts w:ascii="Tahoma" w:eastAsia="Times New Roman" w:hAnsi="Tahoma" w:cs="Tahoma"/>
          <w:spacing w:val="27"/>
          <w:lang w:eastAsia="fr-FR"/>
        </w:rPr>
        <w:t xml:space="preserve"> au Maître d’Ouvrage et </w:t>
      </w:r>
      <w:r>
        <w:rPr>
          <w:rFonts w:ascii="Tahoma" w:eastAsia="Times New Roman" w:hAnsi="Tahoma" w:cs="Tahoma"/>
          <w:lang w:eastAsia="fr-FR"/>
        </w:rPr>
        <w:t>au</w:t>
      </w:r>
      <w:r>
        <w:rPr>
          <w:rFonts w:ascii="Tahoma" w:eastAsia="Times New Roman" w:hAnsi="Tahoma" w:cs="Tahoma"/>
          <w:spacing w:val="27"/>
          <w:lang w:eastAsia="fr-FR"/>
        </w:rPr>
        <w:t xml:space="preserve"> C</w:t>
      </w:r>
      <w:r>
        <w:rPr>
          <w:rFonts w:ascii="Tahoma" w:eastAsia="Times New Roman" w:hAnsi="Tahoma" w:cs="Tahoma"/>
          <w:lang w:eastAsia="fr-FR"/>
        </w:rPr>
        <w:t>hef</w:t>
      </w:r>
      <w:r>
        <w:rPr>
          <w:rFonts w:ascii="Tahoma" w:eastAsia="Times New Roman" w:hAnsi="Tahoma" w:cs="Tahoma"/>
          <w:spacing w:val="27"/>
          <w:lang w:eastAsia="fr-FR"/>
        </w:rPr>
        <w:t xml:space="preserve"> </w:t>
      </w:r>
      <w:r>
        <w:rPr>
          <w:rFonts w:ascii="Tahoma" w:eastAsia="Times New Roman" w:hAnsi="Tahoma" w:cs="Tahoma"/>
          <w:lang w:eastAsia="fr-FR"/>
        </w:rPr>
        <w:t>de</w:t>
      </w:r>
      <w:r>
        <w:rPr>
          <w:rFonts w:ascii="Tahoma" w:eastAsia="Times New Roman" w:hAnsi="Tahoma" w:cs="Tahoma"/>
          <w:spacing w:val="27"/>
          <w:lang w:eastAsia="fr-FR"/>
        </w:rPr>
        <w:t xml:space="preserve"> S</w:t>
      </w:r>
      <w:r>
        <w:rPr>
          <w:rFonts w:ascii="Tahoma" w:eastAsia="Times New Roman" w:hAnsi="Tahoma" w:cs="Tahoma"/>
          <w:lang w:eastAsia="fr-FR"/>
        </w:rPr>
        <w:t>ervice</w:t>
      </w:r>
      <w:r>
        <w:rPr>
          <w:rFonts w:ascii="Tahoma" w:eastAsia="Times New Roman" w:hAnsi="Tahoma" w:cs="Tahoma"/>
          <w:spacing w:val="27"/>
          <w:lang w:eastAsia="fr-FR"/>
        </w:rPr>
        <w:t xml:space="preserve"> </w:t>
      </w:r>
      <w:r>
        <w:rPr>
          <w:rFonts w:ascii="Tahoma" w:eastAsia="Times New Roman" w:hAnsi="Tahoma" w:cs="Tahoma"/>
          <w:lang w:eastAsia="fr-FR"/>
        </w:rPr>
        <w:t>son domicile, les correspondances</w:t>
      </w:r>
      <w:r>
        <w:rPr>
          <w:rFonts w:ascii="Tahoma" w:eastAsia="Times New Roman" w:hAnsi="Tahoma" w:cs="Tahoma"/>
          <w:spacing w:val="-3"/>
          <w:lang w:eastAsia="fr-FR"/>
        </w:rPr>
        <w:t xml:space="preserve"> </w:t>
      </w:r>
      <w:r>
        <w:rPr>
          <w:rFonts w:ascii="Tahoma" w:eastAsia="Times New Roman" w:hAnsi="Tahoma" w:cs="Tahoma"/>
          <w:lang w:eastAsia="fr-FR"/>
        </w:rPr>
        <w:t>seront</w:t>
      </w:r>
      <w:r>
        <w:rPr>
          <w:rFonts w:ascii="Tahoma" w:eastAsia="Times New Roman" w:hAnsi="Tahoma" w:cs="Tahoma"/>
          <w:spacing w:val="-3"/>
          <w:lang w:eastAsia="fr-FR"/>
        </w:rPr>
        <w:t xml:space="preserve"> </w:t>
      </w:r>
      <w:r>
        <w:rPr>
          <w:rFonts w:ascii="Tahoma" w:eastAsia="Times New Roman" w:hAnsi="Tahoma" w:cs="Tahoma"/>
          <w:lang w:eastAsia="fr-FR"/>
        </w:rPr>
        <w:t>valablement</w:t>
      </w:r>
      <w:r>
        <w:rPr>
          <w:rFonts w:ascii="Tahoma" w:eastAsia="Times New Roman" w:hAnsi="Tahoma" w:cs="Tahoma"/>
          <w:spacing w:val="-3"/>
          <w:lang w:eastAsia="fr-FR"/>
        </w:rPr>
        <w:t xml:space="preserve"> </w:t>
      </w:r>
      <w:r>
        <w:rPr>
          <w:rFonts w:ascii="Tahoma" w:eastAsia="Times New Roman" w:hAnsi="Tahoma" w:cs="Tahoma"/>
          <w:lang w:eastAsia="fr-FR"/>
        </w:rPr>
        <w:t>adressées</w:t>
      </w:r>
      <w:r>
        <w:rPr>
          <w:rFonts w:ascii="Tahoma" w:eastAsia="Times New Roman" w:hAnsi="Tahoma" w:cs="Tahoma"/>
          <w:spacing w:val="-3"/>
          <w:lang w:eastAsia="fr-FR"/>
        </w:rPr>
        <w:t xml:space="preserve"> </w:t>
      </w:r>
      <w:r>
        <w:rPr>
          <w:rFonts w:ascii="Tahoma" w:eastAsia="Times New Roman" w:hAnsi="Tahoma" w:cs="Tahoma"/>
          <w:lang w:eastAsia="fr-FR"/>
        </w:rPr>
        <w:t>à</w:t>
      </w:r>
      <w:r>
        <w:rPr>
          <w:rFonts w:ascii="Tahoma" w:eastAsia="Times New Roman" w:hAnsi="Tahoma" w:cs="Tahoma"/>
          <w:spacing w:val="-3"/>
          <w:lang w:eastAsia="fr-FR"/>
        </w:rPr>
        <w:t xml:space="preserve"> </w:t>
      </w:r>
      <w:r>
        <w:rPr>
          <w:rFonts w:ascii="Tahoma" w:eastAsia="Times New Roman" w:hAnsi="Tahoma" w:cs="Tahoma"/>
          <w:lang w:eastAsia="fr-FR"/>
        </w:rPr>
        <w:t>la</w:t>
      </w:r>
      <w:r>
        <w:rPr>
          <w:rFonts w:ascii="Tahoma" w:eastAsia="Times New Roman" w:hAnsi="Tahoma" w:cs="Tahoma"/>
          <w:color w:val="FF0000"/>
          <w:lang w:eastAsia="fr-FR"/>
        </w:rPr>
        <w:t xml:space="preserve"> </w:t>
      </w:r>
      <w:r w:rsidR="002A0FD9">
        <w:rPr>
          <w:rFonts w:ascii="Tahoma" w:eastAsia="Times New Roman" w:hAnsi="Tahoma" w:cs="Tahoma"/>
          <w:lang w:eastAsia="fr-FR"/>
        </w:rPr>
        <w:t xml:space="preserve">Commune </w:t>
      </w:r>
      <w:r>
        <w:rPr>
          <w:rFonts w:ascii="Tahoma" w:eastAsia="Times New Roman" w:hAnsi="Tahoma" w:cs="Tahoma"/>
          <w:lang w:eastAsia="fr-FR"/>
        </w:rPr>
        <w:t xml:space="preserve">de </w:t>
      </w:r>
      <w:r>
        <w:rPr>
          <w:rFonts w:ascii="Tahoma" w:eastAsia="Times New Roman" w:hAnsi="Tahoma" w:cs="Tahoma"/>
          <w:spacing w:val="-15"/>
          <w:lang w:eastAsia="fr-FR"/>
        </w:rPr>
        <w:t xml:space="preserve"> </w:t>
      </w:r>
      <w:r>
        <w:rPr>
          <w:rFonts w:ascii="Tahoma" w:eastAsia="Times New Roman" w:hAnsi="Tahoma" w:cs="Tahoma"/>
          <w:lang w:eastAsia="fr-FR"/>
        </w:rPr>
        <w:t xml:space="preserve">de </w:t>
      </w:r>
      <w:r w:rsidR="005B1546">
        <w:rPr>
          <w:rFonts w:ascii="Tahoma" w:eastAsia="Times New Roman" w:hAnsi="Tahoma" w:cs="Tahoma"/>
          <w:lang w:eastAsia="fr-FR"/>
        </w:rPr>
        <w:t>DIANG</w:t>
      </w:r>
      <w:r>
        <w:rPr>
          <w:rFonts w:ascii="Tahoma" w:eastAsia="Times New Roman" w:hAnsi="Tahoma" w:cs="Tahoma"/>
          <w:lang w:eastAsia="fr-FR"/>
        </w:rPr>
        <w:t xml:space="preserve">, </w:t>
      </w:r>
      <w:r>
        <w:rPr>
          <w:rFonts w:ascii="Tahoma" w:eastAsia="Times New Roman" w:hAnsi="Tahoma" w:cs="Tahoma"/>
          <w:i/>
          <w:iCs/>
          <w:spacing w:val="7"/>
          <w:sz w:val="18"/>
          <w:szCs w:val="18"/>
          <w:lang w:eastAsia="fr-FR"/>
        </w:rPr>
        <w:t xml:space="preserve"> </w:t>
      </w:r>
      <w:r>
        <w:rPr>
          <w:rFonts w:ascii="Tahoma" w:eastAsia="Times New Roman" w:hAnsi="Tahoma" w:cs="Tahoma"/>
          <w:lang w:eastAsia="fr-FR"/>
        </w:rPr>
        <w:t>chef-</w:t>
      </w:r>
      <w:r>
        <w:rPr>
          <w:rFonts w:ascii="Tahoma" w:eastAsia="Times New Roman" w:hAnsi="Tahoma" w:cs="Tahoma"/>
          <w:spacing w:val="-15"/>
          <w:lang w:eastAsia="fr-FR"/>
        </w:rPr>
        <w:t>l</w:t>
      </w:r>
      <w:r>
        <w:rPr>
          <w:rFonts w:ascii="Tahoma" w:eastAsia="Times New Roman" w:hAnsi="Tahoma" w:cs="Tahoma"/>
          <w:lang w:eastAsia="fr-FR"/>
        </w:rPr>
        <w:t xml:space="preserve">ieu </w:t>
      </w:r>
      <w:r>
        <w:rPr>
          <w:rFonts w:ascii="Tahoma" w:eastAsia="Times New Roman" w:hAnsi="Tahoma" w:cs="Tahoma"/>
          <w:spacing w:val="-15"/>
          <w:lang w:eastAsia="fr-FR"/>
        </w:rPr>
        <w:t xml:space="preserve"> </w:t>
      </w:r>
      <w:r>
        <w:rPr>
          <w:rFonts w:ascii="Tahoma" w:eastAsia="Times New Roman" w:hAnsi="Tahoma" w:cs="Tahoma"/>
          <w:lang w:eastAsia="fr-FR"/>
        </w:rPr>
        <w:t xml:space="preserve">de </w:t>
      </w:r>
      <w:r>
        <w:rPr>
          <w:rFonts w:ascii="Tahoma" w:eastAsia="Times New Roman" w:hAnsi="Tahoma" w:cs="Tahoma"/>
          <w:spacing w:val="-15"/>
          <w:lang w:eastAsia="fr-FR"/>
        </w:rPr>
        <w:t xml:space="preserve"> </w:t>
      </w:r>
      <w:r>
        <w:rPr>
          <w:rFonts w:ascii="Tahoma" w:eastAsia="Times New Roman" w:hAnsi="Tahoma" w:cs="Tahoma"/>
          <w:lang w:eastAsia="fr-FR"/>
        </w:rPr>
        <w:t xml:space="preserve">la </w:t>
      </w:r>
      <w:r>
        <w:rPr>
          <w:rFonts w:ascii="Tahoma" w:eastAsia="Times New Roman" w:hAnsi="Tahoma" w:cs="Tahoma"/>
          <w:spacing w:val="-15"/>
          <w:lang w:eastAsia="fr-FR"/>
        </w:rPr>
        <w:t xml:space="preserve"> </w:t>
      </w:r>
      <w:r>
        <w:rPr>
          <w:rFonts w:ascii="Tahoma" w:eastAsia="Times New Roman" w:hAnsi="Tahoma" w:cs="Tahoma"/>
          <w:lang w:eastAsia="fr-FR"/>
        </w:rPr>
        <w:t xml:space="preserve">Région </w:t>
      </w:r>
      <w:r>
        <w:rPr>
          <w:rFonts w:ascii="Tahoma" w:eastAsia="Times New Roman" w:hAnsi="Tahoma" w:cs="Tahoma"/>
          <w:spacing w:val="-15"/>
          <w:lang w:eastAsia="fr-FR"/>
        </w:rPr>
        <w:t xml:space="preserve"> </w:t>
      </w:r>
      <w:r>
        <w:rPr>
          <w:rFonts w:ascii="Tahoma" w:eastAsia="Times New Roman" w:hAnsi="Tahoma" w:cs="Tahoma"/>
          <w:lang w:eastAsia="fr-FR"/>
        </w:rPr>
        <w:t>dont relèvent</w:t>
      </w:r>
      <w:r>
        <w:rPr>
          <w:rFonts w:ascii="Tahoma" w:eastAsia="Times New Roman" w:hAnsi="Tahoma" w:cs="Tahoma"/>
          <w:spacing w:val="6"/>
          <w:lang w:eastAsia="fr-FR"/>
        </w:rPr>
        <w:t xml:space="preserve"> </w:t>
      </w: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Prestations.</w:t>
      </w:r>
    </w:p>
    <w:p w:rsidR="0030390D" w:rsidRPr="0030390D" w:rsidRDefault="0030390D" w:rsidP="0030390D">
      <w:pPr>
        <w:widowControl w:val="0"/>
        <w:suppressAutoHyphens/>
        <w:autoSpaceDE w:val="0"/>
        <w:autoSpaceDN w:val="0"/>
        <w:spacing w:after="0" w:line="240" w:lineRule="auto"/>
        <w:ind w:left="489" w:right="-16"/>
        <w:jc w:val="both"/>
        <w:textAlignment w:val="baseline"/>
        <w:rPr>
          <w:rFonts w:ascii="Tahoma" w:eastAsia="Times New Roman" w:hAnsi="Tahoma" w:cs="Tahoma"/>
          <w:sz w:val="10"/>
          <w:szCs w:val="24"/>
          <w:lang w:eastAsia="fr-FR"/>
        </w:rPr>
      </w:pPr>
    </w:p>
    <w:p w:rsidR="005732FF" w:rsidRPr="0030390D" w:rsidRDefault="007303E2" w:rsidP="00A77A82">
      <w:pPr>
        <w:pStyle w:val="Paragraphedeliste"/>
        <w:widowControl w:val="0"/>
        <w:numPr>
          <w:ilvl w:val="0"/>
          <w:numId w:val="17"/>
        </w:numPr>
        <w:autoSpaceDE w:val="0"/>
        <w:spacing w:after="0" w:line="240" w:lineRule="auto"/>
        <w:ind w:right="-144"/>
        <w:rPr>
          <w:rFonts w:ascii="Tahoma" w:eastAsia="Times New Roman" w:hAnsi="Tahoma" w:cs="Tahoma"/>
          <w:sz w:val="24"/>
          <w:szCs w:val="24"/>
          <w:lang w:eastAsia="fr-FR"/>
        </w:rPr>
      </w:pPr>
      <w:proofErr w:type="gramStart"/>
      <w:r w:rsidRPr="0030390D">
        <w:rPr>
          <w:rFonts w:ascii="Tahoma" w:eastAsia="Times New Roman" w:hAnsi="Tahoma" w:cs="Tahoma"/>
          <w:lang w:eastAsia="fr-FR"/>
        </w:rPr>
        <w:t xml:space="preserve">Dans </w:t>
      </w:r>
      <w:r w:rsidRPr="0030390D">
        <w:rPr>
          <w:rFonts w:ascii="Tahoma" w:eastAsia="Times New Roman" w:hAnsi="Tahoma" w:cs="Tahoma"/>
          <w:spacing w:val="-12"/>
          <w:lang w:eastAsia="fr-FR"/>
        </w:rPr>
        <w:t xml:space="preserve"> </w:t>
      </w:r>
      <w:r w:rsidRPr="0030390D">
        <w:rPr>
          <w:rFonts w:ascii="Tahoma" w:eastAsia="Times New Roman" w:hAnsi="Tahoma" w:cs="Tahoma"/>
          <w:lang w:eastAsia="fr-FR"/>
        </w:rPr>
        <w:t>le</w:t>
      </w:r>
      <w:proofErr w:type="gramEnd"/>
      <w:r w:rsidRPr="0030390D">
        <w:rPr>
          <w:rFonts w:ascii="Tahoma" w:eastAsia="Times New Roman" w:hAnsi="Tahoma" w:cs="Tahoma"/>
          <w:lang w:eastAsia="fr-FR"/>
        </w:rPr>
        <w:t xml:space="preserve"> </w:t>
      </w:r>
      <w:r w:rsidRPr="0030390D">
        <w:rPr>
          <w:rFonts w:ascii="Tahoma" w:eastAsia="Times New Roman" w:hAnsi="Tahoma" w:cs="Tahoma"/>
          <w:spacing w:val="-12"/>
          <w:lang w:eastAsia="fr-FR"/>
        </w:rPr>
        <w:t xml:space="preserve"> </w:t>
      </w:r>
      <w:r w:rsidRPr="0030390D">
        <w:rPr>
          <w:rFonts w:ascii="Tahoma" w:eastAsia="Times New Roman" w:hAnsi="Tahoma" w:cs="Tahoma"/>
          <w:lang w:eastAsia="fr-FR"/>
        </w:rPr>
        <w:t xml:space="preserve">cas </w:t>
      </w:r>
      <w:r w:rsidRPr="0030390D">
        <w:rPr>
          <w:rFonts w:ascii="Tahoma" w:eastAsia="Times New Roman" w:hAnsi="Tahoma" w:cs="Tahoma"/>
          <w:spacing w:val="-12"/>
          <w:lang w:eastAsia="fr-FR"/>
        </w:rPr>
        <w:t xml:space="preserve"> </w:t>
      </w:r>
      <w:r w:rsidRPr="0030390D">
        <w:rPr>
          <w:rFonts w:ascii="Tahoma" w:eastAsia="Times New Roman" w:hAnsi="Tahoma" w:cs="Tahoma"/>
          <w:lang w:eastAsia="fr-FR"/>
        </w:rPr>
        <w:t xml:space="preserve">où  le Maitre d’Ouvrage </w:t>
      </w:r>
      <w:r w:rsidRPr="0030390D">
        <w:rPr>
          <w:rFonts w:ascii="Tahoma" w:eastAsia="Times New Roman" w:hAnsi="Tahoma" w:cs="Tahoma"/>
          <w:spacing w:val="-12"/>
          <w:lang w:eastAsia="fr-FR"/>
        </w:rPr>
        <w:t xml:space="preserve"> </w:t>
      </w:r>
      <w:r w:rsidRPr="0030390D">
        <w:rPr>
          <w:rFonts w:ascii="Tahoma" w:eastAsia="Times New Roman" w:hAnsi="Tahoma" w:cs="Tahoma"/>
          <w:lang w:eastAsia="fr-FR"/>
        </w:rPr>
        <w:t xml:space="preserve">est </w:t>
      </w:r>
      <w:r w:rsidRPr="0030390D">
        <w:rPr>
          <w:rFonts w:ascii="Tahoma" w:eastAsia="Times New Roman" w:hAnsi="Tahoma" w:cs="Tahoma"/>
          <w:spacing w:val="-12"/>
          <w:lang w:eastAsia="fr-FR"/>
        </w:rPr>
        <w:t xml:space="preserve"> </w:t>
      </w:r>
      <w:r w:rsidRPr="0030390D">
        <w:rPr>
          <w:rFonts w:ascii="Tahoma" w:eastAsia="Times New Roman" w:hAnsi="Tahoma" w:cs="Tahoma"/>
          <w:lang w:eastAsia="fr-FR"/>
        </w:rPr>
        <w:t>le destinataire,</w:t>
      </w:r>
      <w:r w:rsidRPr="0030390D">
        <w:rPr>
          <w:rFonts w:ascii="Tahoma" w:eastAsia="Times New Roman" w:hAnsi="Tahoma" w:cs="Tahoma"/>
          <w:sz w:val="24"/>
          <w:szCs w:val="24"/>
          <w:lang w:eastAsia="fr-FR"/>
        </w:rPr>
        <w:t xml:space="preserve"> </w:t>
      </w:r>
      <w:r w:rsidRPr="0030390D">
        <w:rPr>
          <w:rFonts w:ascii="Tahoma" w:eastAsia="Times New Roman" w:hAnsi="Tahoma" w:cs="Tahoma"/>
          <w:lang w:eastAsia="fr-FR"/>
        </w:rPr>
        <w:t xml:space="preserve">au </w:t>
      </w:r>
      <w:r w:rsidR="00674F15" w:rsidRPr="0030390D">
        <w:rPr>
          <w:rFonts w:ascii="Tahoma" w:eastAsia="Times New Roman" w:hAnsi="Tahoma" w:cs="Tahoma"/>
          <w:lang w:eastAsia="fr-FR"/>
        </w:rPr>
        <w:t>Maire de la Commune</w:t>
      </w:r>
      <w:r w:rsidR="00D44980" w:rsidRPr="0030390D">
        <w:rPr>
          <w:rFonts w:ascii="Tahoma" w:eastAsia="Times New Roman" w:hAnsi="Tahoma" w:cs="Tahoma"/>
          <w:lang w:eastAsia="fr-FR"/>
        </w:rPr>
        <w:t xml:space="preserve"> de </w:t>
      </w:r>
      <w:r w:rsidR="005B1546">
        <w:rPr>
          <w:rFonts w:ascii="Tahoma" w:eastAsia="Times New Roman" w:hAnsi="Tahoma" w:cs="Tahoma"/>
          <w:lang w:eastAsia="fr-FR"/>
        </w:rPr>
        <w:t>DIANG</w:t>
      </w:r>
      <w:r w:rsidRPr="0030390D">
        <w:rPr>
          <w:rFonts w:ascii="Tahoma" w:eastAsia="Times New Roman" w:hAnsi="Tahoma" w:cs="Tahoma"/>
          <w:lang w:eastAsia="fr-FR"/>
        </w:rPr>
        <w:t>,</w:t>
      </w:r>
      <w:r w:rsidRPr="0030390D">
        <w:rPr>
          <w:rFonts w:ascii="Tahoma" w:eastAsia="Times New Roman" w:hAnsi="Tahoma" w:cs="Tahoma"/>
          <w:spacing w:val="-8"/>
          <w:lang w:eastAsia="fr-FR"/>
        </w:rPr>
        <w:t xml:space="preserve"> </w:t>
      </w:r>
      <w:r w:rsidRPr="0030390D">
        <w:rPr>
          <w:rFonts w:ascii="Tahoma" w:eastAsia="Times New Roman" w:hAnsi="Tahoma" w:cs="Tahoma"/>
          <w:lang w:eastAsia="fr-FR"/>
        </w:rPr>
        <w:t xml:space="preserve">avec </w:t>
      </w:r>
      <w:r w:rsidRPr="0030390D">
        <w:rPr>
          <w:rFonts w:ascii="Tahoma" w:eastAsia="Times New Roman" w:hAnsi="Tahoma" w:cs="Tahoma"/>
          <w:spacing w:val="-8"/>
          <w:lang w:eastAsia="fr-FR"/>
        </w:rPr>
        <w:t xml:space="preserve"> </w:t>
      </w:r>
      <w:r w:rsidRPr="0030390D">
        <w:rPr>
          <w:rFonts w:ascii="Tahoma" w:eastAsia="Times New Roman" w:hAnsi="Tahoma" w:cs="Tahoma"/>
          <w:lang w:eastAsia="fr-FR"/>
        </w:rPr>
        <w:t xml:space="preserve">copie </w:t>
      </w:r>
      <w:r w:rsidRPr="0030390D">
        <w:rPr>
          <w:rFonts w:ascii="Tahoma" w:eastAsia="Times New Roman" w:hAnsi="Tahoma" w:cs="Tahoma"/>
          <w:spacing w:val="-8"/>
          <w:lang w:eastAsia="fr-FR"/>
        </w:rPr>
        <w:t xml:space="preserve"> </w:t>
      </w:r>
      <w:r w:rsidRPr="0030390D">
        <w:rPr>
          <w:rFonts w:ascii="Tahoma" w:eastAsia="Times New Roman" w:hAnsi="Tahoma" w:cs="Tahoma"/>
          <w:lang w:eastAsia="fr-FR"/>
        </w:rPr>
        <w:t xml:space="preserve">adressée </w:t>
      </w:r>
      <w:r w:rsidRPr="0030390D">
        <w:rPr>
          <w:rFonts w:ascii="Tahoma" w:eastAsia="Times New Roman" w:hAnsi="Tahoma" w:cs="Tahoma"/>
          <w:spacing w:val="-8"/>
          <w:lang w:eastAsia="fr-FR"/>
        </w:rPr>
        <w:t xml:space="preserve"> </w:t>
      </w:r>
      <w:r w:rsidRPr="0030390D">
        <w:rPr>
          <w:rFonts w:ascii="Tahoma" w:eastAsia="Times New Roman" w:hAnsi="Tahoma" w:cs="Tahoma"/>
          <w:lang w:eastAsia="fr-FR"/>
        </w:rPr>
        <w:t xml:space="preserve">dans les </w:t>
      </w:r>
      <w:r w:rsidRPr="0030390D">
        <w:rPr>
          <w:rFonts w:ascii="Tahoma" w:eastAsia="Times New Roman" w:hAnsi="Tahoma" w:cs="Tahoma"/>
          <w:spacing w:val="-14"/>
          <w:lang w:eastAsia="fr-FR"/>
        </w:rPr>
        <w:t xml:space="preserve"> </w:t>
      </w:r>
      <w:r w:rsidRPr="0030390D">
        <w:rPr>
          <w:rFonts w:ascii="Tahoma" w:eastAsia="Times New Roman" w:hAnsi="Tahoma" w:cs="Tahoma"/>
          <w:lang w:eastAsia="fr-FR"/>
        </w:rPr>
        <w:t xml:space="preserve">mêmes </w:t>
      </w:r>
      <w:r w:rsidRPr="0030390D">
        <w:rPr>
          <w:rFonts w:ascii="Tahoma" w:eastAsia="Times New Roman" w:hAnsi="Tahoma" w:cs="Tahoma"/>
          <w:spacing w:val="-14"/>
          <w:lang w:eastAsia="fr-FR"/>
        </w:rPr>
        <w:t xml:space="preserve"> </w:t>
      </w:r>
      <w:r w:rsidRPr="0030390D">
        <w:rPr>
          <w:rFonts w:ascii="Tahoma" w:eastAsia="Times New Roman" w:hAnsi="Tahoma" w:cs="Tahoma"/>
          <w:lang w:eastAsia="fr-FR"/>
        </w:rPr>
        <w:t xml:space="preserve">délais, au </w:t>
      </w:r>
      <w:r w:rsidRPr="0030390D">
        <w:rPr>
          <w:rFonts w:ascii="Tahoma" w:eastAsia="Times New Roman" w:hAnsi="Tahoma" w:cs="Tahoma"/>
          <w:spacing w:val="-14"/>
          <w:lang w:eastAsia="fr-FR"/>
        </w:rPr>
        <w:t xml:space="preserve"> </w:t>
      </w:r>
      <w:r w:rsidRPr="0030390D">
        <w:rPr>
          <w:rFonts w:ascii="Tahoma" w:eastAsia="Times New Roman" w:hAnsi="Tahoma" w:cs="Tahoma"/>
          <w:lang w:eastAsia="fr-FR"/>
        </w:rPr>
        <w:t xml:space="preserve">Chef </w:t>
      </w:r>
      <w:r w:rsidRPr="0030390D">
        <w:rPr>
          <w:rFonts w:ascii="Tahoma" w:eastAsia="Times New Roman" w:hAnsi="Tahoma" w:cs="Tahoma"/>
          <w:spacing w:val="-14"/>
          <w:lang w:eastAsia="fr-FR"/>
        </w:rPr>
        <w:t xml:space="preserve"> </w:t>
      </w:r>
      <w:r w:rsidRPr="0030390D">
        <w:rPr>
          <w:rFonts w:ascii="Tahoma" w:eastAsia="Times New Roman" w:hAnsi="Tahoma" w:cs="Tahoma"/>
          <w:lang w:eastAsia="fr-FR"/>
        </w:rPr>
        <w:t xml:space="preserve">de </w:t>
      </w:r>
      <w:r w:rsidRPr="0030390D">
        <w:rPr>
          <w:rFonts w:ascii="Tahoma" w:eastAsia="Times New Roman" w:hAnsi="Tahoma" w:cs="Tahoma"/>
          <w:spacing w:val="-14"/>
          <w:lang w:eastAsia="fr-FR"/>
        </w:rPr>
        <w:t xml:space="preserve"> </w:t>
      </w:r>
      <w:r w:rsidRPr="0030390D">
        <w:rPr>
          <w:rFonts w:ascii="Tahoma" w:eastAsia="Times New Roman" w:hAnsi="Tahoma" w:cs="Tahoma"/>
          <w:lang w:eastAsia="fr-FR"/>
        </w:rPr>
        <w:t>Service</w:t>
      </w:r>
      <w:r w:rsidRPr="0030390D">
        <w:rPr>
          <w:rFonts w:ascii="Tahoma" w:eastAsia="Times New Roman" w:hAnsi="Tahoma" w:cs="Tahoma"/>
          <w:spacing w:val="6"/>
          <w:lang w:eastAsia="fr-FR"/>
        </w:rPr>
        <w:t xml:space="preserve"> et </w:t>
      </w:r>
      <w:r w:rsidRPr="0030390D">
        <w:rPr>
          <w:rFonts w:ascii="Tahoma" w:eastAsia="Times New Roman" w:hAnsi="Tahoma" w:cs="Tahoma"/>
          <w:lang w:eastAsia="fr-FR"/>
        </w:rPr>
        <w:t>à</w:t>
      </w:r>
      <w:r w:rsidRPr="0030390D">
        <w:rPr>
          <w:rFonts w:ascii="Tahoma" w:eastAsia="Times New Roman" w:hAnsi="Tahoma" w:cs="Tahoma"/>
          <w:spacing w:val="6"/>
          <w:lang w:eastAsia="fr-FR"/>
        </w:rPr>
        <w:t xml:space="preserve"> </w:t>
      </w:r>
      <w:r w:rsidRPr="0030390D">
        <w:rPr>
          <w:rFonts w:ascii="Tahoma" w:eastAsia="Times New Roman" w:hAnsi="Tahoma" w:cs="Tahoma"/>
          <w:lang w:eastAsia="fr-FR"/>
        </w:rPr>
        <w:t>l’Ingénieur</w:t>
      </w:r>
      <w:r w:rsidR="00D44980" w:rsidRPr="0030390D">
        <w:rPr>
          <w:rFonts w:ascii="Tahoma" w:eastAsia="Times New Roman" w:hAnsi="Tahoma" w:cs="Tahoma"/>
          <w:lang w:eastAsia="fr-FR"/>
        </w:rPr>
        <w:t xml:space="preserve"> du Marché</w:t>
      </w:r>
      <w:r w:rsidRPr="0030390D">
        <w:rPr>
          <w:rFonts w:ascii="Tahoma" w:eastAsia="Times New Roman" w:hAnsi="Tahoma" w:cs="Tahoma"/>
          <w:lang w:eastAsia="fr-FR"/>
        </w:rPr>
        <w:t>.</w:t>
      </w:r>
    </w:p>
    <w:p w:rsidR="0030390D" w:rsidRPr="0030390D" w:rsidRDefault="0030390D" w:rsidP="0030390D">
      <w:pPr>
        <w:pStyle w:val="Paragraphedeliste"/>
        <w:widowControl w:val="0"/>
        <w:autoSpaceDE w:val="0"/>
        <w:spacing w:after="0" w:line="240" w:lineRule="auto"/>
        <w:ind w:left="502" w:right="-144"/>
        <w:rPr>
          <w:rFonts w:ascii="Tahoma" w:eastAsia="Times New Roman" w:hAnsi="Tahoma" w:cs="Tahoma"/>
          <w:sz w:val="10"/>
          <w:szCs w:val="24"/>
          <w:lang w:eastAsia="fr-FR"/>
        </w:rPr>
      </w:pPr>
    </w:p>
    <w:p w:rsidR="005732FF" w:rsidRDefault="007303E2" w:rsidP="00A77A82">
      <w:pPr>
        <w:widowControl w:val="0"/>
        <w:numPr>
          <w:ilvl w:val="0"/>
          <w:numId w:val="17"/>
        </w:numPr>
        <w:suppressAutoHyphens/>
        <w:autoSpaceDE w:val="0"/>
        <w:autoSpaceDN w:val="0"/>
        <w:spacing w:after="0" w:line="240" w:lineRule="auto"/>
        <w:ind w:right="-16"/>
        <w:jc w:val="both"/>
        <w:textAlignment w:val="baseline"/>
        <w:rPr>
          <w:rFonts w:ascii="Tahoma" w:eastAsia="Times New Roman" w:hAnsi="Tahoma" w:cs="Tahoma"/>
          <w:sz w:val="24"/>
          <w:szCs w:val="24"/>
          <w:lang w:eastAsia="fr-FR"/>
        </w:rPr>
      </w:pPr>
      <w:r>
        <w:rPr>
          <w:rFonts w:ascii="Tahoma" w:eastAsia="Times New Roman" w:hAnsi="Tahoma" w:cs="Tahoma"/>
          <w:lang w:eastAsia="fr-FR"/>
        </w:rPr>
        <w:t xml:space="preserve">Dans le cas où l’Autorité Contractante </w:t>
      </w:r>
      <w:proofErr w:type="gramStart"/>
      <w:r>
        <w:rPr>
          <w:rFonts w:ascii="Tahoma" w:eastAsia="Times New Roman" w:hAnsi="Tahoma" w:cs="Tahoma"/>
          <w:lang w:eastAsia="fr-FR"/>
        </w:rPr>
        <w:t>est  le</w:t>
      </w:r>
      <w:proofErr w:type="gramEnd"/>
      <w:r>
        <w:rPr>
          <w:rFonts w:ascii="Tahoma" w:eastAsia="Times New Roman" w:hAnsi="Tahoma" w:cs="Tahoma"/>
          <w:lang w:eastAsia="fr-FR"/>
        </w:rPr>
        <w:t xml:space="preserve"> destinataire, au </w:t>
      </w:r>
      <w:r w:rsidR="00674F15">
        <w:rPr>
          <w:rFonts w:ascii="Tahoma" w:eastAsia="Times New Roman" w:hAnsi="Tahoma" w:cs="Tahoma"/>
          <w:lang w:eastAsia="fr-FR"/>
        </w:rPr>
        <w:t>Maire de la Commune</w:t>
      </w:r>
      <w:r w:rsidR="00D44980">
        <w:rPr>
          <w:rFonts w:ascii="Tahoma" w:eastAsia="Times New Roman" w:hAnsi="Tahoma" w:cs="Tahoma"/>
          <w:lang w:eastAsia="fr-FR"/>
        </w:rPr>
        <w:t xml:space="preserve"> de </w:t>
      </w:r>
      <w:r w:rsidR="005B1546">
        <w:rPr>
          <w:rFonts w:ascii="Tahoma" w:eastAsia="Times New Roman" w:hAnsi="Tahoma" w:cs="Tahoma"/>
          <w:lang w:eastAsia="fr-FR"/>
        </w:rPr>
        <w:t>DIANG</w:t>
      </w:r>
      <w:r>
        <w:rPr>
          <w:rFonts w:ascii="Tahoma" w:eastAsia="Times New Roman" w:hAnsi="Tahoma" w:cs="Tahoma"/>
          <w:lang w:eastAsia="fr-FR"/>
        </w:rPr>
        <w:t>, avec copie adressée dans les mêmes délais, au Maître d’Ouvrage, au Chef de Service et à l’Ingénieur</w:t>
      </w:r>
      <w:r w:rsidR="00D44980">
        <w:rPr>
          <w:rFonts w:ascii="Tahoma" w:eastAsia="Times New Roman" w:hAnsi="Tahoma" w:cs="Tahoma"/>
          <w:lang w:eastAsia="fr-FR"/>
        </w:rPr>
        <w:t xml:space="preserve"> du Marché</w:t>
      </w:r>
      <w:r>
        <w:rPr>
          <w:rFonts w:ascii="Tahoma" w:eastAsia="Times New Roman" w:hAnsi="Tahoma" w:cs="Tahoma"/>
          <w:lang w:eastAsia="fr-FR"/>
        </w:rPr>
        <w:t>.</w:t>
      </w:r>
    </w:p>
    <w:p w:rsidR="005732FF" w:rsidRPr="00232F02" w:rsidRDefault="005732FF">
      <w:pPr>
        <w:widowControl w:val="0"/>
        <w:autoSpaceDE w:val="0"/>
        <w:spacing w:after="0" w:line="240" w:lineRule="auto"/>
        <w:ind w:left="568" w:right="-16" w:hanging="454"/>
        <w:jc w:val="both"/>
        <w:rPr>
          <w:rFonts w:ascii="Tahoma" w:eastAsia="Times New Roman" w:hAnsi="Tahoma" w:cs="Tahoma"/>
          <w:b/>
          <w:bCs/>
          <w:sz w:val="6"/>
          <w:szCs w:val="20"/>
          <w:lang w:eastAsia="fr-FR"/>
        </w:rPr>
      </w:pPr>
    </w:p>
    <w:p w:rsidR="005732FF" w:rsidRPr="0030390D" w:rsidRDefault="007303E2" w:rsidP="0030390D">
      <w:pPr>
        <w:widowControl w:val="0"/>
        <w:autoSpaceDE w:val="0"/>
        <w:spacing w:after="0" w:line="240" w:lineRule="auto"/>
        <w:ind w:left="568" w:right="-16" w:hanging="454"/>
        <w:jc w:val="both"/>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9</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Ordres</w:t>
      </w:r>
      <w:r>
        <w:rPr>
          <w:rFonts w:ascii="Tahoma" w:eastAsia="Times New Roman" w:hAnsi="Tahoma" w:cs="Tahoma"/>
          <w:b/>
          <w:bCs/>
          <w:spacing w:val="6"/>
          <w:lang w:eastAsia="fr-FR"/>
        </w:rPr>
        <w:t xml:space="preserve"> </w:t>
      </w:r>
      <w:r>
        <w:rPr>
          <w:rFonts w:ascii="Tahoma" w:eastAsia="Times New Roman" w:hAnsi="Tahoma" w:cs="Tahoma"/>
          <w:b/>
          <w:bCs/>
          <w:lang w:eastAsia="fr-FR"/>
        </w:rPr>
        <w:t>de</w:t>
      </w:r>
      <w:r>
        <w:rPr>
          <w:rFonts w:ascii="Tahoma" w:eastAsia="Times New Roman" w:hAnsi="Tahoma" w:cs="Tahoma"/>
          <w:b/>
          <w:bCs/>
          <w:spacing w:val="6"/>
          <w:lang w:eastAsia="fr-FR"/>
        </w:rPr>
        <w:t xml:space="preserve"> </w:t>
      </w:r>
      <w:r>
        <w:rPr>
          <w:rFonts w:ascii="Tahoma" w:eastAsia="Times New Roman" w:hAnsi="Tahoma" w:cs="Tahoma"/>
          <w:b/>
          <w:bCs/>
          <w:lang w:eastAsia="fr-FR"/>
        </w:rPr>
        <w:t>service</w:t>
      </w:r>
      <w:r>
        <w:rPr>
          <w:rFonts w:ascii="Tahoma" w:eastAsia="Times New Roman" w:hAnsi="Tahoma" w:cs="Tahoma"/>
          <w:b/>
          <w:bCs/>
          <w:spacing w:val="6"/>
          <w:lang w:eastAsia="fr-FR"/>
        </w:rPr>
        <w:t xml:space="preserve"> </w:t>
      </w:r>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8)</w:t>
      </w:r>
    </w:p>
    <w:p w:rsidR="005732FF" w:rsidRPr="00C20414" w:rsidRDefault="007303E2" w:rsidP="00C20414">
      <w:pPr>
        <w:widowControl w:val="0"/>
        <w:autoSpaceDE w:val="0"/>
        <w:spacing w:after="0" w:line="240" w:lineRule="auto"/>
        <w:ind w:left="454" w:right="-34" w:hanging="454"/>
        <w:jc w:val="both"/>
        <w:rPr>
          <w:rFonts w:ascii="Tahoma" w:eastAsia="Times New Roman" w:hAnsi="Tahoma" w:cs="Tahoma"/>
          <w:sz w:val="24"/>
          <w:szCs w:val="24"/>
          <w:lang w:eastAsia="fr-FR"/>
        </w:rPr>
      </w:pPr>
      <w:r>
        <w:rPr>
          <w:rFonts w:ascii="Tahoma" w:eastAsia="Times New Roman" w:hAnsi="Tahoma" w:cs="Tahoma"/>
          <w:lang w:eastAsia="fr-FR"/>
        </w:rPr>
        <w:t>Les différents ordres de service seront établis et notifiés ainsi qu’il suit :</w:t>
      </w:r>
    </w:p>
    <w:p w:rsidR="005732FF" w:rsidRDefault="007303E2">
      <w:pPr>
        <w:widowControl w:val="0"/>
        <w:tabs>
          <w:tab w:val="left" w:pos="2410"/>
        </w:tabs>
        <w:autoSpaceDE w:val="0"/>
        <w:spacing w:after="0" w:line="240" w:lineRule="auto"/>
        <w:ind w:left="454" w:right="-34" w:hanging="454"/>
        <w:jc w:val="both"/>
        <w:rPr>
          <w:rFonts w:ascii="Tahoma" w:eastAsia="Times New Roman" w:hAnsi="Tahoma" w:cs="Tahoma"/>
          <w:lang w:eastAsia="fr-FR"/>
        </w:rPr>
      </w:pPr>
      <w:r>
        <w:rPr>
          <w:rFonts w:ascii="Tahoma" w:eastAsia="Times New Roman" w:hAnsi="Tahoma" w:cs="Tahoma"/>
          <w:lang w:eastAsia="fr-FR"/>
        </w:rPr>
        <w:t>9.1. L’ordre de service de commencer la livraison de la fourniture est signé par le Maître d’Ouvrage et notifié au Cocontractant par le Chef Service avec copies à</w:t>
      </w:r>
      <w:r w:rsidR="00123DE3">
        <w:rPr>
          <w:rFonts w:ascii="Tahoma" w:eastAsia="Times New Roman" w:hAnsi="Tahoma" w:cs="Tahoma"/>
          <w:lang w:eastAsia="fr-FR"/>
        </w:rPr>
        <w:t xml:space="preserve"> l’Agence Régionale FEICOM et à</w:t>
      </w:r>
      <w:r>
        <w:rPr>
          <w:rFonts w:ascii="Tahoma" w:eastAsia="Times New Roman" w:hAnsi="Tahoma" w:cs="Tahoma"/>
          <w:lang w:eastAsia="fr-FR"/>
        </w:rPr>
        <w:t xml:space="preserve"> l’Ingénieur</w:t>
      </w:r>
      <w:r w:rsidR="00D44980">
        <w:rPr>
          <w:rFonts w:ascii="Tahoma" w:eastAsia="Times New Roman" w:hAnsi="Tahoma" w:cs="Tahoma"/>
          <w:lang w:eastAsia="fr-FR"/>
        </w:rPr>
        <w:t xml:space="preserve"> du Marché</w:t>
      </w:r>
      <w:r>
        <w:rPr>
          <w:rFonts w:ascii="Tahoma" w:eastAsia="Times New Roman" w:hAnsi="Tahoma" w:cs="Tahoma"/>
          <w:lang w:eastAsia="fr-FR"/>
        </w:rPr>
        <w:t>.</w:t>
      </w:r>
    </w:p>
    <w:p w:rsidR="005732FF" w:rsidRPr="0030390D" w:rsidRDefault="005732FF">
      <w:pPr>
        <w:widowControl w:val="0"/>
        <w:tabs>
          <w:tab w:val="left" w:pos="1400"/>
          <w:tab w:val="left" w:pos="1900"/>
          <w:tab w:val="left" w:pos="2860"/>
          <w:tab w:val="left" w:pos="3360"/>
          <w:tab w:val="left" w:pos="3620"/>
          <w:tab w:val="left" w:pos="4780"/>
        </w:tabs>
        <w:autoSpaceDE w:val="0"/>
        <w:spacing w:after="0" w:line="240" w:lineRule="auto"/>
        <w:ind w:left="454" w:right="90" w:hanging="454"/>
        <w:jc w:val="both"/>
        <w:rPr>
          <w:rFonts w:ascii="Tahoma" w:eastAsia="Times New Roman" w:hAnsi="Tahoma" w:cs="Tahoma"/>
          <w:sz w:val="8"/>
          <w:szCs w:val="20"/>
          <w:lang w:eastAsia="fr-FR"/>
        </w:rPr>
      </w:pPr>
    </w:p>
    <w:p w:rsidR="005732FF" w:rsidRDefault="007303E2">
      <w:pPr>
        <w:widowControl w:val="0"/>
        <w:autoSpaceDE w:val="0"/>
        <w:spacing w:after="0" w:line="240" w:lineRule="auto"/>
        <w:ind w:left="454" w:right="91" w:hanging="454"/>
        <w:jc w:val="both"/>
        <w:rPr>
          <w:rFonts w:ascii="Tahoma" w:eastAsia="Times New Roman" w:hAnsi="Tahoma" w:cs="Tahoma"/>
          <w:sz w:val="24"/>
          <w:szCs w:val="24"/>
          <w:lang w:eastAsia="fr-FR"/>
        </w:rPr>
      </w:pPr>
      <w:r>
        <w:rPr>
          <w:rFonts w:ascii="Tahoma" w:eastAsia="Times New Roman" w:hAnsi="Tahoma" w:cs="Tahoma"/>
          <w:lang w:eastAsia="fr-FR"/>
        </w:rPr>
        <w:t xml:space="preserve">9.2. </w:t>
      </w:r>
      <w:r>
        <w:rPr>
          <w:rFonts w:ascii="Tahoma" w:eastAsia="Times New Roman" w:hAnsi="Tahoma" w:cs="Tahoma"/>
          <w:szCs w:val="24"/>
          <w:lang w:eastAsia="fr-FR"/>
        </w:rPr>
        <w:t xml:space="preserve">Sur proposition du Chef de Service, les ordres de service ayant une incidence sur l’objectif, le montant ou le délai d’exécution du marché seront signés par le Maître d’Ouvrage et notifiés par le Chef de Service au </w:t>
      </w:r>
      <w:proofErr w:type="gramStart"/>
      <w:r>
        <w:rPr>
          <w:rFonts w:ascii="Tahoma" w:eastAsia="Times New Roman" w:hAnsi="Tahoma" w:cs="Tahoma"/>
          <w:szCs w:val="24"/>
          <w:lang w:eastAsia="fr-FR"/>
        </w:rPr>
        <w:t>Cocontractant  avec</w:t>
      </w:r>
      <w:proofErr w:type="gramEnd"/>
      <w:r>
        <w:rPr>
          <w:rFonts w:ascii="Tahoma" w:eastAsia="Times New Roman" w:hAnsi="Tahoma" w:cs="Tahoma"/>
          <w:szCs w:val="24"/>
          <w:lang w:eastAsia="fr-FR"/>
        </w:rPr>
        <w:t xml:space="preserve"> copie à l’Ingénieur du marché et à l’Organisme Payeur. Le visa préalable de l’Organisme Payeur sera éventuellement requis avant la signature de ceux ayant une incidence sur le montant.</w:t>
      </w:r>
      <w:r>
        <w:rPr>
          <w:rFonts w:ascii="Tahoma" w:eastAsia="Times New Roman" w:hAnsi="Tahoma" w:cs="Tahoma"/>
          <w:w w:val="99"/>
          <w:lang w:eastAsia="fr-FR"/>
        </w:rPr>
        <w:t xml:space="preserve"> </w:t>
      </w:r>
    </w:p>
    <w:p w:rsidR="005732FF" w:rsidRPr="0030390D" w:rsidRDefault="007303E2">
      <w:pPr>
        <w:widowControl w:val="0"/>
        <w:autoSpaceDE w:val="0"/>
        <w:spacing w:after="0" w:line="240" w:lineRule="auto"/>
        <w:ind w:left="454" w:right="91" w:hanging="454"/>
        <w:jc w:val="both"/>
        <w:rPr>
          <w:rFonts w:ascii="Tahoma" w:eastAsia="Times New Roman" w:hAnsi="Tahoma" w:cs="Tahoma"/>
          <w:sz w:val="6"/>
          <w:szCs w:val="20"/>
          <w:lang w:eastAsia="fr-FR"/>
        </w:rPr>
      </w:pPr>
      <w:r>
        <w:rPr>
          <w:rFonts w:ascii="Tahoma" w:eastAsia="Times New Roman" w:hAnsi="Tahoma" w:cs="Tahoma"/>
          <w:strike/>
          <w:lang w:eastAsia="fr-FR"/>
        </w:rPr>
        <w:t xml:space="preserve"> </w:t>
      </w:r>
    </w:p>
    <w:p w:rsidR="005732FF" w:rsidRDefault="007303E2">
      <w:pPr>
        <w:widowControl w:val="0"/>
        <w:autoSpaceDE w:val="0"/>
        <w:spacing w:after="0" w:line="240" w:lineRule="auto"/>
        <w:ind w:left="454" w:right="91" w:hanging="454"/>
        <w:jc w:val="both"/>
        <w:rPr>
          <w:rFonts w:ascii="Tahoma" w:eastAsia="Times New Roman" w:hAnsi="Tahoma" w:cs="Tahoma"/>
          <w:sz w:val="24"/>
          <w:szCs w:val="24"/>
          <w:lang w:eastAsia="fr-FR"/>
        </w:rPr>
      </w:pPr>
      <w:r>
        <w:rPr>
          <w:rFonts w:ascii="Tahoma" w:eastAsia="Times New Roman" w:hAnsi="Tahoma" w:cs="Tahoma"/>
          <w:lang w:eastAsia="fr-FR"/>
        </w:rPr>
        <w:t>9.3.</w:t>
      </w:r>
      <w:r>
        <w:rPr>
          <w:rFonts w:ascii="Tahoma" w:eastAsia="Times New Roman" w:hAnsi="Tahoma" w:cs="Tahoma"/>
          <w:spacing w:val="26"/>
          <w:lang w:eastAsia="fr-FR"/>
        </w:rPr>
        <w:t xml:space="preserve"> </w:t>
      </w:r>
      <w:r>
        <w:rPr>
          <w:rFonts w:ascii="Tahoma" w:eastAsia="Times New Roman" w:hAnsi="Tahoma" w:cs="Tahoma"/>
          <w:lang w:eastAsia="fr-FR"/>
        </w:rPr>
        <w:t>Les ordres de service à caractère technique liés au déroulement normal des prestations seront directement signés par le chef de service et notifiés au Cocontractant par l’ingénieur avec copie à l’Autorité Contractante.</w:t>
      </w:r>
    </w:p>
    <w:p w:rsidR="005732FF" w:rsidRPr="0030390D" w:rsidRDefault="005732FF">
      <w:pPr>
        <w:widowControl w:val="0"/>
        <w:autoSpaceDE w:val="0"/>
        <w:spacing w:after="0" w:line="240" w:lineRule="auto"/>
        <w:ind w:left="454" w:right="94" w:hanging="454"/>
        <w:jc w:val="both"/>
        <w:rPr>
          <w:rFonts w:ascii="Tahoma" w:eastAsia="Times New Roman" w:hAnsi="Tahoma" w:cs="Tahoma"/>
          <w:sz w:val="4"/>
          <w:szCs w:val="16"/>
          <w:lang w:eastAsia="fr-FR"/>
        </w:rPr>
      </w:pPr>
    </w:p>
    <w:p w:rsidR="005732FF" w:rsidRDefault="007303E2">
      <w:pPr>
        <w:widowControl w:val="0"/>
        <w:tabs>
          <w:tab w:val="left" w:pos="2410"/>
        </w:tabs>
        <w:autoSpaceDE w:val="0"/>
        <w:spacing w:after="0" w:line="240" w:lineRule="auto"/>
        <w:ind w:left="454" w:right="-34" w:hanging="454"/>
        <w:jc w:val="both"/>
        <w:rPr>
          <w:rFonts w:ascii="Tahoma" w:eastAsia="Times New Roman" w:hAnsi="Tahoma" w:cs="Tahoma"/>
          <w:lang w:eastAsia="fr-FR"/>
        </w:rPr>
      </w:pPr>
      <w:r>
        <w:rPr>
          <w:rFonts w:ascii="Tahoma" w:eastAsia="Times New Roman" w:hAnsi="Tahoma" w:cs="Tahoma"/>
          <w:lang w:eastAsia="fr-FR"/>
        </w:rPr>
        <w:t>9.4.</w:t>
      </w:r>
      <w:r>
        <w:rPr>
          <w:rFonts w:ascii="Tahoma" w:eastAsia="Times New Roman" w:hAnsi="Tahoma" w:cs="Tahoma"/>
          <w:spacing w:val="26"/>
          <w:lang w:eastAsia="fr-FR"/>
        </w:rPr>
        <w:t xml:space="preserve"> </w:t>
      </w:r>
      <w:r>
        <w:rPr>
          <w:rFonts w:ascii="Tahoma" w:eastAsia="Times New Roman" w:hAnsi="Tahoma" w:cs="Tahoma"/>
          <w:lang w:eastAsia="fr-FR"/>
        </w:rPr>
        <w:t>Les ordres de service valant mise en demeure seront signés par le Maître d’Ouvrage et notifiés au Cocontractant par le Chef de service, avec copie à l’Autorité Contractante et à l’Ingénieur.</w:t>
      </w:r>
    </w:p>
    <w:p w:rsidR="005732FF" w:rsidRPr="0030390D" w:rsidRDefault="005732FF">
      <w:pPr>
        <w:widowControl w:val="0"/>
        <w:tabs>
          <w:tab w:val="left" w:pos="2410"/>
        </w:tabs>
        <w:autoSpaceDE w:val="0"/>
        <w:spacing w:after="0" w:line="240" w:lineRule="auto"/>
        <w:ind w:left="454" w:right="-34" w:hanging="454"/>
        <w:jc w:val="both"/>
        <w:rPr>
          <w:rFonts w:ascii="Tahoma" w:eastAsia="Times New Roman" w:hAnsi="Tahoma" w:cs="Tahoma"/>
          <w:sz w:val="8"/>
          <w:lang w:eastAsia="fr-FR"/>
        </w:rPr>
      </w:pPr>
    </w:p>
    <w:p w:rsidR="005732FF" w:rsidRDefault="007303E2">
      <w:pPr>
        <w:widowControl w:val="0"/>
        <w:tabs>
          <w:tab w:val="left" w:pos="2410"/>
        </w:tabs>
        <w:autoSpaceDE w:val="0"/>
        <w:spacing w:after="0" w:line="240" w:lineRule="auto"/>
        <w:ind w:left="454" w:right="-34" w:hanging="454"/>
        <w:jc w:val="both"/>
        <w:rPr>
          <w:rFonts w:ascii="Tahoma" w:eastAsia="Times New Roman" w:hAnsi="Tahoma" w:cs="Tahoma"/>
          <w:lang w:eastAsia="fr-FR"/>
        </w:rPr>
      </w:pPr>
      <w:r>
        <w:rPr>
          <w:rFonts w:ascii="Tahoma" w:eastAsia="Times New Roman" w:hAnsi="Tahoma" w:cs="Tahoma"/>
          <w:lang w:eastAsia="fr-FR"/>
        </w:rPr>
        <w:t>9.5</w:t>
      </w:r>
      <w:r>
        <w:rPr>
          <w:rFonts w:ascii="Tahoma" w:eastAsia="Times New Roman" w:hAnsi="Tahoma" w:cs="Tahoma"/>
          <w:lang w:eastAsia="fr-FR"/>
        </w:rPr>
        <w:tab/>
        <w:t>Les ordres de service de suspension et de reprise des prestations en cas de force majeure, seront signés par le Chef de Service après avis de l’Ingénieur et notifiés au Cocontractant par l’Ingénieur.</w:t>
      </w:r>
    </w:p>
    <w:p w:rsidR="005732FF" w:rsidRDefault="005732FF">
      <w:pPr>
        <w:widowControl w:val="0"/>
        <w:tabs>
          <w:tab w:val="left" w:pos="2410"/>
        </w:tabs>
        <w:autoSpaceDE w:val="0"/>
        <w:spacing w:after="0" w:line="240" w:lineRule="auto"/>
        <w:ind w:left="454" w:right="-34" w:hanging="454"/>
        <w:jc w:val="both"/>
        <w:rPr>
          <w:rFonts w:ascii="Tahoma" w:eastAsia="Times New Roman" w:hAnsi="Tahoma" w:cs="Tahoma"/>
          <w:sz w:val="16"/>
          <w:szCs w:val="16"/>
          <w:lang w:eastAsia="fr-FR"/>
        </w:rPr>
      </w:pPr>
    </w:p>
    <w:p w:rsidR="005732FF" w:rsidRDefault="007303E2">
      <w:pPr>
        <w:widowControl w:val="0"/>
        <w:tabs>
          <w:tab w:val="left" w:pos="2410"/>
        </w:tabs>
        <w:autoSpaceDE w:val="0"/>
        <w:spacing w:after="0" w:line="240" w:lineRule="auto"/>
        <w:ind w:left="454" w:right="-34" w:hanging="454"/>
        <w:jc w:val="both"/>
        <w:rPr>
          <w:rFonts w:ascii="Tahoma" w:eastAsia="Times New Roman" w:hAnsi="Tahoma" w:cs="Tahoma"/>
          <w:lang w:eastAsia="fr-FR"/>
        </w:rPr>
      </w:pPr>
      <w:proofErr w:type="gramStart"/>
      <w:r>
        <w:rPr>
          <w:rFonts w:ascii="Tahoma" w:eastAsia="Times New Roman" w:hAnsi="Tahoma" w:cs="Tahoma"/>
          <w:iCs/>
          <w:lang w:eastAsia="fr-FR"/>
        </w:rPr>
        <w:t>9.6</w:t>
      </w:r>
      <w:r>
        <w:rPr>
          <w:rFonts w:ascii="Tahoma" w:eastAsia="Times New Roman" w:hAnsi="Tahoma" w:cs="Tahoma"/>
          <w:i/>
          <w:iCs/>
          <w:lang w:eastAsia="fr-FR"/>
        </w:rPr>
        <w:t xml:space="preserve">  </w:t>
      </w:r>
      <w:r>
        <w:rPr>
          <w:rFonts w:ascii="Tahoma" w:eastAsia="Times New Roman" w:hAnsi="Tahoma" w:cs="Tahoma"/>
          <w:lang w:eastAsia="fr-FR"/>
        </w:rPr>
        <w:t>S’agissant</w:t>
      </w:r>
      <w:proofErr w:type="gramEnd"/>
      <w:r>
        <w:rPr>
          <w:rFonts w:ascii="Tahoma" w:eastAsia="Times New Roman" w:hAnsi="Tahoma" w:cs="Tahoma"/>
          <w:lang w:eastAsia="fr-FR"/>
        </w:rPr>
        <w:t xml:space="preserve"> des ordres de service signés par le Maître d’Ouvrage, la notification doit être faite dans un </w:t>
      </w:r>
      <w:r>
        <w:rPr>
          <w:rFonts w:ascii="Tahoma" w:eastAsia="Times New Roman" w:hAnsi="Tahoma" w:cs="Tahoma"/>
          <w:b/>
          <w:lang w:eastAsia="fr-FR"/>
        </w:rPr>
        <w:t>délai maximum de 30 jours</w:t>
      </w:r>
      <w:r>
        <w:rPr>
          <w:rFonts w:ascii="Tahoma" w:eastAsia="Times New Roman" w:hAnsi="Tahoma" w:cs="Tahoma"/>
          <w:lang w:eastAsia="fr-FR"/>
        </w:rPr>
        <w:t xml:space="preserve"> à compter de la date de signature.</w:t>
      </w:r>
    </w:p>
    <w:p w:rsidR="005732FF" w:rsidRDefault="005732FF">
      <w:pPr>
        <w:widowControl w:val="0"/>
        <w:autoSpaceDE w:val="0"/>
        <w:spacing w:after="0" w:line="240" w:lineRule="auto"/>
        <w:ind w:right="-20"/>
        <w:rPr>
          <w:rFonts w:ascii="Tahoma" w:eastAsia="Times New Roman" w:hAnsi="Tahoma" w:cs="Tahoma"/>
          <w:sz w:val="16"/>
          <w:szCs w:val="16"/>
          <w:lang w:eastAsia="fr-FR"/>
        </w:rPr>
      </w:pPr>
    </w:p>
    <w:p w:rsidR="005732FF" w:rsidRPr="0030390D" w:rsidRDefault="007303E2" w:rsidP="0030390D">
      <w:pPr>
        <w:widowControl w:val="0"/>
        <w:tabs>
          <w:tab w:val="left" w:pos="1240"/>
        </w:tabs>
        <w:autoSpaceDE w:val="0"/>
        <w:spacing w:after="0" w:line="240" w:lineRule="auto"/>
        <w:ind w:right="-34"/>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10</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lang w:eastAsia="fr-FR"/>
        </w:rPr>
        <w:tab/>
        <w:t>Marchés à tranches conditionnelles (CCAG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9)</w:t>
      </w:r>
    </w:p>
    <w:p w:rsidR="005732FF" w:rsidRDefault="007303E2" w:rsidP="0030390D">
      <w:pPr>
        <w:widowControl w:val="0"/>
        <w:autoSpaceDE w:val="0"/>
        <w:spacing w:after="0" w:line="240" w:lineRule="auto"/>
        <w:ind w:right="-34"/>
        <w:jc w:val="both"/>
        <w:rPr>
          <w:rFonts w:ascii="Tahoma" w:eastAsia="Times New Roman" w:hAnsi="Tahoma" w:cs="Tahoma"/>
          <w:sz w:val="24"/>
          <w:szCs w:val="24"/>
          <w:lang w:eastAsia="fr-FR"/>
        </w:rPr>
      </w:pPr>
      <w:r>
        <w:rPr>
          <w:rFonts w:ascii="Tahoma" w:eastAsia="Times New Roman" w:hAnsi="Tahoma" w:cs="Tahoma"/>
          <w:lang w:eastAsia="fr-FR"/>
        </w:rPr>
        <w:t>Le Marché ne comporte pas de tranche conditionnelle</w:t>
      </w:r>
      <w:r>
        <w:rPr>
          <w:rFonts w:ascii="Tahoma" w:eastAsia="Times New Roman" w:hAnsi="Tahoma" w:cs="Tahoma"/>
          <w:i/>
          <w:lang w:eastAsia="fr-FR"/>
        </w:rPr>
        <w:t xml:space="preserve">. </w:t>
      </w:r>
    </w:p>
    <w:p w:rsidR="0030390D" w:rsidRPr="0030390D" w:rsidRDefault="0030390D" w:rsidP="0030390D">
      <w:pPr>
        <w:widowControl w:val="0"/>
        <w:autoSpaceDE w:val="0"/>
        <w:spacing w:after="0" w:line="240" w:lineRule="auto"/>
        <w:ind w:right="-34"/>
        <w:jc w:val="both"/>
        <w:rPr>
          <w:rFonts w:ascii="Tahoma" w:eastAsia="Times New Roman" w:hAnsi="Tahoma" w:cs="Tahoma"/>
          <w:sz w:val="10"/>
          <w:szCs w:val="24"/>
          <w:lang w:eastAsia="fr-FR"/>
        </w:rPr>
      </w:pPr>
    </w:p>
    <w:p w:rsidR="005732FF" w:rsidRPr="0030390D" w:rsidRDefault="007303E2" w:rsidP="0030390D">
      <w:pPr>
        <w:widowControl w:val="0"/>
        <w:autoSpaceDE w:val="0"/>
        <w:spacing w:after="0" w:line="240" w:lineRule="auto"/>
        <w:ind w:right="-35"/>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4"/>
          <w:lang w:eastAsia="fr-FR"/>
        </w:rPr>
        <w:t xml:space="preserve"> </w:t>
      </w:r>
      <w:r>
        <w:rPr>
          <w:rFonts w:ascii="Tahoma" w:eastAsia="Times New Roman" w:hAnsi="Tahoma" w:cs="Tahoma"/>
          <w:b/>
          <w:bCs/>
          <w:lang w:eastAsia="fr-FR"/>
        </w:rPr>
        <w:t>11</w:t>
      </w:r>
      <w:r>
        <w:rPr>
          <w:rFonts w:ascii="Tahoma" w:eastAsia="Times New Roman" w:hAnsi="Tahoma" w:cs="Tahoma"/>
          <w:b/>
          <w:bCs/>
          <w:spacing w:val="4"/>
          <w:lang w:eastAsia="fr-FR"/>
        </w:rPr>
        <w:t xml:space="preserve"> </w:t>
      </w:r>
      <w:r>
        <w:rPr>
          <w:rFonts w:ascii="Tahoma" w:eastAsia="Times New Roman" w:hAnsi="Tahoma" w:cs="Tahoma"/>
          <w:b/>
          <w:bCs/>
          <w:lang w:eastAsia="fr-FR"/>
        </w:rPr>
        <w:t>:</w:t>
      </w:r>
      <w:r>
        <w:rPr>
          <w:rFonts w:ascii="Tahoma" w:eastAsia="Times New Roman" w:hAnsi="Tahoma" w:cs="Tahoma"/>
          <w:b/>
          <w:bCs/>
          <w:spacing w:val="4"/>
          <w:lang w:eastAsia="fr-FR"/>
        </w:rPr>
        <w:t xml:space="preserve"> </w:t>
      </w:r>
      <w:r>
        <w:rPr>
          <w:rFonts w:ascii="Tahoma" w:eastAsia="Times New Roman" w:hAnsi="Tahoma" w:cs="Tahoma"/>
          <w:b/>
          <w:bCs/>
          <w:lang w:eastAsia="fr-FR"/>
        </w:rPr>
        <w:t>Matériel</w:t>
      </w:r>
      <w:r>
        <w:rPr>
          <w:rFonts w:ascii="Tahoma" w:eastAsia="Times New Roman" w:hAnsi="Tahoma" w:cs="Tahoma"/>
          <w:b/>
          <w:bCs/>
          <w:spacing w:val="4"/>
          <w:lang w:eastAsia="fr-FR"/>
        </w:rPr>
        <w:t xml:space="preserve"> </w:t>
      </w:r>
      <w:r>
        <w:rPr>
          <w:rFonts w:ascii="Tahoma" w:eastAsia="Times New Roman" w:hAnsi="Tahoma" w:cs="Tahoma"/>
          <w:b/>
          <w:bCs/>
          <w:lang w:eastAsia="fr-FR"/>
        </w:rPr>
        <w:t>et</w:t>
      </w:r>
      <w:r>
        <w:rPr>
          <w:rFonts w:ascii="Tahoma" w:eastAsia="Times New Roman" w:hAnsi="Tahoma" w:cs="Tahoma"/>
          <w:b/>
          <w:bCs/>
          <w:spacing w:val="4"/>
          <w:lang w:eastAsia="fr-FR"/>
        </w:rPr>
        <w:t xml:space="preserve"> </w:t>
      </w:r>
      <w:r>
        <w:rPr>
          <w:rFonts w:ascii="Tahoma" w:eastAsia="Times New Roman" w:hAnsi="Tahoma" w:cs="Tahoma"/>
          <w:b/>
          <w:bCs/>
          <w:lang w:eastAsia="fr-FR"/>
        </w:rPr>
        <w:t>personnel</w:t>
      </w:r>
      <w:r>
        <w:rPr>
          <w:rFonts w:ascii="Tahoma" w:eastAsia="Times New Roman" w:hAnsi="Tahoma" w:cs="Tahoma"/>
          <w:b/>
          <w:bCs/>
          <w:spacing w:val="4"/>
          <w:lang w:eastAsia="fr-FR"/>
        </w:rPr>
        <w:t xml:space="preserve"> </w:t>
      </w:r>
      <w:proofErr w:type="gramStart"/>
      <w:r>
        <w:rPr>
          <w:rFonts w:ascii="Tahoma" w:eastAsia="Times New Roman" w:hAnsi="Tahoma" w:cs="Tahoma"/>
          <w:b/>
          <w:bCs/>
          <w:lang w:eastAsia="fr-FR"/>
        </w:rPr>
        <w:t xml:space="preserve">du </w:t>
      </w:r>
      <w:r>
        <w:rPr>
          <w:rFonts w:ascii="Tahoma" w:eastAsia="Times New Roman" w:hAnsi="Tahoma" w:cs="Tahoma"/>
          <w:b/>
          <w:bCs/>
          <w:spacing w:val="9"/>
          <w:lang w:eastAsia="fr-FR"/>
        </w:rPr>
        <w:t xml:space="preserve"> </w:t>
      </w:r>
      <w:r w:rsidR="00907EFC">
        <w:rPr>
          <w:rFonts w:ascii="Tahoma" w:eastAsia="Times New Roman" w:hAnsi="Tahoma" w:cs="Tahoma"/>
          <w:b/>
          <w:bCs/>
          <w:lang w:eastAsia="fr-FR"/>
        </w:rPr>
        <w:t>Soumissionnaire</w:t>
      </w:r>
      <w:proofErr w:type="gramEnd"/>
    </w:p>
    <w:p w:rsidR="005732FF" w:rsidRDefault="007303E2" w:rsidP="0030390D">
      <w:pPr>
        <w:widowControl w:val="0"/>
        <w:tabs>
          <w:tab w:val="left" w:pos="2560"/>
        </w:tabs>
        <w:autoSpaceDE w:val="0"/>
        <w:spacing w:after="0" w:line="240" w:lineRule="auto"/>
        <w:ind w:right="95"/>
        <w:jc w:val="both"/>
        <w:rPr>
          <w:rFonts w:ascii="Tahoma" w:eastAsia="Times New Roman" w:hAnsi="Tahoma" w:cs="Tahoma"/>
          <w:lang w:eastAsia="fr-FR"/>
        </w:rPr>
      </w:pPr>
      <w:proofErr w:type="gramStart"/>
      <w:r>
        <w:rPr>
          <w:rFonts w:ascii="Tahoma" w:eastAsia="Times New Roman" w:hAnsi="Tahoma" w:cs="Tahoma"/>
          <w:lang w:eastAsia="fr-FR"/>
        </w:rPr>
        <w:t xml:space="preserve">Toute </w:t>
      </w:r>
      <w:r>
        <w:rPr>
          <w:rFonts w:ascii="Tahoma" w:eastAsia="Times New Roman" w:hAnsi="Tahoma" w:cs="Tahoma"/>
          <w:spacing w:val="10"/>
          <w:lang w:eastAsia="fr-FR"/>
        </w:rPr>
        <w:t xml:space="preserve"> </w:t>
      </w:r>
      <w:r>
        <w:rPr>
          <w:rFonts w:ascii="Tahoma" w:eastAsia="Times New Roman" w:hAnsi="Tahoma" w:cs="Tahoma"/>
          <w:lang w:eastAsia="fr-FR"/>
        </w:rPr>
        <w:t>modification</w:t>
      </w:r>
      <w:proofErr w:type="gramEnd"/>
      <w:r>
        <w:rPr>
          <w:rFonts w:ascii="Tahoma" w:eastAsia="Times New Roman" w:hAnsi="Tahoma" w:cs="Tahoma"/>
          <w:spacing w:val="10"/>
          <w:lang w:eastAsia="fr-FR"/>
        </w:rPr>
        <w:t xml:space="preserve"> </w:t>
      </w:r>
      <w:r>
        <w:rPr>
          <w:rFonts w:ascii="Tahoma" w:eastAsia="Times New Roman" w:hAnsi="Tahoma" w:cs="Tahoma"/>
          <w:lang w:eastAsia="fr-FR"/>
        </w:rPr>
        <w:t xml:space="preserve">même </w:t>
      </w:r>
      <w:r>
        <w:rPr>
          <w:rFonts w:ascii="Tahoma" w:eastAsia="Times New Roman" w:hAnsi="Tahoma" w:cs="Tahoma"/>
          <w:spacing w:val="10"/>
          <w:lang w:eastAsia="fr-FR"/>
        </w:rPr>
        <w:t xml:space="preserve"> </w:t>
      </w:r>
      <w:r>
        <w:rPr>
          <w:rFonts w:ascii="Tahoma" w:eastAsia="Times New Roman" w:hAnsi="Tahoma" w:cs="Tahoma"/>
          <w:lang w:eastAsia="fr-FR"/>
        </w:rPr>
        <w:t xml:space="preserve">partielle </w:t>
      </w:r>
      <w:r>
        <w:rPr>
          <w:rFonts w:ascii="Tahoma" w:eastAsia="Times New Roman" w:hAnsi="Tahoma" w:cs="Tahoma"/>
          <w:spacing w:val="10"/>
          <w:lang w:eastAsia="fr-FR"/>
        </w:rPr>
        <w:t xml:space="preserve"> </w:t>
      </w:r>
      <w:r>
        <w:rPr>
          <w:rFonts w:ascii="Tahoma" w:eastAsia="Times New Roman" w:hAnsi="Tahoma" w:cs="Tahoma"/>
          <w:lang w:eastAsia="fr-FR"/>
        </w:rPr>
        <w:t xml:space="preserve">apportée aux </w:t>
      </w:r>
      <w:r>
        <w:rPr>
          <w:rFonts w:ascii="Tahoma" w:eastAsia="Times New Roman" w:hAnsi="Tahoma" w:cs="Tahoma"/>
          <w:spacing w:val="-9"/>
          <w:lang w:eastAsia="fr-FR"/>
        </w:rPr>
        <w:t xml:space="preserve"> </w:t>
      </w:r>
      <w:r>
        <w:rPr>
          <w:rFonts w:ascii="Tahoma" w:eastAsia="Times New Roman" w:hAnsi="Tahoma" w:cs="Tahoma"/>
          <w:lang w:eastAsia="fr-FR"/>
        </w:rPr>
        <w:t xml:space="preserve">propositions de l’offre technique </w:t>
      </w:r>
      <w:r>
        <w:rPr>
          <w:rFonts w:ascii="Tahoma" w:eastAsia="Times New Roman" w:hAnsi="Tahoma" w:cs="Tahoma"/>
          <w:spacing w:val="-9"/>
          <w:lang w:eastAsia="fr-FR"/>
        </w:rPr>
        <w:t xml:space="preserve"> </w:t>
      </w:r>
      <w:r>
        <w:rPr>
          <w:rFonts w:ascii="Tahoma" w:eastAsia="Times New Roman" w:hAnsi="Tahoma" w:cs="Tahoma"/>
          <w:lang w:eastAsia="fr-FR"/>
        </w:rPr>
        <w:t xml:space="preserve">n’interviendra </w:t>
      </w:r>
      <w:r>
        <w:rPr>
          <w:rFonts w:ascii="Tahoma" w:eastAsia="Times New Roman" w:hAnsi="Tahoma" w:cs="Tahoma"/>
          <w:spacing w:val="-13"/>
          <w:lang w:eastAsia="fr-FR"/>
        </w:rPr>
        <w:t xml:space="preserve"> </w:t>
      </w:r>
      <w:r>
        <w:rPr>
          <w:rFonts w:ascii="Tahoma" w:eastAsia="Times New Roman" w:hAnsi="Tahoma" w:cs="Tahoma"/>
          <w:lang w:eastAsia="fr-FR"/>
        </w:rPr>
        <w:t xml:space="preserve">qu’après </w:t>
      </w:r>
      <w:r>
        <w:rPr>
          <w:rFonts w:ascii="Tahoma" w:eastAsia="Times New Roman" w:hAnsi="Tahoma" w:cs="Tahoma"/>
          <w:spacing w:val="-13"/>
          <w:lang w:eastAsia="fr-FR"/>
        </w:rPr>
        <w:t xml:space="preserve"> </w:t>
      </w:r>
      <w:r>
        <w:rPr>
          <w:rFonts w:ascii="Tahoma" w:eastAsia="Times New Roman" w:hAnsi="Tahoma" w:cs="Tahoma"/>
          <w:lang w:eastAsia="fr-FR"/>
        </w:rPr>
        <w:t xml:space="preserve">agrément écrit du Chef </w:t>
      </w:r>
      <w:r>
        <w:rPr>
          <w:rFonts w:ascii="Tahoma" w:eastAsia="Times New Roman" w:hAnsi="Tahoma" w:cs="Tahoma"/>
          <w:spacing w:val="-13"/>
          <w:lang w:eastAsia="fr-FR"/>
        </w:rPr>
        <w:t xml:space="preserve"> </w:t>
      </w:r>
      <w:r>
        <w:rPr>
          <w:rFonts w:ascii="Tahoma" w:eastAsia="Times New Roman" w:hAnsi="Tahoma" w:cs="Tahoma"/>
          <w:lang w:eastAsia="fr-FR"/>
        </w:rPr>
        <w:t>de service.</w:t>
      </w:r>
      <w:r>
        <w:rPr>
          <w:rFonts w:ascii="Tahoma" w:eastAsia="Times New Roman" w:hAnsi="Tahoma" w:cs="Tahoma"/>
          <w:spacing w:val="7"/>
          <w:lang w:eastAsia="fr-FR"/>
        </w:rPr>
        <w:t xml:space="preserve"> </w:t>
      </w:r>
      <w:r>
        <w:rPr>
          <w:rFonts w:ascii="Tahoma" w:eastAsia="Times New Roman" w:hAnsi="Tahoma" w:cs="Tahoma"/>
          <w:lang w:eastAsia="fr-FR"/>
        </w:rPr>
        <w:t>En</w:t>
      </w:r>
      <w:r>
        <w:rPr>
          <w:rFonts w:ascii="Tahoma" w:eastAsia="Times New Roman" w:hAnsi="Tahoma" w:cs="Tahoma"/>
          <w:spacing w:val="7"/>
          <w:lang w:eastAsia="fr-FR"/>
        </w:rPr>
        <w:t xml:space="preserve"> </w:t>
      </w:r>
      <w:r>
        <w:rPr>
          <w:rFonts w:ascii="Tahoma" w:eastAsia="Times New Roman" w:hAnsi="Tahoma" w:cs="Tahoma"/>
          <w:lang w:eastAsia="fr-FR"/>
        </w:rPr>
        <w:t>cas</w:t>
      </w:r>
      <w:r>
        <w:rPr>
          <w:rFonts w:ascii="Tahoma" w:eastAsia="Times New Roman" w:hAnsi="Tahoma" w:cs="Tahoma"/>
          <w:spacing w:val="7"/>
          <w:lang w:eastAsia="fr-FR"/>
        </w:rPr>
        <w:t xml:space="preserve"> </w:t>
      </w:r>
      <w:r>
        <w:rPr>
          <w:rFonts w:ascii="Tahoma" w:eastAsia="Times New Roman" w:hAnsi="Tahoma" w:cs="Tahoma"/>
          <w:lang w:eastAsia="fr-FR"/>
        </w:rPr>
        <w:t>de</w:t>
      </w:r>
      <w:r>
        <w:rPr>
          <w:rFonts w:ascii="Tahoma" w:eastAsia="Times New Roman" w:hAnsi="Tahoma" w:cs="Tahoma"/>
          <w:spacing w:val="7"/>
          <w:lang w:eastAsia="fr-FR"/>
        </w:rPr>
        <w:t xml:space="preserve"> </w:t>
      </w:r>
      <w:r>
        <w:rPr>
          <w:rFonts w:ascii="Tahoma" w:eastAsia="Times New Roman" w:hAnsi="Tahoma" w:cs="Tahoma"/>
          <w:lang w:eastAsia="fr-FR"/>
        </w:rPr>
        <w:t>modification,</w:t>
      </w:r>
      <w:r>
        <w:rPr>
          <w:rFonts w:ascii="Tahoma" w:eastAsia="Times New Roman" w:hAnsi="Tahoma" w:cs="Tahoma"/>
          <w:spacing w:val="7"/>
          <w:lang w:eastAsia="fr-FR"/>
        </w:rPr>
        <w:t xml:space="preserve"> </w:t>
      </w:r>
      <w:r>
        <w:rPr>
          <w:rFonts w:ascii="Tahoma" w:eastAsia="Times New Roman" w:hAnsi="Tahoma" w:cs="Tahoma"/>
          <w:lang w:eastAsia="fr-FR"/>
        </w:rPr>
        <w:t>le</w:t>
      </w:r>
      <w:r>
        <w:rPr>
          <w:rFonts w:ascii="Tahoma" w:eastAsia="Times New Roman" w:hAnsi="Tahoma" w:cs="Tahoma"/>
          <w:spacing w:val="7"/>
          <w:lang w:eastAsia="fr-FR"/>
        </w:rPr>
        <w:t xml:space="preserve"> </w:t>
      </w:r>
      <w:r w:rsidR="00907EFC">
        <w:rPr>
          <w:rFonts w:ascii="Tahoma" w:eastAsia="Times New Roman" w:hAnsi="Tahoma" w:cs="Tahoma"/>
          <w:lang w:eastAsia="fr-FR"/>
        </w:rPr>
        <w:t xml:space="preserve">Soumissionnaire </w:t>
      </w:r>
      <w:r>
        <w:rPr>
          <w:rFonts w:ascii="Tahoma" w:eastAsia="Times New Roman" w:hAnsi="Tahoma" w:cs="Tahoma"/>
          <w:lang w:eastAsia="fr-FR"/>
        </w:rPr>
        <w:t>le fera remplacer par un personnel de compétence (</w:t>
      </w:r>
      <w:proofErr w:type="gramStart"/>
      <w:r>
        <w:rPr>
          <w:rFonts w:ascii="Tahoma" w:eastAsia="Times New Roman" w:hAnsi="Tahoma" w:cs="Tahoma"/>
          <w:lang w:eastAsia="fr-FR"/>
        </w:rPr>
        <w:t xml:space="preserve">qualifications </w:t>
      </w:r>
      <w:r>
        <w:rPr>
          <w:rFonts w:ascii="Tahoma" w:eastAsia="Times New Roman" w:hAnsi="Tahoma" w:cs="Tahoma"/>
          <w:spacing w:val="-28"/>
          <w:lang w:eastAsia="fr-FR"/>
        </w:rPr>
        <w:t xml:space="preserve"> </w:t>
      </w:r>
      <w:r>
        <w:rPr>
          <w:rFonts w:ascii="Tahoma" w:eastAsia="Times New Roman" w:hAnsi="Tahoma" w:cs="Tahoma"/>
          <w:lang w:eastAsia="fr-FR"/>
        </w:rPr>
        <w:t>et</w:t>
      </w:r>
      <w:proofErr w:type="gramEnd"/>
      <w:r>
        <w:rPr>
          <w:rFonts w:ascii="Tahoma" w:eastAsia="Times New Roman" w:hAnsi="Tahoma" w:cs="Tahoma"/>
          <w:lang w:eastAsia="fr-FR"/>
        </w:rPr>
        <w:t xml:space="preserve"> </w:t>
      </w:r>
      <w:r>
        <w:rPr>
          <w:rFonts w:ascii="Tahoma" w:eastAsia="Times New Roman" w:hAnsi="Tahoma" w:cs="Tahoma"/>
          <w:spacing w:val="-28"/>
          <w:lang w:eastAsia="fr-FR"/>
        </w:rPr>
        <w:t xml:space="preserve"> </w:t>
      </w:r>
      <w:r>
        <w:rPr>
          <w:rFonts w:ascii="Tahoma" w:eastAsia="Times New Roman" w:hAnsi="Tahoma" w:cs="Tahoma"/>
          <w:lang w:eastAsia="fr-FR"/>
        </w:rPr>
        <w:t xml:space="preserve">expérience) </w:t>
      </w:r>
      <w:r>
        <w:rPr>
          <w:rFonts w:ascii="Tahoma" w:eastAsia="Times New Roman" w:hAnsi="Tahoma" w:cs="Tahoma"/>
          <w:spacing w:val="-28"/>
          <w:lang w:eastAsia="fr-FR"/>
        </w:rPr>
        <w:t xml:space="preserve"> </w:t>
      </w:r>
      <w:r>
        <w:rPr>
          <w:rFonts w:ascii="Tahoma" w:eastAsia="Times New Roman" w:hAnsi="Tahoma" w:cs="Tahoma"/>
          <w:lang w:eastAsia="fr-FR"/>
        </w:rPr>
        <w:t xml:space="preserve">au </w:t>
      </w:r>
      <w:r>
        <w:rPr>
          <w:rFonts w:ascii="Tahoma" w:eastAsia="Times New Roman" w:hAnsi="Tahoma" w:cs="Tahoma"/>
          <w:spacing w:val="-28"/>
          <w:lang w:eastAsia="fr-FR"/>
        </w:rPr>
        <w:t xml:space="preserve"> </w:t>
      </w:r>
      <w:r>
        <w:rPr>
          <w:rFonts w:ascii="Tahoma" w:eastAsia="Times New Roman" w:hAnsi="Tahoma" w:cs="Tahoma"/>
          <w:lang w:eastAsia="fr-FR"/>
        </w:rPr>
        <w:t xml:space="preserve">moins égale ou </w:t>
      </w:r>
      <w:r>
        <w:rPr>
          <w:rFonts w:ascii="Tahoma" w:eastAsia="Times New Roman" w:hAnsi="Tahoma" w:cs="Tahoma"/>
          <w:spacing w:val="8"/>
          <w:lang w:eastAsia="fr-FR"/>
        </w:rPr>
        <w:t xml:space="preserve"> </w:t>
      </w:r>
      <w:r>
        <w:rPr>
          <w:rFonts w:ascii="Tahoma" w:eastAsia="Times New Roman" w:hAnsi="Tahoma" w:cs="Tahoma"/>
          <w:lang w:eastAsia="fr-FR"/>
        </w:rPr>
        <w:t xml:space="preserve">par </w:t>
      </w:r>
      <w:r>
        <w:rPr>
          <w:rFonts w:ascii="Tahoma" w:eastAsia="Times New Roman" w:hAnsi="Tahoma" w:cs="Tahoma"/>
          <w:spacing w:val="8"/>
          <w:lang w:eastAsia="fr-FR"/>
        </w:rPr>
        <w:t xml:space="preserve"> </w:t>
      </w:r>
      <w:r>
        <w:rPr>
          <w:rFonts w:ascii="Tahoma" w:eastAsia="Times New Roman" w:hAnsi="Tahoma" w:cs="Tahoma"/>
          <w:lang w:eastAsia="fr-FR"/>
        </w:rPr>
        <w:t xml:space="preserve">un matériel </w:t>
      </w:r>
      <w:r>
        <w:rPr>
          <w:rFonts w:ascii="Tahoma" w:eastAsia="Times New Roman" w:hAnsi="Tahoma" w:cs="Tahoma"/>
          <w:spacing w:val="8"/>
          <w:lang w:eastAsia="fr-FR"/>
        </w:rPr>
        <w:t xml:space="preserve"> </w:t>
      </w:r>
      <w:r>
        <w:rPr>
          <w:rFonts w:ascii="Tahoma" w:eastAsia="Times New Roman" w:hAnsi="Tahoma" w:cs="Tahoma"/>
          <w:lang w:eastAsia="fr-FR"/>
        </w:rPr>
        <w:t xml:space="preserve">de </w:t>
      </w:r>
      <w:r>
        <w:rPr>
          <w:rFonts w:ascii="Tahoma" w:eastAsia="Times New Roman" w:hAnsi="Tahoma" w:cs="Tahoma"/>
          <w:spacing w:val="8"/>
          <w:lang w:eastAsia="fr-FR"/>
        </w:rPr>
        <w:t xml:space="preserve"> </w:t>
      </w:r>
      <w:r>
        <w:rPr>
          <w:rFonts w:ascii="Tahoma" w:eastAsia="Times New Roman" w:hAnsi="Tahoma" w:cs="Tahoma"/>
          <w:lang w:eastAsia="fr-FR"/>
        </w:rPr>
        <w:t>performance similaire</w:t>
      </w:r>
      <w:r>
        <w:rPr>
          <w:rFonts w:ascii="Tahoma" w:eastAsia="Times New Roman" w:hAnsi="Tahoma" w:cs="Tahoma"/>
          <w:spacing w:val="6"/>
          <w:lang w:eastAsia="fr-FR"/>
        </w:rPr>
        <w:t xml:space="preserve"> </w:t>
      </w:r>
      <w:r>
        <w:rPr>
          <w:rFonts w:ascii="Tahoma" w:eastAsia="Times New Roman" w:hAnsi="Tahoma" w:cs="Tahoma"/>
          <w:lang w:eastAsia="fr-FR"/>
        </w:rPr>
        <w:t>et</w:t>
      </w:r>
      <w:r>
        <w:rPr>
          <w:rFonts w:ascii="Tahoma" w:eastAsia="Times New Roman" w:hAnsi="Tahoma" w:cs="Tahoma"/>
          <w:spacing w:val="6"/>
          <w:lang w:eastAsia="fr-FR"/>
        </w:rPr>
        <w:t xml:space="preserve"> </w:t>
      </w:r>
      <w:r>
        <w:rPr>
          <w:rFonts w:ascii="Tahoma" w:eastAsia="Times New Roman" w:hAnsi="Tahoma" w:cs="Tahoma"/>
          <w:lang w:eastAsia="fr-FR"/>
        </w:rPr>
        <w:t>en</w:t>
      </w:r>
      <w:r>
        <w:rPr>
          <w:rFonts w:ascii="Tahoma" w:eastAsia="Times New Roman" w:hAnsi="Tahoma" w:cs="Tahoma"/>
          <w:spacing w:val="6"/>
          <w:lang w:eastAsia="fr-FR"/>
        </w:rPr>
        <w:t xml:space="preserve"> </w:t>
      </w:r>
      <w:r>
        <w:rPr>
          <w:rFonts w:ascii="Tahoma" w:eastAsia="Times New Roman" w:hAnsi="Tahoma" w:cs="Tahoma"/>
          <w:lang w:eastAsia="fr-FR"/>
        </w:rPr>
        <w:t>bon</w:t>
      </w:r>
      <w:r>
        <w:rPr>
          <w:rFonts w:ascii="Tahoma" w:eastAsia="Times New Roman" w:hAnsi="Tahoma" w:cs="Tahoma"/>
          <w:spacing w:val="6"/>
          <w:lang w:eastAsia="fr-FR"/>
        </w:rPr>
        <w:t xml:space="preserve"> </w:t>
      </w:r>
      <w:r>
        <w:rPr>
          <w:rFonts w:ascii="Tahoma" w:eastAsia="Times New Roman" w:hAnsi="Tahoma" w:cs="Tahoma"/>
          <w:lang w:eastAsia="fr-FR"/>
        </w:rPr>
        <w:t>état</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marche.</w:t>
      </w:r>
    </w:p>
    <w:p w:rsidR="0030390D" w:rsidRPr="0030390D" w:rsidRDefault="0030390D" w:rsidP="0030390D">
      <w:pPr>
        <w:widowControl w:val="0"/>
        <w:tabs>
          <w:tab w:val="left" w:pos="2560"/>
        </w:tabs>
        <w:autoSpaceDE w:val="0"/>
        <w:spacing w:after="0" w:line="240" w:lineRule="auto"/>
        <w:ind w:right="95"/>
        <w:jc w:val="both"/>
        <w:rPr>
          <w:rFonts w:ascii="Tahoma" w:eastAsia="Times New Roman" w:hAnsi="Tahoma" w:cs="Tahoma"/>
          <w:sz w:val="8"/>
          <w:lang w:eastAsia="fr-FR"/>
        </w:rPr>
      </w:pPr>
    </w:p>
    <w:p w:rsidR="005732FF" w:rsidRDefault="0030390D">
      <w:pPr>
        <w:widowControl w:val="0"/>
        <w:autoSpaceDE w:val="0"/>
        <w:spacing w:before="49" w:after="0" w:line="240" w:lineRule="auto"/>
        <w:ind w:left="3180" w:right="-20"/>
        <w:rPr>
          <w:rFonts w:ascii="Tahoma" w:eastAsia="Times New Roman" w:hAnsi="Tahoma" w:cs="Tahoma"/>
          <w:sz w:val="24"/>
          <w:szCs w:val="24"/>
          <w:lang w:eastAsia="fr-FR"/>
        </w:rPr>
      </w:pPr>
      <w:r>
        <w:rPr>
          <w:rFonts w:ascii="Tahoma" w:eastAsia="Times New Roman" w:hAnsi="Tahoma" w:cs="Tahoma"/>
          <w:b/>
          <w:bCs/>
          <w:sz w:val="24"/>
          <w:szCs w:val="24"/>
          <w:lang w:eastAsia="fr-FR"/>
        </w:rPr>
        <w:t>CHAPITRE</w:t>
      </w:r>
      <w:r>
        <w:rPr>
          <w:rFonts w:ascii="Tahoma" w:eastAsia="Times New Roman" w:hAnsi="Tahoma" w:cs="Tahoma"/>
          <w:b/>
          <w:bCs/>
          <w:spacing w:val="9"/>
          <w:sz w:val="24"/>
          <w:szCs w:val="24"/>
          <w:lang w:eastAsia="fr-FR"/>
        </w:rPr>
        <w:t xml:space="preserve"> </w:t>
      </w:r>
      <w:r>
        <w:rPr>
          <w:rFonts w:ascii="Tahoma" w:eastAsia="Times New Roman" w:hAnsi="Tahoma" w:cs="Tahoma"/>
          <w:b/>
          <w:bCs/>
          <w:sz w:val="24"/>
          <w:szCs w:val="24"/>
          <w:lang w:eastAsia="fr-FR"/>
        </w:rPr>
        <w:t>II</w:t>
      </w:r>
      <w:r>
        <w:rPr>
          <w:rFonts w:ascii="Tahoma" w:eastAsia="Times New Roman" w:hAnsi="Tahoma" w:cs="Tahoma"/>
          <w:b/>
          <w:bCs/>
          <w:spacing w:val="9"/>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9"/>
          <w:sz w:val="24"/>
          <w:szCs w:val="24"/>
          <w:lang w:eastAsia="fr-FR"/>
        </w:rPr>
        <w:t xml:space="preserve"> </w:t>
      </w:r>
      <w:r>
        <w:rPr>
          <w:rFonts w:ascii="Tahoma" w:eastAsia="Times New Roman" w:hAnsi="Tahoma" w:cs="Tahoma"/>
          <w:b/>
          <w:bCs/>
          <w:sz w:val="24"/>
          <w:szCs w:val="24"/>
          <w:lang w:eastAsia="fr-FR"/>
        </w:rPr>
        <w:t>CLAUSES</w:t>
      </w:r>
      <w:r>
        <w:rPr>
          <w:rFonts w:ascii="Tahoma" w:eastAsia="Times New Roman" w:hAnsi="Tahoma" w:cs="Tahoma"/>
          <w:b/>
          <w:bCs/>
          <w:spacing w:val="9"/>
          <w:sz w:val="24"/>
          <w:szCs w:val="24"/>
          <w:lang w:eastAsia="fr-FR"/>
        </w:rPr>
        <w:t xml:space="preserve"> </w:t>
      </w:r>
      <w:r>
        <w:rPr>
          <w:rFonts w:ascii="Tahoma" w:eastAsia="Times New Roman" w:hAnsi="Tahoma" w:cs="Tahoma"/>
          <w:b/>
          <w:bCs/>
          <w:sz w:val="24"/>
          <w:szCs w:val="24"/>
          <w:lang w:eastAsia="fr-FR"/>
        </w:rPr>
        <w:t>FINANCIERES</w:t>
      </w:r>
    </w:p>
    <w:p w:rsidR="005732FF" w:rsidRPr="0030390D" w:rsidRDefault="005732FF">
      <w:pPr>
        <w:widowControl w:val="0"/>
        <w:autoSpaceDE w:val="0"/>
        <w:spacing w:before="49" w:after="0" w:line="240" w:lineRule="auto"/>
        <w:ind w:right="-20"/>
        <w:rPr>
          <w:rFonts w:ascii="Tahoma" w:eastAsia="Times New Roman" w:hAnsi="Tahoma" w:cs="Tahoma"/>
          <w:b/>
          <w:bCs/>
          <w:sz w:val="6"/>
          <w:lang w:eastAsia="fr-FR"/>
        </w:rPr>
      </w:pPr>
    </w:p>
    <w:p w:rsidR="005732FF" w:rsidRPr="0030390D" w:rsidRDefault="007303E2" w:rsidP="0030390D">
      <w:pPr>
        <w:widowControl w:val="0"/>
        <w:autoSpaceDE w:val="0"/>
        <w:spacing w:before="49"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12</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8"/>
          <w:lang w:eastAsia="fr-FR"/>
        </w:rPr>
        <w:t xml:space="preserve"> </w:t>
      </w:r>
      <w:proofErr w:type="gramStart"/>
      <w:r>
        <w:rPr>
          <w:rFonts w:ascii="Tahoma" w:eastAsia="Times New Roman" w:hAnsi="Tahoma" w:cs="Tahoma"/>
          <w:b/>
          <w:bCs/>
          <w:lang w:eastAsia="fr-FR"/>
        </w:rPr>
        <w:t xml:space="preserve">Garanties </w:t>
      </w:r>
      <w:r>
        <w:rPr>
          <w:rFonts w:ascii="Tahoma" w:eastAsia="Times New Roman" w:hAnsi="Tahoma" w:cs="Tahoma"/>
          <w:b/>
          <w:bCs/>
          <w:spacing w:val="-8"/>
          <w:lang w:eastAsia="fr-FR"/>
        </w:rPr>
        <w:t xml:space="preserve"> </w:t>
      </w:r>
      <w:r>
        <w:rPr>
          <w:rFonts w:ascii="Tahoma" w:eastAsia="Times New Roman" w:hAnsi="Tahoma" w:cs="Tahoma"/>
          <w:b/>
          <w:bCs/>
          <w:lang w:eastAsia="fr-FR"/>
        </w:rPr>
        <w:t>et</w:t>
      </w:r>
      <w:proofErr w:type="gramEnd"/>
      <w:r>
        <w:rPr>
          <w:rFonts w:ascii="Tahoma" w:eastAsia="Times New Roman" w:hAnsi="Tahoma" w:cs="Tahoma"/>
          <w:b/>
          <w:bCs/>
          <w:spacing w:val="-4"/>
          <w:lang w:eastAsia="fr-FR"/>
        </w:rPr>
        <w:t xml:space="preserve"> </w:t>
      </w:r>
      <w:r>
        <w:rPr>
          <w:rFonts w:ascii="Tahoma" w:eastAsia="Times New Roman" w:hAnsi="Tahoma" w:cs="Tahoma"/>
          <w:b/>
          <w:bCs/>
          <w:lang w:eastAsia="fr-FR"/>
        </w:rPr>
        <w:t>cautions</w:t>
      </w:r>
      <w:r>
        <w:rPr>
          <w:rFonts w:ascii="Tahoma" w:eastAsia="Times New Roman" w:hAnsi="Tahoma" w:cs="Tahoma"/>
          <w:b/>
          <w:bCs/>
          <w:spacing w:val="-4"/>
          <w:lang w:eastAsia="fr-FR"/>
        </w:rPr>
        <w:t xml:space="preserve"> </w:t>
      </w:r>
      <w:r>
        <w:rPr>
          <w:rFonts w:ascii="Tahoma" w:eastAsia="Times New Roman" w:hAnsi="Tahoma" w:cs="Tahoma"/>
          <w:b/>
          <w:bCs/>
          <w:lang w:eastAsia="fr-FR"/>
        </w:rPr>
        <w:t>(CCAG</w:t>
      </w:r>
      <w:r>
        <w:rPr>
          <w:rFonts w:ascii="Tahoma" w:eastAsia="Times New Roman" w:hAnsi="Tahoma" w:cs="Tahoma"/>
          <w:b/>
          <w:bCs/>
          <w:spacing w:val="-4"/>
          <w:lang w:eastAsia="fr-FR"/>
        </w:rPr>
        <w:t xml:space="preserve"> </w:t>
      </w:r>
      <w:r>
        <w:rPr>
          <w:rFonts w:ascii="Tahoma" w:eastAsia="Times New Roman" w:hAnsi="Tahoma" w:cs="Tahoma"/>
          <w:b/>
          <w:bCs/>
          <w:lang w:eastAsia="fr-FR"/>
        </w:rPr>
        <w:t>articles</w:t>
      </w:r>
      <w:r>
        <w:rPr>
          <w:rFonts w:ascii="Tahoma" w:eastAsia="Times New Roman" w:hAnsi="Tahoma" w:cs="Tahoma"/>
          <w:lang w:eastAsia="fr-FR"/>
        </w:rPr>
        <w:t xml:space="preserve"> </w:t>
      </w:r>
      <w:r>
        <w:rPr>
          <w:rFonts w:ascii="Tahoma" w:eastAsia="Times New Roman" w:hAnsi="Tahoma" w:cs="Tahoma"/>
          <w:b/>
          <w:bCs/>
          <w:lang w:eastAsia="fr-FR"/>
        </w:rPr>
        <w:t xml:space="preserve">21 </w:t>
      </w:r>
      <w:r>
        <w:rPr>
          <w:rFonts w:ascii="Tahoma" w:eastAsia="Times New Roman" w:hAnsi="Tahoma" w:cs="Tahoma"/>
          <w:b/>
          <w:bCs/>
          <w:spacing w:val="13"/>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40)</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b/>
          <w:bCs/>
          <w:lang w:eastAsia="fr-FR"/>
        </w:rPr>
      </w:pPr>
      <w:r w:rsidRPr="00C32BC0">
        <w:rPr>
          <w:rFonts w:ascii="Tahoma" w:eastAsia="Times New Roman" w:hAnsi="Tahoma" w:cs="Tahoma"/>
          <w:b/>
          <w:bCs/>
          <w:lang w:eastAsia="fr-FR"/>
        </w:rPr>
        <w:t>12.1. Cautionnement définitif</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lang w:eastAsia="fr-FR"/>
        </w:rPr>
      </w:pPr>
      <w:r w:rsidRPr="00C32BC0">
        <w:rPr>
          <w:rFonts w:ascii="Tahoma" w:eastAsia="Times New Roman" w:hAnsi="Tahoma" w:cs="Tahoma"/>
          <w:lang w:eastAsia="fr-FR"/>
        </w:rPr>
        <w:t>Le cautionnement définitif est fixé à deux pour cent (2%) du montant toutes taxes comprises du marché.</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lang w:eastAsia="fr-FR"/>
        </w:rPr>
      </w:pPr>
      <w:r w:rsidRPr="00C32BC0">
        <w:rPr>
          <w:rFonts w:ascii="Tahoma" w:eastAsia="Times New Roman" w:hAnsi="Tahoma" w:cs="Tahoma"/>
          <w:lang w:eastAsia="fr-FR"/>
        </w:rPr>
        <w:t>Il est constitué et transmis au Chef Service du marché dans un délai maximum de vingt (20) jours à compter de la date de notification du marché.</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lang w:eastAsia="fr-FR"/>
        </w:rPr>
      </w:pPr>
      <w:r w:rsidRPr="00C32BC0">
        <w:rPr>
          <w:rFonts w:ascii="Tahoma" w:eastAsia="Times New Roman" w:hAnsi="Tahoma" w:cs="Tahoma"/>
          <w:lang w:eastAsia="fr-FR"/>
        </w:rPr>
        <w:t>Le cautionnement sera restitué, ou la caution bancaire le remplaçant libérée, dans un délai de trente (30) jours suivant la date de réception provisoire des travaux, à la suite d’une mainlevée délivrée par le Maître d’Ouvrage après demande du Cocontractant.</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b/>
          <w:bCs/>
          <w:lang w:eastAsia="fr-FR"/>
        </w:rPr>
      </w:pPr>
      <w:r w:rsidRPr="00C32BC0">
        <w:rPr>
          <w:rFonts w:ascii="Tahoma" w:eastAsia="Times New Roman" w:hAnsi="Tahoma" w:cs="Tahoma"/>
          <w:b/>
          <w:bCs/>
          <w:lang w:eastAsia="fr-FR"/>
        </w:rPr>
        <w:t>12.2. Cautionnement de garantie</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lang w:eastAsia="fr-FR"/>
        </w:rPr>
      </w:pPr>
      <w:r w:rsidRPr="00C32BC0">
        <w:rPr>
          <w:rFonts w:ascii="Tahoma" w:eastAsia="Times New Roman" w:hAnsi="Tahoma" w:cs="Tahoma"/>
          <w:lang w:eastAsia="fr-FR"/>
        </w:rPr>
        <w:t>La retenue de garantie est fixée à 10% du montant TTC du marché.</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lang w:eastAsia="fr-FR"/>
        </w:rPr>
      </w:pPr>
      <w:r w:rsidRPr="00C32BC0">
        <w:rPr>
          <w:rFonts w:ascii="Tahoma" w:eastAsia="Times New Roman" w:hAnsi="Tahoma" w:cs="Tahoma"/>
          <w:lang w:eastAsia="fr-FR"/>
        </w:rPr>
        <w:t>La restitution de la retenue de garantie ou du cautionnement sera effectuée dans un délai d’un mois après la réception définitive sur mainlevée délivrée par le Maître d’Ouvrage après demande de l’entrepreneur.</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b/>
          <w:bCs/>
          <w:lang w:eastAsia="fr-FR"/>
        </w:rPr>
      </w:pPr>
      <w:r w:rsidRPr="00C32BC0">
        <w:rPr>
          <w:rFonts w:ascii="Tahoma" w:eastAsia="Times New Roman" w:hAnsi="Tahoma" w:cs="Tahoma"/>
          <w:b/>
          <w:bCs/>
          <w:lang w:eastAsia="fr-FR"/>
        </w:rPr>
        <w:t xml:space="preserve">Conformément à la Lettre-Circulaire N°000019/LC/MINMAP du 05 juin 2024, toutes les cautions de retenue de garantie devront être établies par un Etablissement financier agréé (banques ou assurances) par le Ministère chargé des finances et accompagnées impérativement du récépissé de consignation délivrée par la Caisse de Dépôt et de Consignation du Cameroun (CDEC).  </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b/>
          <w:bCs/>
          <w:lang w:eastAsia="fr-FR"/>
        </w:rPr>
      </w:pPr>
      <w:r w:rsidRPr="00C32BC0">
        <w:rPr>
          <w:rFonts w:ascii="Tahoma" w:eastAsia="Times New Roman" w:hAnsi="Tahoma" w:cs="Tahoma"/>
          <w:b/>
          <w:bCs/>
          <w:lang w:eastAsia="fr-FR"/>
        </w:rPr>
        <w:t>Les originaux de la caution de retenue de garantie et du récépissé de consignation seront conservés par le Responsable en charge des paiements prévue dans le présent contrat.</w:t>
      </w:r>
    </w:p>
    <w:p w:rsidR="00C32BC0" w:rsidRPr="00C32BC0" w:rsidRDefault="00C32BC0" w:rsidP="00C32BC0">
      <w:pPr>
        <w:widowControl w:val="0"/>
        <w:autoSpaceDE w:val="0"/>
        <w:spacing w:after="0" w:line="240" w:lineRule="auto"/>
        <w:ind w:left="114" w:right="-15" w:firstLine="594"/>
        <w:jc w:val="both"/>
        <w:rPr>
          <w:rFonts w:ascii="Tahoma" w:eastAsia="Times New Roman" w:hAnsi="Tahoma" w:cs="Tahoma"/>
          <w:b/>
          <w:bCs/>
          <w:lang w:eastAsia="fr-FR"/>
        </w:rPr>
      </w:pPr>
      <w:r w:rsidRPr="00C32BC0">
        <w:rPr>
          <w:rFonts w:ascii="Tahoma" w:eastAsia="Times New Roman" w:hAnsi="Tahoma" w:cs="Tahoma"/>
          <w:b/>
          <w:bCs/>
          <w:lang w:eastAsia="fr-FR"/>
        </w:rPr>
        <w:t>12.3. Cautionnement d’avance de démarrage</w:t>
      </w:r>
    </w:p>
    <w:p w:rsidR="005732FF" w:rsidRPr="00C32BC0" w:rsidRDefault="00C32BC0" w:rsidP="00C32BC0">
      <w:pPr>
        <w:widowControl w:val="0"/>
        <w:autoSpaceDE w:val="0"/>
        <w:spacing w:after="0" w:line="240" w:lineRule="auto"/>
        <w:ind w:left="114" w:right="-15" w:firstLine="594"/>
        <w:jc w:val="both"/>
        <w:rPr>
          <w:rFonts w:ascii="Tahoma" w:eastAsia="Times New Roman" w:hAnsi="Tahoma" w:cs="Tahoma"/>
          <w:lang w:eastAsia="fr-FR"/>
        </w:rPr>
      </w:pPr>
      <w:r w:rsidRPr="00C32BC0">
        <w:rPr>
          <w:rFonts w:ascii="Tahoma" w:eastAsia="Times New Roman" w:hAnsi="Tahoma" w:cs="Tahoma"/>
          <w:lang w:eastAsia="fr-FR"/>
        </w:rPr>
        <w:t>L’avance de démarrage fixée à l’article 20 du présent CCAP devra être cautionnée à cent pour cent (100%) par un établissement financier installé sur le territoire camerounais, et agréé par le Ministère en charge des Finances.</w:t>
      </w:r>
    </w:p>
    <w:p w:rsidR="005732FF" w:rsidRDefault="005732FF">
      <w:pPr>
        <w:widowControl w:val="0"/>
        <w:autoSpaceDE w:val="0"/>
        <w:spacing w:after="0" w:line="240" w:lineRule="auto"/>
        <w:ind w:left="114" w:right="-15" w:firstLine="594"/>
        <w:jc w:val="both"/>
        <w:rPr>
          <w:rFonts w:ascii="Tahoma" w:eastAsia="Times New Roman" w:hAnsi="Tahoma" w:cs="Tahoma"/>
          <w:sz w:val="16"/>
          <w:szCs w:val="16"/>
          <w:lang w:eastAsia="fr-FR"/>
        </w:rPr>
      </w:pP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13</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Montant</w:t>
      </w:r>
      <w:r>
        <w:rPr>
          <w:rFonts w:ascii="Tahoma" w:eastAsia="Times New Roman" w:hAnsi="Tahoma" w:cs="Tahoma"/>
          <w:b/>
          <w:bCs/>
          <w:spacing w:val="6"/>
          <w:lang w:eastAsia="fr-FR"/>
        </w:rPr>
        <w:t xml:space="preserve"> </w:t>
      </w:r>
      <w:r>
        <w:rPr>
          <w:rFonts w:ascii="Tahoma" w:eastAsia="Times New Roman" w:hAnsi="Tahoma" w:cs="Tahoma"/>
          <w:b/>
          <w:bCs/>
          <w:lang w:eastAsia="fr-FR"/>
        </w:rPr>
        <w:t>du</w:t>
      </w:r>
      <w:r>
        <w:rPr>
          <w:rFonts w:ascii="Tahoma" w:eastAsia="Times New Roman" w:hAnsi="Tahoma" w:cs="Tahoma"/>
          <w:b/>
          <w:bCs/>
          <w:spacing w:val="6"/>
          <w:lang w:eastAsia="fr-FR"/>
        </w:rPr>
        <w:t xml:space="preserve"> </w:t>
      </w:r>
      <w:r>
        <w:rPr>
          <w:rFonts w:ascii="Tahoma" w:eastAsia="Times New Roman" w:hAnsi="Tahoma" w:cs="Tahoma"/>
          <w:b/>
          <w:bCs/>
          <w:lang w:eastAsia="fr-FR"/>
        </w:rPr>
        <w:t>marché</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Default="007303E2">
      <w:pPr>
        <w:widowControl w:val="0"/>
        <w:tabs>
          <w:tab w:val="left" w:pos="9923"/>
        </w:tabs>
        <w:autoSpaceDE w:val="0"/>
        <w:spacing w:after="0" w:line="240" w:lineRule="auto"/>
        <w:ind w:right="-144"/>
        <w:rPr>
          <w:rFonts w:ascii="Tahoma" w:eastAsia="Times New Roman" w:hAnsi="Tahoma" w:cs="Tahoma"/>
          <w:sz w:val="24"/>
          <w:szCs w:val="24"/>
          <w:lang w:eastAsia="fr-FR"/>
        </w:rPr>
      </w:pPr>
      <w:r>
        <w:rPr>
          <w:rFonts w:ascii="Tahoma" w:eastAsia="Times New Roman" w:hAnsi="Tahoma" w:cs="Tahoma"/>
          <w:lang w:eastAsia="fr-FR"/>
        </w:rPr>
        <w:t>Le</w:t>
      </w:r>
      <w:r>
        <w:rPr>
          <w:rFonts w:ascii="Tahoma" w:eastAsia="Times New Roman" w:hAnsi="Tahoma" w:cs="Tahoma"/>
          <w:spacing w:val="30"/>
          <w:lang w:eastAsia="fr-FR"/>
        </w:rPr>
        <w:t xml:space="preserve"> </w:t>
      </w:r>
      <w:r>
        <w:rPr>
          <w:rFonts w:ascii="Tahoma" w:eastAsia="Times New Roman" w:hAnsi="Tahoma" w:cs="Tahoma"/>
          <w:lang w:eastAsia="fr-FR"/>
        </w:rPr>
        <w:t>montant</w:t>
      </w:r>
      <w:r>
        <w:rPr>
          <w:rFonts w:ascii="Tahoma" w:eastAsia="Times New Roman" w:hAnsi="Tahoma" w:cs="Tahoma"/>
          <w:spacing w:val="30"/>
          <w:lang w:eastAsia="fr-FR"/>
        </w:rPr>
        <w:t xml:space="preserve"> </w:t>
      </w:r>
      <w:r>
        <w:rPr>
          <w:rFonts w:ascii="Tahoma" w:eastAsia="Times New Roman" w:hAnsi="Tahoma" w:cs="Tahoma"/>
          <w:lang w:eastAsia="fr-FR"/>
        </w:rPr>
        <w:t>du</w:t>
      </w:r>
      <w:r>
        <w:rPr>
          <w:rFonts w:ascii="Tahoma" w:eastAsia="Times New Roman" w:hAnsi="Tahoma" w:cs="Tahoma"/>
          <w:spacing w:val="30"/>
          <w:lang w:eastAsia="fr-FR"/>
        </w:rPr>
        <w:t xml:space="preserve"> </w:t>
      </w:r>
      <w:r>
        <w:rPr>
          <w:rFonts w:ascii="Tahoma" w:eastAsia="Times New Roman" w:hAnsi="Tahoma" w:cs="Tahoma"/>
          <w:lang w:eastAsia="fr-FR"/>
        </w:rPr>
        <w:t>présent</w:t>
      </w:r>
      <w:r>
        <w:rPr>
          <w:rFonts w:ascii="Tahoma" w:eastAsia="Times New Roman" w:hAnsi="Tahoma" w:cs="Tahoma"/>
          <w:spacing w:val="30"/>
          <w:lang w:eastAsia="fr-FR"/>
        </w:rPr>
        <w:t xml:space="preserve"> </w:t>
      </w:r>
      <w:r>
        <w:rPr>
          <w:rFonts w:ascii="Tahoma" w:eastAsia="Times New Roman" w:hAnsi="Tahoma" w:cs="Tahoma"/>
          <w:lang w:eastAsia="fr-FR"/>
        </w:rPr>
        <w:t>marché,</w:t>
      </w:r>
      <w:r>
        <w:rPr>
          <w:rFonts w:ascii="Tahoma" w:eastAsia="Times New Roman" w:hAnsi="Tahoma" w:cs="Tahoma"/>
          <w:spacing w:val="30"/>
          <w:lang w:eastAsia="fr-FR"/>
        </w:rPr>
        <w:t xml:space="preserve"> </w:t>
      </w:r>
      <w:r>
        <w:rPr>
          <w:rFonts w:ascii="Tahoma" w:eastAsia="Times New Roman" w:hAnsi="Tahoma" w:cs="Tahoma"/>
          <w:lang w:eastAsia="fr-FR"/>
        </w:rPr>
        <w:t>tel</w:t>
      </w:r>
      <w:r>
        <w:rPr>
          <w:rFonts w:ascii="Tahoma" w:eastAsia="Times New Roman" w:hAnsi="Tahoma" w:cs="Tahoma"/>
          <w:spacing w:val="30"/>
          <w:lang w:eastAsia="fr-FR"/>
        </w:rPr>
        <w:t xml:space="preserve"> </w:t>
      </w:r>
      <w:r>
        <w:rPr>
          <w:rFonts w:ascii="Tahoma" w:eastAsia="Times New Roman" w:hAnsi="Tahoma" w:cs="Tahoma"/>
          <w:lang w:eastAsia="fr-FR"/>
        </w:rPr>
        <w:t>qu’il</w:t>
      </w:r>
      <w:r>
        <w:rPr>
          <w:rFonts w:ascii="Tahoma" w:eastAsia="Times New Roman" w:hAnsi="Tahoma" w:cs="Tahoma"/>
          <w:spacing w:val="30"/>
          <w:lang w:eastAsia="fr-FR"/>
        </w:rPr>
        <w:t xml:space="preserve"> </w:t>
      </w:r>
      <w:r>
        <w:rPr>
          <w:rFonts w:ascii="Tahoma" w:eastAsia="Times New Roman" w:hAnsi="Tahoma" w:cs="Tahoma"/>
          <w:lang w:eastAsia="fr-FR"/>
        </w:rPr>
        <w:t>ressort</w:t>
      </w:r>
      <w:r>
        <w:rPr>
          <w:rFonts w:ascii="Tahoma" w:eastAsia="Times New Roman" w:hAnsi="Tahoma" w:cs="Tahoma"/>
          <w:spacing w:val="30"/>
          <w:lang w:eastAsia="fr-FR"/>
        </w:rPr>
        <w:t xml:space="preserve"> </w:t>
      </w:r>
      <w:r>
        <w:rPr>
          <w:rFonts w:ascii="Tahoma" w:eastAsia="Times New Roman" w:hAnsi="Tahoma" w:cs="Tahoma"/>
          <w:lang w:eastAsia="fr-FR"/>
        </w:rPr>
        <w:t xml:space="preserve">du </w:t>
      </w:r>
      <w:r>
        <w:rPr>
          <w:rFonts w:ascii="Tahoma" w:eastAsia="Times New Roman" w:hAnsi="Tahoma" w:cs="Tahoma"/>
          <w:iCs/>
          <w:szCs w:val="18"/>
          <w:lang w:eastAsia="fr-FR"/>
        </w:rPr>
        <w:t>détail</w:t>
      </w:r>
      <w:r>
        <w:rPr>
          <w:rFonts w:ascii="Tahoma" w:eastAsia="Times New Roman" w:hAnsi="Tahoma" w:cs="Tahoma"/>
          <w:iCs/>
          <w:spacing w:val="21"/>
          <w:szCs w:val="18"/>
          <w:lang w:eastAsia="fr-FR"/>
        </w:rPr>
        <w:t xml:space="preserve"> </w:t>
      </w:r>
      <w:r>
        <w:rPr>
          <w:rFonts w:ascii="Tahoma" w:eastAsia="Times New Roman" w:hAnsi="Tahoma" w:cs="Tahoma"/>
          <w:iCs/>
          <w:szCs w:val="18"/>
          <w:lang w:eastAsia="fr-FR"/>
        </w:rPr>
        <w:t>estimatif</w:t>
      </w:r>
      <w:r>
        <w:rPr>
          <w:rFonts w:ascii="Tahoma" w:eastAsia="Times New Roman" w:hAnsi="Tahoma" w:cs="Tahoma"/>
          <w:i/>
          <w:iCs/>
          <w:szCs w:val="18"/>
          <w:lang w:eastAsia="fr-FR"/>
        </w:rPr>
        <w:t xml:space="preserve"> </w:t>
      </w:r>
      <w:r>
        <w:rPr>
          <w:rFonts w:ascii="Tahoma" w:eastAsia="Times New Roman" w:hAnsi="Tahoma" w:cs="Tahoma"/>
          <w:lang w:eastAsia="fr-FR"/>
        </w:rPr>
        <w:t>ci-joint,</w:t>
      </w:r>
      <w:r>
        <w:rPr>
          <w:rFonts w:ascii="Tahoma" w:eastAsia="Times New Roman" w:hAnsi="Tahoma" w:cs="Tahoma"/>
          <w:spacing w:val="26"/>
          <w:lang w:eastAsia="fr-FR"/>
        </w:rPr>
        <w:t xml:space="preserve"> </w:t>
      </w:r>
      <w:r w:rsidRPr="00FE2796">
        <w:rPr>
          <w:rFonts w:ascii="Tahoma" w:eastAsia="Times New Roman" w:hAnsi="Tahoma" w:cs="Tahoma"/>
          <w:lang w:eastAsia="fr-FR"/>
        </w:rPr>
        <w:t>est</w:t>
      </w:r>
      <w:r w:rsidRPr="00FE2796">
        <w:rPr>
          <w:rFonts w:ascii="Tahoma" w:eastAsia="Times New Roman" w:hAnsi="Tahoma" w:cs="Tahoma"/>
          <w:spacing w:val="26"/>
          <w:lang w:eastAsia="fr-FR"/>
        </w:rPr>
        <w:t xml:space="preserve"> </w:t>
      </w:r>
      <w:r w:rsidRPr="00FE2796">
        <w:rPr>
          <w:rFonts w:ascii="Tahoma" w:eastAsia="Times New Roman" w:hAnsi="Tahoma" w:cs="Tahoma"/>
          <w:lang w:eastAsia="fr-FR"/>
        </w:rPr>
        <w:t>de</w:t>
      </w:r>
      <w:r w:rsidRPr="00FE2796">
        <w:rPr>
          <w:rFonts w:ascii="Tahoma" w:eastAsia="Times New Roman" w:hAnsi="Tahoma" w:cs="Tahoma"/>
          <w:spacing w:val="26"/>
          <w:lang w:eastAsia="fr-FR"/>
        </w:rPr>
        <w:t xml:space="preserve"> </w:t>
      </w:r>
      <w:r w:rsidR="00FE2796">
        <w:rPr>
          <w:rFonts w:ascii="Tahoma" w:eastAsia="Times New Roman" w:hAnsi="Tahoma" w:cs="Tahoma"/>
          <w:spacing w:val="26"/>
          <w:lang w:eastAsia="fr-FR"/>
        </w:rPr>
        <w:t>8</w:t>
      </w:r>
      <w:r w:rsidR="00C20414" w:rsidRPr="00FE2796">
        <w:rPr>
          <w:rFonts w:ascii="Tahoma" w:eastAsia="Times New Roman" w:hAnsi="Tahoma" w:cs="Tahoma"/>
          <w:spacing w:val="26"/>
          <w:lang w:eastAsia="fr-FR"/>
        </w:rPr>
        <w:t xml:space="preserve">5 000 000 </w:t>
      </w:r>
      <w:r w:rsidR="00FE2796" w:rsidRPr="00FE2796">
        <w:rPr>
          <w:rFonts w:ascii="Tahoma" w:eastAsia="Times New Roman" w:hAnsi="Tahoma" w:cs="Tahoma"/>
          <w:spacing w:val="26"/>
          <w:lang w:eastAsia="fr-FR"/>
        </w:rPr>
        <w:t>FCA (</w:t>
      </w:r>
      <w:r w:rsidR="00FE2796">
        <w:rPr>
          <w:rFonts w:ascii="Tahoma" w:eastAsia="Times New Roman" w:hAnsi="Tahoma" w:cs="Tahoma"/>
          <w:b/>
          <w:i/>
          <w:iCs/>
          <w:sz w:val="18"/>
          <w:szCs w:val="18"/>
          <w:lang w:eastAsia="fr-FR"/>
        </w:rPr>
        <w:t>Quatre-vingt-</w:t>
      </w:r>
      <w:r w:rsidR="00C20414" w:rsidRPr="00FE2796">
        <w:rPr>
          <w:rFonts w:ascii="Tahoma" w:eastAsia="Times New Roman" w:hAnsi="Tahoma" w:cs="Tahoma"/>
          <w:b/>
          <w:i/>
          <w:iCs/>
          <w:sz w:val="18"/>
          <w:szCs w:val="18"/>
          <w:lang w:eastAsia="fr-FR"/>
        </w:rPr>
        <w:t xml:space="preserve"> Cinq Millions de Francs </w:t>
      </w:r>
      <w:proofErr w:type="gramStart"/>
      <w:r w:rsidR="00FE2796" w:rsidRPr="00FE2796">
        <w:rPr>
          <w:rFonts w:ascii="Tahoma" w:eastAsia="Times New Roman" w:hAnsi="Tahoma" w:cs="Tahoma"/>
          <w:b/>
          <w:i/>
          <w:iCs/>
          <w:sz w:val="18"/>
          <w:szCs w:val="18"/>
          <w:lang w:eastAsia="fr-FR"/>
        </w:rPr>
        <w:t>CFA</w:t>
      </w:r>
      <w:r w:rsidR="00FE2796" w:rsidRPr="00FE2796">
        <w:rPr>
          <w:rFonts w:ascii="Tahoma" w:eastAsia="Times New Roman" w:hAnsi="Tahoma" w:cs="Tahoma"/>
          <w:i/>
          <w:iCs/>
          <w:spacing w:val="8"/>
          <w:sz w:val="18"/>
          <w:szCs w:val="18"/>
          <w:lang w:eastAsia="fr-FR"/>
        </w:rPr>
        <w:t>)</w:t>
      </w:r>
      <w:r w:rsidRPr="00FE2796">
        <w:rPr>
          <w:rFonts w:ascii="Tahoma" w:eastAsia="Times New Roman" w:hAnsi="Tahoma" w:cs="Tahoma"/>
          <w:i/>
          <w:iCs/>
          <w:sz w:val="18"/>
          <w:szCs w:val="18"/>
          <w:lang w:eastAsia="fr-FR"/>
        </w:rPr>
        <w:t xml:space="preserve"> </w:t>
      </w:r>
      <w:r w:rsidRPr="00FE2796">
        <w:rPr>
          <w:rFonts w:ascii="Tahoma" w:eastAsia="Times New Roman" w:hAnsi="Tahoma" w:cs="Tahoma"/>
          <w:spacing w:val="6"/>
          <w:lang w:eastAsia="fr-FR"/>
        </w:rPr>
        <w:t xml:space="preserve"> </w:t>
      </w:r>
      <w:r w:rsidRPr="00FE2796">
        <w:rPr>
          <w:rFonts w:ascii="Tahoma" w:eastAsia="Times New Roman" w:hAnsi="Tahoma" w:cs="Tahoma"/>
          <w:lang w:eastAsia="fr-FR"/>
        </w:rPr>
        <w:t>toutes</w:t>
      </w:r>
      <w:proofErr w:type="gramEnd"/>
      <w:r w:rsidRPr="00FE2796">
        <w:rPr>
          <w:rFonts w:ascii="Tahoma" w:eastAsia="Times New Roman" w:hAnsi="Tahoma" w:cs="Tahoma"/>
          <w:spacing w:val="6"/>
          <w:lang w:eastAsia="fr-FR"/>
        </w:rPr>
        <w:t xml:space="preserve"> </w:t>
      </w:r>
      <w:r w:rsidRPr="00FE2796">
        <w:rPr>
          <w:rFonts w:ascii="Tahoma" w:eastAsia="Times New Roman" w:hAnsi="Tahoma" w:cs="Tahoma"/>
          <w:lang w:eastAsia="fr-FR"/>
        </w:rPr>
        <w:t>taxes</w:t>
      </w:r>
      <w:r w:rsidRPr="00FE2796">
        <w:rPr>
          <w:rFonts w:ascii="Tahoma" w:eastAsia="Times New Roman" w:hAnsi="Tahoma" w:cs="Tahoma"/>
          <w:spacing w:val="6"/>
          <w:lang w:eastAsia="fr-FR"/>
        </w:rPr>
        <w:t xml:space="preserve"> </w:t>
      </w:r>
      <w:r w:rsidRPr="00FE2796">
        <w:rPr>
          <w:rFonts w:ascii="Tahoma" w:eastAsia="Times New Roman" w:hAnsi="Tahoma" w:cs="Tahoma"/>
          <w:lang w:eastAsia="fr-FR"/>
        </w:rPr>
        <w:t>comprises</w:t>
      </w:r>
      <w:r w:rsidRPr="00FE2796">
        <w:rPr>
          <w:rFonts w:ascii="Tahoma" w:eastAsia="Times New Roman" w:hAnsi="Tahoma" w:cs="Tahoma"/>
          <w:spacing w:val="6"/>
          <w:lang w:eastAsia="fr-FR"/>
        </w:rPr>
        <w:t xml:space="preserve"> </w:t>
      </w:r>
      <w:r w:rsidRPr="00FE2796">
        <w:rPr>
          <w:rFonts w:ascii="Tahoma" w:eastAsia="Times New Roman" w:hAnsi="Tahoma" w:cs="Tahoma"/>
          <w:lang w:eastAsia="fr-FR"/>
        </w:rPr>
        <w:t>(TTC)</w:t>
      </w:r>
      <w:r w:rsidRPr="00FE2796">
        <w:rPr>
          <w:rFonts w:ascii="Tahoma" w:eastAsia="Times New Roman" w:hAnsi="Tahoma" w:cs="Tahoma"/>
          <w:spacing w:val="6"/>
          <w:lang w:eastAsia="fr-FR"/>
        </w:rPr>
        <w:t xml:space="preserve"> </w:t>
      </w:r>
      <w:r w:rsidRPr="00FE2796">
        <w:rPr>
          <w:rFonts w:ascii="Tahoma" w:eastAsia="Times New Roman" w:hAnsi="Tahoma" w:cs="Tahoma"/>
          <w:lang w:eastAsia="fr-FR"/>
        </w:rPr>
        <w:t>;</w:t>
      </w:r>
      <w:r w:rsidRPr="00FE2796">
        <w:rPr>
          <w:rFonts w:ascii="Tahoma" w:eastAsia="Times New Roman" w:hAnsi="Tahoma" w:cs="Tahoma"/>
          <w:spacing w:val="6"/>
          <w:lang w:eastAsia="fr-FR"/>
        </w:rPr>
        <w:t xml:space="preserve"> </w:t>
      </w:r>
      <w:r w:rsidRPr="00FE2796">
        <w:rPr>
          <w:rFonts w:ascii="Tahoma" w:eastAsia="Times New Roman" w:hAnsi="Tahoma" w:cs="Tahoma"/>
          <w:lang w:eastAsia="fr-FR"/>
        </w:rPr>
        <w:t>s</w:t>
      </w:r>
      <w:r>
        <w:rPr>
          <w:rFonts w:ascii="Tahoma" w:eastAsia="Times New Roman" w:hAnsi="Tahoma" w:cs="Tahoma"/>
          <w:lang w:eastAsia="fr-FR"/>
        </w:rPr>
        <w:t>oit</w:t>
      </w:r>
      <w:r>
        <w:rPr>
          <w:rFonts w:ascii="Tahoma" w:eastAsia="Times New Roman" w:hAnsi="Tahoma" w:cs="Tahoma"/>
          <w:spacing w:val="6"/>
          <w:lang w:eastAsia="fr-FR"/>
        </w:rPr>
        <w:t xml:space="preserve"> </w:t>
      </w:r>
      <w:r>
        <w:rPr>
          <w:rFonts w:ascii="Tahoma" w:eastAsia="Times New Roman" w:hAnsi="Tahoma" w:cs="Tahoma"/>
          <w:lang w:eastAsia="fr-FR"/>
        </w:rPr>
        <w:t>:</w:t>
      </w:r>
    </w:p>
    <w:p w:rsidR="005732FF" w:rsidRDefault="005732FF">
      <w:pPr>
        <w:widowControl w:val="0"/>
        <w:autoSpaceDE w:val="0"/>
        <w:spacing w:before="7" w:after="0" w:line="180" w:lineRule="exact"/>
        <w:rPr>
          <w:rFonts w:ascii="Tahoma" w:eastAsia="Times New Roman" w:hAnsi="Tahoma" w:cs="Tahoma"/>
          <w:sz w:val="18"/>
          <w:szCs w:val="18"/>
          <w:lang w:eastAsia="fr-FR"/>
        </w:rPr>
      </w:pPr>
    </w:p>
    <w:p w:rsidR="005732FF" w:rsidRDefault="007303E2" w:rsidP="00A77A82">
      <w:pPr>
        <w:widowControl w:val="0"/>
        <w:numPr>
          <w:ilvl w:val="0"/>
          <w:numId w:val="18"/>
        </w:numPr>
        <w:suppressAutoHyphens/>
        <w:autoSpaceDE w:val="0"/>
        <w:autoSpaceDN w:val="0"/>
        <w:spacing w:after="0" w:line="240" w:lineRule="auto"/>
        <w:ind w:right="-20"/>
        <w:textAlignment w:val="baseline"/>
        <w:rPr>
          <w:rFonts w:ascii="Tahoma" w:eastAsia="Times New Roman" w:hAnsi="Tahoma" w:cs="Tahoma"/>
          <w:sz w:val="24"/>
          <w:szCs w:val="24"/>
          <w:lang w:eastAsia="fr-FR"/>
        </w:rPr>
      </w:pPr>
      <w:r>
        <w:rPr>
          <w:rFonts w:ascii="Tahoma" w:eastAsia="Times New Roman" w:hAnsi="Tahoma" w:cs="Tahoma"/>
          <w:lang w:eastAsia="fr-FR"/>
        </w:rPr>
        <w:t>Montant</w:t>
      </w:r>
      <w:r>
        <w:rPr>
          <w:rFonts w:ascii="Tahoma" w:eastAsia="Times New Roman" w:hAnsi="Tahoma" w:cs="Tahoma"/>
          <w:spacing w:val="6"/>
          <w:lang w:eastAsia="fr-FR"/>
        </w:rPr>
        <w:t xml:space="preserve"> </w:t>
      </w:r>
      <w:r>
        <w:rPr>
          <w:rFonts w:ascii="Tahoma" w:eastAsia="Times New Roman" w:hAnsi="Tahoma" w:cs="Tahoma"/>
          <w:lang w:eastAsia="fr-FR"/>
        </w:rPr>
        <w:t>TTC :</w:t>
      </w:r>
      <w:r>
        <w:rPr>
          <w:rFonts w:ascii="Tahoma" w:eastAsia="Times New Roman" w:hAnsi="Tahoma" w:cs="Tahoma"/>
          <w:spacing w:val="6"/>
          <w:lang w:eastAsia="fr-FR"/>
        </w:rPr>
        <w:t xml:space="preserve"> </w:t>
      </w:r>
      <w:r>
        <w:rPr>
          <w:rFonts w:ascii="Tahoma" w:eastAsia="Times New Roman" w:hAnsi="Tahoma" w:cs="Tahoma"/>
          <w:lang w:eastAsia="fr-FR"/>
        </w:rPr>
        <w:t>________ (</w:t>
      </w:r>
      <w:r>
        <w:rPr>
          <w:rFonts w:ascii="Tahoma" w:eastAsia="Times New Roman" w:hAnsi="Tahoma" w:cs="Tahoma"/>
          <w:spacing w:val="6"/>
          <w:lang w:eastAsia="fr-FR"/>
        </w:rPr>
        <w:t>_</w:t>
      </w:r>
      <w:r>
        <w:rPr>
          <w:rFonts w:ascii="Tahoma" w:eastAsia="Times New Roman" w:hAnsi="Tahoma" w:cs="Tahoma"/>
          <w:lang w:eastAsia="fr-FR"/>
        </w:rPr>
        <w:t>___)</w:t>
      </w:r>
      <w:r>
        <w:rPr>
          <w:rFonts w:ascii="Tahoma" w:eastAsia="Times New Roman" w:hAnsi="Tahoma" w:cs="Tahoma"/>
          <w:spacing w:val="6"/>
          <w:lang w:eastAsia="fr-FR"/>
        </w:rPr>
        <w:t xml:space="preserve"> </w:t>
      </w:r>
      <w:r>
        <w:rPr>
          <w:rFonts w:ascii="Tahoma" w:eastAsia="Times New Roman" w:hAnsi="Tahoma" w:cs="Tahoma"/>
          <w:lang w:eastAsia="fr-FR"/>
        </w:rPr>
        <w:t>francs</w:t>
      </w:r>
      <w:r>
        <w:rPr>
          <w:rFonts w:ascii="Tahoma" w:eastAsia="Times New Roman" w:hAnsi="Tahoma" w:cs="Tahoma"/>
          <w:spacing w:val="6"/>
          <w:lang w:eastAsia="fr-FR"/>
        </w:rPr>
        <w:t xml:space="preserve"> </w:t>
      </w:r>
      <w:r>
        <w:rPr>
          <w:rFonts w:ascii="Tahoma" w:eastAsia="Times New Roman" w:hAnsi="Tahoma" w:cs="Tahoma"/>
          <w:lang w:eastAsia="fr-FR"/>
        </w:rPr>
        <w:t>CFA</w:t>
      </w:r>
    </w:p>
    <w:p w:rsidR="005732FF" w:rsidRDefault="007303E2" w:rsidP="00A77A82">
      <w:pPr>
        <w:widowControl w:val="0"/>
        <w:numPr>
          <w:ilvl w:val="0"/>
          <w:numId w:val="18"/>
        </w:numPr>
        <w:suppressAutoHyphens/>
        <w:autoSpaceDE w:val="0"/>
        <w:autoSpaceDN w:val="0"/>
        <w:spacing w:after="0" w:line="240" w:lineRule="auto"/>
        <w:ind w:right="-20"/>
        <w:textAlignment w:val="baseline"/>
        <w:rPr>
          <w:rFonts w:ascii="Tahoma" w:eastAsia="Times New Roman" w:hAnsi="Tahoma" w:cs="Tahoma"/>
          <w:sz w:val="24"/>
          <w:szCs w:val="24"/>
          <w:lang w:eastAsia="fr-FR"/>
        </w:rPr>
      </w:pPr>
      <w:r>
        <w:rPr>
          <w:rFonts w:ascii="Tahoma" w:eastAsia="Times New Roman" w:hAnsi="Tahoma" w:cs="Tahoma"/>
          <w:lang w:eastAsia="fr-FR"/>
        </w:rPr>
        <w:t>Montant</w:t>
      </w:r>
      <w:r>
        <w:rPr>
          <w:rFonts w:ascii="Tahoma" w:eastAsia="Times New Roman" w:hAnsi="Tahoma" w:cs="Tahoma"/>
          <w:spacing w:val="6"/>
          <w:lang w:eastAsia="fr-FR"/>
        </w:rPr>
        <w:t xml:space="preserve"> </w:t>
      </w:r>
      <w:r>
        <w:rPr>
          <w:rFonts w:ascii="Tahoma" w:eastAsia="Times New Roman" w:hAnsi="Tahoma" w:cs="Tahoma"/>
          <w:lang w:eastAsia="fr-FR"/>
        </w:rPr>
        <w:t>HTVA</w:t>
      </w:r>
      <w:r>
        <w:rPr>
          <w:rFonts w:ascii="Tahoma" w:eastAsia="Times New Roman" w:hAnsi="Tahoma" w:cs="Tahoma"/>
          <w:spacing w:val="6"/>
          <w:lang w:eastAsia="fr-FR"/>
        </w:rPr>
        <w:t xml:space="preserve"> </w:t>
      </w:r>
      <w:r>
        <w:rPr>
          <w:rFonts w:ascii="Tahoma" w:eastAsia="Times New Roman" w:hAnsi="Tahoma" w:cs="Tahoma"/>
          <w:lang w:eastAsia="fr-FR"/>
        </w:rPr>
        <w:t>:</w:t>
      </w:r>
      <w:r>
        <w:rPr>
          <w:rFonts w:ascii="Tahoma" w:eastAsia="Times New Roman" w:hAnsi="Tahoma" w:cs="Tahoma"/>
          <w:spacing w:val="6"/>
          <w:lang w:eastAsia="fr-FR"/>
        </w:rPr>
        <w:t xml:space="preserve"> </w:t>
      </w:r>
      <w:r>
        <w:rPr>
          <w:rFonts w:ascii="Tahoma" w:eastAsia="Times New Roman" w:hAnsi="Tahoma" w:cs="Tahoma"/>
          <w:lang w:eastAsia="fr-FR"/>
        </w:rPr>
        <w:t>________ (</w:t>
      </w:r>
      <w:r>
        <w:rPr>
          <w:rFonts w:ascii="Tahoma" w:eastAsia="Times New Roman" w:hAnsi="Tahoma" w:cs="Tahoma"/>
          <w:spacing w:val="6"/>
          <w:lang w:eastAsia="fr-FR"/>
        </w:rPr>
        <w:t>_</w:t>
      </w:r>
      <w:r>
        <w:rPr>
          <w:rFonts w:ascii="Tahoma" w:eastAsia="Times New Roman" w:hAnsi="Tahoma" w:cs="Tahoma"/>
          <w:lang w:eastAsia="fr-FR"/>
        </w:rPr>
        <w:t>___)</w:t>
      </w:r>
      <w:r>
        <w:rPr>
          <w:rFonts w:ascii="Tahoma" w:eastAsia="Times New Roman" w:hAnsi="Tahoma" w:cs="Tahoma"/>
          <w:spacing w:val="6"/>
          <w:lang w:eastAsia="fr-FR"/>
        </w:rPr>
        <w:t xml:space="preserve"> </w:t>
      </w:r>
      <w:r>
        <w:rPr>
          <w:rFonts w:ascii="Tahoma" w:eastAsia="Times New Roman" w:hAnsi="Tahoma" w:cs="Tahoma"/>
          <w:lang w:eastAsia="fr-FR"/>
        </w:rPr>
        <w:t>francs</w:t>
      </w:r>
      <w:r>
        <w:rPr>
          <w:rFonts w:ascii="Tahoma" w:eastAsia="Times New Roman" w:hAnsi="Tahoma" w:cs="Tahoma"/>
          <w:spacing w:val="6"/>
          <w:lang w:eastAsia="fr-FR"/>
        </w:rPr>
        <w:t xml:space="preserve"> </w:t>
      </w:r>
      <w:r>
        <w:rPr>
          <w:rFonts w:ascii="Tahoma" w:eastAsia="Times New Roman" w:hAnsi="Tahoma" w:cs="Tahoma"/>
          <w:lang w:eastAsia="fr-FR"/>
        </w:rPr>
        <w:t>CFA</w:t>
      </w:r>
    </w:p>
    <w:p w:rsidR="005732FF" w:rsidRDefault="007303E2" w:rsidP="00A77A82">
      <w:pPr>
        <w:widowControl w:val="0"/>
        <w:numPr>
          <w:ilvl w:val="0"/>
          <w:numId w:val="18"/>
        </w:numPr>
        <w:suppressAutoHyphens/>
        <w:autoSpaceDE w:val="0"/>
        <w:autoSpaceDN w:val="0"/>
        <w:spacing w:after="0" w:line="240" w:lineRule="auto"/>
        <w:ind w:right="-20"/>
        <w:textAlignment w:val="baseline"/>
        <w:rPr>
          <w:rFonts w:ascii="Tahoma" w:eastAsia="Times New Roman" w:hAnsi="Tahoma" w:cs="Tahoma"/>
          <w:sz w:val="24"/>
          <w:szCs w:val="24"/>
          <w:lang w:eastAsia="fr-FR"/>
        </w:rPr>
      </w:pPr>
      <w:r>
        <w:rPr>
          <w:rFonts w:ascii="Tahoma" w:eastAsia="Times New Roman" w:hAnsi="Tahoma" w:cs="Tahoma"/>
          <w:lang w:eastAsia="fr-FR"/>
        </w:rPr>
        <w:t>Montant</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la</w:t>
      </w:r>
      <w:r>
        <w:rPr>
          <w:rFonts w:ascii="Tahoma" w:eastAsia="Times New Roman" w:hAnsi="Tahoma" w:cs="Tahoma"/>
          <w:spacing w:val="6"/>
          <w:lang w:eastAsia="fr-FR"/>
        </w:rPr>
        <w:t xml:space="preserve"> </w:t>
      </w:r>
      <w:r>
        <w:rPr>
          <w:rFonts w:ascii="Tahoma" w:eastAsia="Times New Roman" w:hAnsi="Tahoma" w:cs="Tahoma"/>
          <w:lang w:eastAsia="fr-FR"/>
        </w:rPr>
        <w:t>TVA (19,25 %)</w:t>
      </w:r>
      <w:proofErr w:type="gramStart"/>
      <w:r>
        <w:rPr>
          <w:rFonts w:ascii="Tahoma" w:eastAsia="Times New Roman" w:hAnsi="Tahoma" w:cs="Tahoma"/>
          <w:spacing w:val="6"/>
          <w:lang w:eastAsia="fr-FR"/>
        </w:rPr>
        <w:t xml:space="preserve"> </w:t>
      </w:r>
      <w:r>
        <w:rPr>
          <w:rFonts w:ascii="Tahoma" w:eastAsia="Times New Roman" w:hAnsi="Tahoma" w:cs="Tahoma"/>
          <w:lang w:eastAsia="fr-FR"/>
        </w:rPr>
        <w:t>:_</w:t>
      </w:r>
      <w:proofErr w:type="gramEnd"/>
      <w:r>
        <w:rPr>
          <w:rFonts w:ascii="Tahoma" w:eastAsia="Times New Roman" w:hAnsi="Tahoma" w:cs="Tahoma"/>
          <w:lang w:eastAsia="fr-FR"/>
        </w:rPr>
        <w:t>_______(___)</w:t>
      </w:r>
      <w:r>
        <w:rPr>
          <w:rFonts w:ascii="Tahoma" w:eastAsia="Times New Roman" w:hAnsi="Tahoma" w:cs="Tahoma"/>
          <w:spacing w:val="6"/>
          <w:lang w:eastAsia="fr-FR"/>
        </w:rPr>
        <w:t xml:space="preserve"> </w:t>
      </w:r>
      <w:r>
        <w:rPr>
          <w:rFonts w:ascii="Tahoma" w:eastAsia="Times New Roman" w:hAnsi="Tahoma" w:cs="Tahoma"/>
          <w:lang w:eastAsia="fr-FR"/>
        </w:rPr>
        <w:t>francs</w:t>
      </w:r>
      <w:r>
        <w:rPr>
          <w:rFonts w:ascii="Tahoma" w:eastAsia="Times New Roman" w:hAnsi="Tahoma" w:cs="Tahoma"/>
          <w:spacing w:val="6"/>
          <w:lang w:eastAsia="fr-FR"/>
        </w:rPr>
        <w:t xml:space="preserve"> </w:t>
      </w:r>
      <w:r>
        <w:rPr>
          <w:rFonts w:ascii="Tahoma" w:eastAsia="Times New Roman" w:hAnsi="Tahoma" w:cs="Tahoma"/>
          <w:lang w:eastAsia="fr-FR"/>
        </w:rPr>
        <w:t>CFA</w:t>
      </w:r>
    </w:p>
    <w:p w:rsidR="005732FF" w:rsidRDefault="007303E2" w:rsidP="00A77A82">
      <w:pPr>
        <w:widowControl w:val="0"/>
        <w:numPr>
          <w:ilvl w:val="0"/>
          <w:numId w:val="18"/>
        </w:numPr>
        <w:suppressAutoHyphens/>
        <w:autoSpaceDE w:val="0"/>
        <w:autoSpaceDN w:val="0"/>
        <w:spacing w:after="0" w:line="240" w:lineRule="auto"/>
        <w:ind w:right="-20"/>
        <w:textAlignment w:val="baseline"/>
        <w:rPr>
          <w:rFonts w:ascii="Tahoma" w:eastAsia="Times New Roman" w:hAnsi="Tahoma" w:cs="Tahoma"/>
          <w:sz w:val="24"/>
          <w:szCs w:val="24"/>
          <w:lang w:eastAsia="fr-FR"/>
        </w:rPr>
      </w:pPr>
      <w:r>
        <w:rPr>
          <w:rFonts w:ascii="Tahoma" w:eastAsia="Times New Roman" w:hAnsi="Tahoma" w:cs="Tahoma"/>
          <w:lang w:eastAsia="fr-FR"/>
        </w:rPr>
        <w:t>Montant</w:t>
      </w:r>
      <w:r>
        <w:rPr>
          <w:rFonts w:ascii="Tahoma" w:eastAsia="Times New Roman" w:hAnsi="Tahoma" w:cs="Tahoma"/>
          <w:spacing w:val="6"/>
          <w:lang w:eastAsia="fr-FR"/>
        </w:rPr>
        <w:t xml:space="preserve"> de l’IR</w:t>
      </w:r>
      <w:r>
        <w:rPr>
          <w:rFonts w:ascii="Tahoma" w:eastAsia="Times New Roman" w:hAnsi="Tahoma" w:cs="Tahoma"/>
          <w:lang w:eastAsia="fr-FR"/>
        </w:rPr>
        <w:t xml:space="preserve"> (2,2 %</w:t>
      </w:r>
      <w:r>
        <w:rPr>
          <w:rFonts w:ascii="Tahoma" w:eastAsia="Times New Roman" w:hAnsi="Tahoma" w:cs="Tahoma"/>
          <w:sz w:val="24"/>
          <w:szCs w:val="24"/>
          <w:lang w:eastAsia="fr-FR"/>
        </w:rPr>
        <w:t xml:space="preserve"> </w:t>
      </w:r>
      <w:r>
        <w:rPr>
          <w:rFonts w:ascii="Tahoma" w:eastAsia="Times New Roman" w:hAnsi="Tahoma" w:cs="Tahoma"/>
          <w:lang w:eastAsia="fr-FR"/>
        </w:rPr>
        <w:t xml:space="preserve">ou </w:t>
      </w:r>
      <w:r w:rsidR="008A15C6">
        <w:rPr>
          <w:rFonts w:ascii="Tahoma" w:eastAsia="Times New Roman" w:hAnsi="Tahoma" w:cs="Tahoma"/>
          <w:lang w:eastAsia="fr-FR"/>
        </w:rPr>
        <w:t>5,</w:t>
      </w:r>
      <w:r>
        <w:rPr>
          <w:rFonts w:ascii="Tahoma" w:eastAsia="Times New Roman" w:hAnsi="Tahoma" w:cs="Tahoma"/>
          <w:lang w:eastAsia="fr-FR"/>
        </w:rPr>
        <w:t>5%)</w:t>
      </w:r>
      <w:r>
        <w:rPr>
          <w:rFonts w:ascii="Tahoma" w:eastAsia="Times New Roman" w:hAnsi="Tahoma" w:cs="Tahoma"/>
          <w:spacing w:val="6"/>
          <w:lang w:eastAsia="fr-FR"/>
        </w:rPr>
        <w:t xml:space="preserve"> </w:t>
      </w:r>
      <w:r>
        <w:rPr>
          <w:rFonts w:ascii="Tahoma" w:eastAsia="Times New Roman" w:hAnsi="Tahoma" w:cs="Tahoma"/>
          <w:lang w:eastAsia="fr-FR"/>
        </w:rPr>
        <w:t>:</w:t>
      </w:r>
      <w:r>
        <w:rPr>
          <w:rFonts w:ascii="Tahoma" w:eastAsia="Times New Roman" w:hAnsi="Tahoma" w:cs="Tahoma"/>
          <w:spacing w:val="6"/>
          <w:lang w:eastAsia="fr-FR"/>
        </w:rPr>
        <w:t xml:space="preserve"> </w:t>
      </w:r>
      <w:r>
        <w:rPr>
          <w:rFonts w:ascii="Tahoma" w:eastAsia="Times New Roman" w:hAnsi="Tahoma" w:cs="Tahoma"/>
          <w:lang w:eastAsia="fr-FR"/>
        </w:rPr>
        <w:t>________ (</w:t>
      </w:r>
      <w:r>
        <w:rPr>
          <w:rFonts w:ascii="Tahoma" w:eastAsia="Times New Roman" w:hAnsi="Tahoma" w:cs="Tahoma"/>
          <w:spacing w:val="6"/>
          <w:lang w:eastAsia="fr-FR"/>
        </w:rPr>
        <w:t>_</w:t>
      </w:r>
      <w:r>
        <w:rPr>
          <w:rFonts w:ascii="Tahoma" w:eastAsia="Times New Roman" w:hAnsi="Tahoma" w:cs="Tahoma"/>
          <w:lang w:eastAsia="fr-FR"/>
        </w:rPr>
        <w:t>___)</w:t>
      </w:r>
      <w:r>
        <w:rPr>
          <w:rFonts w:ascii="Tahoma" w:eastAsia="Times New Roman" w:hAnsi="Tahoma" w:cs="Tahoma"/>
          <w:spacing w:val="6"/>
          <w:lang w:eastAsia="fr-FR"/>
        </w:rPr>
        <w:t xml:space="preserve"> </w:t>
      </w:r>
      <w:r>
        <w:rPr>
          <w:rFonts w:ascii="Tahoma" w:eastAsia="Times New Roman" w:hAnsi="Tahoma" w:cs="Tahoma"/>
          <w:lang w:eastAsia="fr-FR"/>
        </w:rPr>
        <w:t>francs</w:t>
      </w:r>
      <w:r>
        <w:rPr>
          <w:rFonts w:ascii="Tahoma" w:eastAsia="Times New Roman" w:hAnsi="Tahoma" w:cs="Tahoma"/>
          <w:spacing w:val="6"/>
          <w:lang w:eastAsia="fr-FR"/>
        </w:rPr>
        <w:t xml:space="preserve"> </w:t>
      </w:r>
      <w:r>
        <w:rPr>
          <w:rFonts w:ascii="Tahoma" w:eastAsia="Times New Roman" w:hAnsi="Tahoma" w:cs="Tahoma"/>
          <w:lang w:eastAsia="fr-FR"/>
        </w:rPr>
        <w:t>CFA</w:t>
      </w:r>
    </w:p>
    <w:p w:rsidR="005732FF" w:rsidRDefault="007303E2" w:rsidP="00A77A82">
      <w:pPr>
        <w:widowControl w:val="0"/>
        <w:numPr>
          <w:ilvl w:val="0"/>
          <w:numId w:val="18"/>
        </w:numPr>
        <w:suppressAutoHyphens/>
        <w:autoSpaceDE w:val="0"/>
        <w:autoSpaceDN w:val="0"/>
        <w:spacing w:after="0" w:line="240" w:lineRule="auto"/>
        <w:ind w:right="-20"/>
        <w:textAlignment w:val="baseline"/>
        <w:rPr>
          <w:rFonts w:ascii="Tahoma" w:eastAsia="Times New Roman" w:hAnsi="Tahoma" w:cs="Tahoma"/>
          <w:lang w:eastAsia="fr-FR"/>
        </w:rPr>
      </w:pPr>
      <w:proofErr w:type="gramStart"/>
      <w:r>
        <w:rPr>
          <w:rFonts w:ascii="Tahoma" w:eastAsia="Times New Roman" w:hAnsi="Tahoma" w:cs="Tahoma"/>
          <w:lang w:eastAsia="fr-FR"/>
        </w:rPr>
        <w:t>Net  à</w:t>
      </w:r>
      <w:proofErr w:type="gramEnd"/>
      <w:r>
        <w:rPr>
          <w:rFonts w:ascii="Tahoma" w:eastAsia="Times New Roman" w:hAnsi="Tahoma" w:cs="Tahoma"/>
          <w:lang w:eastAsia="fr-FR"/>
        </w:rPr>
        <w:t xml:space="preserve"> percevoir</w:t>
      </w:r>
    </w:p>
    <w:p w:rsidR="005732FF" w:rsidRPr="0030390D" w:rsidRDefault="007303E2" w:rsidP="0030390D">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14</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Lieu</w:t>
      </w:r>
      <w:r>
        <w:rPr>
          <w:rFonts w:ascii="Tahoma" w:eastAsia="Times New Roman" w:hAnsi="Tahoma" w:cs="Tahoma"/>
          <w:b/>
          <w:bCs/>
          <w:spacing w:val="6"/>
          <w:lang w:eastAsia="fr-FR"/>
        </w:rPr>
        <w:t xml:space="preserve"> et mode </w:t>
      </w:r>
      <w:r>
        <w:rPr>
          <w:rFonts w:ascii="Tahoma" w:eastAsia="Times New Roman" w:hAnsi="Tahoma" w:cs="Tahoma"/>
          <w:b/>
          <w:bCs/>
          <w:lang w:eastAsia="fr-FR"/>
        </w:rPr>
        <w:t>de</w:t>
      </w:r>
      <w:r>
        <w:rPr>
          <w:rFonts w:ascii="Tahoma" w:eastAsia="Times New Roman" w:hAnsi="Tahoma" w:cs="Tahoma"/>
          <w:b/>
          <w:bCs/>
          <w:spacing w:val="6"/>
          <w:lang w:eastAsia="fr-FR"/>
        </w:rPr>
        <w:t xml:space="preserve"> </w:t>
      </w:r>
      <w:r>
        <w:rPr>
          <w:rFonts w:ascii="Tahoma" w:eastAsia="Times New Roman" w:hAnsi="Tahoma" w:cs="Tahoma"/>
          <w:b/>
          <w:bCs/>
          <w:lang w:eastAsia="fr-FR"/>
        </w:rPr>
        <w:t>paiement</w:t>
      </w:r>
    </w:p>
    <w:p w:rsidR="005732FF" w:rsidRDefault="007303E2">
      <w:pPr>
        <w:widowControl w:val="0"/>
        <w:autoSpaceDE w:val="0"/>
        <w:spacing w:after="0" w:line="240" w:lineRule="auto"/>
        <w:ind w:right="-19"/>
        <w:jc w:val="both"/>
        <w:rPr>
          <w:rFonts w:ascii="Tahoma" w:eastAsia="Times New Roman" w:hAnsi="Tahoma" w:cs="Tahoma"/>
          <w:sz w:val="24"/>
          <w:szCs w:val="24"/>
          <w:lang w:eastAsia="fr-FR"/>
        </w:rPr>
      </w:pPr>
      <w:r>
        <w:rPr>
          <w:rFonts w:ascii="Tahoma" w:eastAsia="Times New Roman" w:hAnsi="Tahoma" w:cs="Tahoma"/>
          <w:lang w:eastAsia="fr-FR"/>
        </w:rPr>
        <w:t>Le Maître d’Ouvrage se</w:t>
      </w:r>
      <w:r>
        <w:rPr>
          <w:rFonts w:ascii="Tahoma" w:eastAsia="Times New Roman" w:hAnsi="Tahoma" w:cs="Tahoma"/>
          <w:spacing w:val="10"/>
          <w:lang w:eastAsia="fr-FR"/>
        </w:rPr>
        <w:t xml:space="preserve"> </w:t>
      </w:r>
      <w:r>
        <w:rPr>
          <w:rFonts w:ascii="Tahoma" w:eastAsia="Times New Roman" w:hAnsi="Tahoma" w:cs="Tahoma"/>
          <w:lang w:eastAsia="fr-FR"/>
        </w:rPr>
        <w:t>libérera</w:t>
      </w:r>
      <w:r>
        <w:rPr>
          <w:rFonts w:ascii="Tahoma" w:eastAsia="Times New Roman" w:hAnsi="Tahoma" w:cs="Tahoma"/>
          <w:spacing w:val="10"/>
          <w:lang w:eastAsia="fr-FR"/>
        </w:rPr>
        <w:t xml:space="preserve"> </w:t>
      </w:r>
      <w:r>
        <w:rPr>
          <w:rFonts w:ascii="Tahoma" w:eastAsia="Times New Roman" w:hAnsi="Tahoma" w:cs="Tahoma"/>
          <w:lang w:eastAsia="fr-FR"/>
        </w:rPr>
        <w:t>des</w:t>
      </w:r>
      <w:r>
        <w:rPr>
          <w:rFonts w:ascii="Tahoma" w:eastAsia="Times New Roman" w:hAnsi="Tahoma" w:cs="Tahoma"/>
          <w:spacing w:val="10"/>
          <w:lang w:eastAsia="fr-FR"/>
        </w:rPr>
        <w:t xml:space="preserve"> </w:t>
      </w:r>
      <w:r>
        <w:rPr>
          <w:rFonts w:ascii="Tahoma" w:eastAsia="Times New Roman" w:hAnsi="Tahoma" w:cs="Tahoma"/>
          <w:lang w:eastAsia="fr-FR"/>
        </w:rPr>
        <w:t>sommes dues</w:t>
      </w:r>
      <w:r>
        <w:rPr>
          <w:rFonts w:ascii="Tahoma" w:eastAsia="Times New Roman" w:hAnsi="Tahoma" w:cs="Tahoma"/>
          <w:spacing w:val="6"/>
          <w:lang w:eastAsia="fr-FR"/>
        </w:rPr>
        <w:t xml:space="preserve"> </w:t>
      </w:r>
      <w:r>
        <w:rPr>
          <w:rFonts w:ascii="Tahoma" w:eastAsia="Times New Roman" w:hAnsi="Tahoma" w:cs="Tahoma"/>
          <w:lang w:eastAsia="fr-FR"/>
        </w:rPr>
        <w:t xml:space="preserve">par virement dans </w:t>
      </w:r>
      <w:proofErr w:type="gramStart"/>
      <w:r>
        <w:rPr>
          <w:rFonts w:ascii="Tahoma" w:eastAsia="Times New Roman" w:hAnsi="Tahoma" w:cs="Tahoma"/>
          <w:lang w:eastAsia="fr-FR"/>
        </w:rPr>
        <w:t>le  compte</w:t>
      </w:r>
      <w:proofErr w:type="gramEnd"/>
      <w:r>
        <w:rPr>
          <w:rFonts w:ascii="Tahoma" w:eastAsia="Times New Roman" w:hAnsi="Tahoma" w:cs="Tahoma"/>
          <w:lang w:eastAsia="fr-FR"/>
        </w:rPr>
        <w:t xml:space="preserve"> n°_________ ouvert au nom du fournisseur à la</w:t>
      </w:r>
      <w:r>
        <w:rPr>
          <w:rFonts w:ascii="Tahoma" w:eastAsia="Times New Roman" w:hAnsi="Tahoma" w:cs="Tahoma"/>
          <w:spacing w:val="6"/>
          <w:lang w:eastAsia="fr-FR"/>
        </w:rPr>
        <w:t xml:space="preserve"> </w:t>
      </w:r>
      <w:r>
        <w:rPr>
          <w:rFonts w:ascii="Tahoma" w:eastAsia="Times New Roman" w:hAnsi="Tahoma" w:cs="Tahoma"/>
          <w:lang w:eastAsia="fr-FR"/>
        </w:rPr>
        <w:t>banque______________</w:t>
      </w:r>
    </w:p>
    <w:p w:rsidR="005732FF" w:rsidRDefault="005732FF">
      <w:pPr>
        <w:widowControl w:val="0"/>
        <w:autoSpaceDE w:val="0"/>
        <w:spacing w:after="0" w:line="220" w:lineRule="exact"/>
        <w:ind w:right="-34"/>
        <w:jc w:val="both"/>
        <w:rPr>
          <w:rFonts w:ascii="Tahoma" w:eastAsia="Times New Roman" w:hAnsi="Tahoma" w:cs="Tahoma"/>
          <w:sz w:val="26"/>
          <w:szCs w:val="26"/>
          <w:lang w:eastAsia="fr-FR"/>
        </w:rPr>
      </w:pPr>
    </w:p>
    <w:p w:rsidR="005732FF" w:rsidRPr="0030390D" w:rsidRDefault="007303E2" w:rsidP="0030390D">
      <w:pPr>
        <w:widowControl w:val="0"/>
        <w:autoSpaceDE w:val="0"/>
        <w:spacing w:after="0" w:line="240" w:lineRule="auto"/>
        <w:ind w:right="-15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15</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Variation</w:t>
      </w:r>
      <w:r>
        <w:rPr>
          <w:rFonts w:ascii="Tahoma" w:eastAsia="Times New Roman" w:hAnsi="Tahoma" w:cs="Tahoma"/>
          <w:b/>
          <w:bCs/>
          <w:spacing w:val="6"/>
          <w:lang w:eastAsia="fr-FR"/>
        </w:rPr>
        <w:t xml:space="preserve"> </w:t>
      </w:r>
      <w:r>
        <w:rPr>
          <w:rFonts w:ascii="Tahoma" w:eastAsia="Times New Roman" w:hAnsi="Tahoma" w:cs="Tahoma"/>
          <w:b/>
          <w:bCs/>
          <w:lang w:eastAsia="fr-FR"/>
        </w:rPr>
        <w:t>des</w:t>
      </w:r>
      <w:r>
        <w:rPr>
          <w:rFonts w:ascii="Tahoma" w:eastAsia="Times New Roman" w:hAnsi="Tahoma" w:cs="Tahoma"/>
          <w:b/>
          <w:bCs/>
          <w:spacing w:val="6"/>
          <w:lang w:eastAsia="fr-FR"/>
        </w:rPr>
        <w:t xml:space="preserve"> </w:t>
      </w:r>
      <w:r>
        <w:rPr>
          <w:rFonts w:ascii="Tahoma" w:eastAsia="Times New Roman" w:hAnsi="Tahoma" w:cs="Tahoma"/>
          <w:b/>
          <w:bCs/>
          <w:lang w:eastAsia="fr-FR"/>
        </w:rPr>
        <w:t>prix</w:t>
      </w:r>
      <w:r>
        <w:rPr>
          <w:rFonts w:ascii="Tahoma" w:eastAsia="Times New Roman" w:hAnsi="Tahoma" w:cs="Tahoma"/>
          <w:b/>
          <w:bCs/>
          <w:spacing w:val="6"/>
          <w:lang w:eastAsia="fr-FR"/>
        </w:rPr>
        <w:t xml:space="preserve"> </w:t>
      </w:r>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17)</w:t>
      </w:r>
    </w:p>
    <w:p w:rsidR="00C20414" w:rsidRPr="00966ED2" w:rsidRDefault="007303E2" w:rsidP="00966ED2">
      <w:pPr>
        <w:widowControl w:val="0"/>
        <w:tabs>
          <w:tab w:val="left" w:pos="4300"/>
        </w:tabs>
        <w:autoSpaceDE w:val="0"/>
        <w:spacing w:after="0" w:line="240" w:lineRule="auto"/>
        <w:ind w:left="624" w:right="-34" w:hanging="624"/>
        <w:rPr>
          <w:rFonts w:ascii="Tahoma" w:eastAsia="Times New Roman" w:hAnsi="Tahoma" w:cs="Tahoma"/>
          <w:spacing w:val="21"/>
          <w:lang w:eastAsia="fr-FR"/>
        </w:rPr>
      </w:pPr>
      <w:r>
        <w:rPr>
          <w:rFonts w:ascii="Tahoma" w:eastAsia="Times New Roman" w:hAnsi="Tahoma" w:cs="Tahoma"/>
          <w:lang w:eastAsia="fr-FR"/>
        </w:rPr>
        <w:t>Les</w:t>
      </w:r>
      <w:r>
        <w:rPr>
          <w:rFonts w:ascii="Tahoma" w:eastAsia="Times New Roman" w:hAnsi="Tahoma" w:cs="Tahoma"/>
          <w:spacing w:val="21"/>
          <w:lang w:eastAsia="fr-FR"/>
        </w:rPr>
        <w:t xml:space="preserve"> </w:t>
      </w:r>
      <w:r>
        <w:rPr>
          <w:rFonts w:ascii="Tahoma" w:eastAsia="Times New Roman" w:hAnsi="Tahoma" w:cs="Tahoma"/>
          <w:lang w:eastAsia="fr-FR"/>
        </w:rPr>
        <w:t>prix</w:t>
      </w:r>
      <w:r>
        <w:rPr>
          <w:rFonts w:ascii="Tahoma" w:eastAsia="Times New Roman" w:hAnsi="Tahoma" w:cs="Tahoma"/>
          <w:spacing w:val="21"/>
          <w:lang w:eastAsia="fr-FR"/>
        </w:rPr>
        <w:t xml:space="preserve"> </w:t>
      </w:r>
      <w:r>
        <w:rPr>
          <w:rFonts w:ascii="Tahoma" w:eastAsia="Times New Roman" w:hAnsi="Tahoma" w:cs="Tahoma"/>
          <w:lang w:eastAsia="fr-FR"/>
        </w:rPr>
        <w:t>sont</w:t>
      </w:r>
      <w:r>
        <w:rPr>
          <w:rFonts w:ascii="Tahoma" w:eastAsia="Times New Roman" w:hAnsi="Tahoma" w:cs="Tahoma"/>
          <w:spacing w:val="21"/>
          <w:lang w:eastAsia="fr-FR"/>
        </w:rPr>
        <w:t xml:space="preserve"> </w:t>
      </w:r>
      <w:r>
        <w:rPr>
          <w:rFonts w:ascii="Tahoma" w:eastAsia="Times New Roman" w:hAnsi="Tahoma" w:cs="Tahoma"/>
          <w:lang w:eastAsia="fr-FR"/>
        </w:rPr>
        <w:t>fermes et non révisable</w:t>
      </w:r>
      <w:r>
        <w:rPr>
          <w:rFonts w:ascii="Tahoma" w:eastAsia="Times New Roman" w:hAnsi="Tahoma" w:cs="Tahoma"/>
          <w:spacing w:val="21"/>
          <w:lang w:eastAsia="fr-FR"/>
        </w:rPr>
        <w:t>.</w:t>
      </w:r>
    </w:p>
    <w:p w:rsidR="005732FF" w:rsidRPr="0030390D" w:rsidRDefault="007303E2" w:rsidP="0030390D">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sidR="00D77819">
        <w:rPr>
          <w:rFonts w:ascii="Tahoma" w:eastAsia="Times New Roman" w:hAnsi="Tahoma" w:cs="Tahoma"/>
          <w:b/>
          <w:bCs/>
          <w:lang w:eastAsia="fr-FR"/>
        </w:rPr>
        <w:t>16</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6"/>
          <w:lang w:eastAsia="fr-FR"/>
        </w:rPr>
        <w:t xml:space="preserve"> </w:t>
      </w:r>
      <w:r>
        <w:rPr>
          <w:rFonts w:ascii="Tahoma" w:eastAsia="Times New Roman" w:hAnsi="Tahoma" w:cs="Tahoma"/>
          <w:b/>
          <w:bCs/>
          <w:lang w:eastAsia="fr-FR"/>
        </w:rPr>
        <w:t>Avances</w:t>
      </w:r>
      <w:r>
        <w:rPr>
          <w:rFonts w:ascii="Tahoma" w:eastAsia="Times New Roman" w:hAnsi="Tahoma" w:cs="Tahoma"/>
          <w:b/>
          <w:bCs/>
          <w:spacing w:val="6"/>
          <w:lang w:eastAsia="fr-FR"/>
        </w:rPr>
        <w:t xml:space="preserve"> </w:t>
      </w:r>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21)</w:t>
      </w:r>
    </w:p>
    <w:p w:rsidR="005732FF" w:rsidRPr="006F6EA3" w:rsidRDefault="007303E2" w:rsidP="006F6EA3">
      <w:pPr>
        <w:widowControl w:val="0"/>
        <w:autoSpaceDE w:val="0"/>
        <w:spacing w:after="0" w:line="240" w:lineRule="auto"/>
        <w:ind w:left="624" w:right="-35" w:hanging="624"/>
        <w:rPr>
          <w:rFonts w:ascii="Tahoma" w:eastAsia="Times New Roman" w:hAnsi="Tahoma" w:cs="Tahoma"/>
          <w:i/>
          <w:iCs/>
          <w:lang w:eastAsia="fr-FR"/>
        </w:rPr>
      </w:pPr>
      <w:r>
        <w:rPr>
          <w:rFonts w:ascii="Tahoma" w:eastAsia="Times New Roman" w:hAnsi="Tahoma" w:cs="Tahoma"/>
          <w:lang w:eastAsia="fr-FR"/>
        </w:rPr>
        <w:t xml:space="preserve">18.1. </w:t>
      </w:r>
      <w:proofErr w:type="gramStart"/>
      <w:r>
        <w:rPr>
          <w:rFonts w:ascii="Tahoma" w:eastAsia="Times New Roman" w:hAnsi="Tahoma" w:cs="Tahoma"/>
          <w:lang w:eastAsia="fr-FR"/>
        </w:rPr>
        <w:t xml:space="preserve">Le </w:t>
      </w:r>
      <w:r>
        <w:rPr>
          <w:rFonts w:ascii="Tahoma" w:eastAsia="Times New Roman" w:hAnsi="Tahoma" w:cs="Tahoma"/>
          <w:spacing w:val="-20"/>
          <w:lang w:eastAsia="fr-FR"/>
        </w:rPr>
        <w:t xml:space="preserve"> </w:t>
      </w:r>
      <w:r>
        <w:rPr>
          <w:rFonts w:ascii="Tahoma" w:eastAsia="Times New Roman" w:hAnsi="Tahoma" w:cs="Tahoma"/>
          <w:lang w:eastAsia="fr-FR"/>
        </w:rPr>
        <w:t>Maître</w:t>
      </w:r>
      <w:proofErr w:type="gramEnd"/>
      <w:r>
        <w:rPr>
          <w:rFonts w:ascii="Tahoma" w:eastAsia="Times New Roman" w:hAnsi="Tahoma" w:cs="Tahoma"/>
          <w:lang w:eastAsia="fr-FR"/>
        </w:rPr>
        <w:t xml:space="preserve"> </w:t>
      </w:r>
      <w:r>
        <w:rPr>
          <w:rFonts w:ascii="Tahoma" w:eastAsia="Times New Roman" w:hAnsi="Tahoma" w:cs="Tahoma"/>
          <w:spacing w:val="-20"/>
          <w:lang w:eastAsia="fr-FR"/>
        </w:rPr>
        <w:t xml:space="preserve"> </w:t>
      </w:r>
      <w:r>
        <w:rPr>
          <w:rFonts w:ascii="Tahoma" w:eastAsia="Times New Roman" w:hAnsi="Tahoma" w:cs="Tahoma"/>
          <w:lang w:eastAsia="fr-FR"/>
        </w:rPr>
        <w:t xml:space="preserve">d’Ouvrage </w:t>
      </w:r>
      <w:r>
        <w:rPr>
          <w:rFonts w:ascii="Tahoma" w:eastAsia="Times New Roman" w:hAnsi="Tahoma" w:cs="Tahoma"/>
          <w:spacing w:val="-20"/>
          <w:lang w:eastAsia="fr-FR"/>
        </w:rPr>
        <w:t xml:space="preserve"> </w:t>
      </w:r>
      <w:r>
        <w:rPr>
          <w:rFonts w:ascii="Tahoma" w:eastAsia="Times New Roman" w:hAnsi="Tahoma" w:cs="Tahoma"/>
          <w:lang w:eastAsia="fr-FR"/>
        </w:rPr>
        <w:t xml:space="preserve">n’accordera </w:t>
      </w:r>
      <w:r>
        <w:rPr>
          <w:rFonts w:ascii="Tahoma" w:eastAsia="Times New Roman" w:hAnsi="Tahoma" w:cs="Tahoma"/>
          <w:spacing w:val="-30"/>
          <w:lang w:eastAsia="fr-FR"/>
        </w:rPr>
        <w:t xml:space="preserve"> </w:t>
      </w:r>
      <w:r>
        <w:rPr>
          <w:rFonts w:ascii="Tahoma" w:eastAsia="Times New Roman" w:hAnsi="Tahoma" w:cs="Tahoma"/>
          <w:lang w:eastAsia="fr-FR"/>
        </w:rPr>
        <w:t xml:space="preserve">pas </w:t>
      </w:r>
      <w:r>
        <w:rPr>
          <w:rFonts w:ascii="Tahoma" w:eastAsia="Times New Roman" w:hAnsi="Tahoma" w:cs="Tahoma"/>
          <w:spacing w:val="-30"/>
          <w:lang w:eastAsia="fr-FR"/>
        </w:rPr>
        <w:t xml:space="preserve"> d’  </w:t>
      </w:r>
      <w:r>
        <w:rPr>
          <w:rFonts w:ascii="Tahoma" w:eastAsia="Times New Roman" w:hAnsi="Tahoma" w:cs="Tahoma"/>
          <w:lang w:eastAsia="fr-FR"/>
        </w:rPr>
        <w:t xml:space="preserve">avance </w:t>
      </w:r>
      <w:r>
        <w:rPr>
          <w:rFonts w:ascii="Tahoma" w:eastAsia="Times New Roman" w:hAnsi="Tahoma" w:cs="Tahoma"/>
          <w:spacing w:val="-30"/>
          <w:lang w:eastAsia="fr-FR"/>
        </w:rPr>
        <w:t xml:space="preserve"> </w:t>
      </w:r>
      <w:r>
        <w:rPr>
          <w:rFonts w:ascii="Tahoma" w:eastAsia="Times New Roman" w:hAnsi="Tahoma" w:cs="Tahoma"/>
          <w:lang w:eastAsia="fr-FR"/>
        </w:rPr>
        <w:t xml:space="preserve">de </w:t>
      </w:r>
      <w:r>
        <w:rPr>
          <w:rFonts w:ascii="Tahoma" w:eastAsia="Times New Roman" w:hAnsi="Tahoma" w:cs="Tahoma"/>
          <w:spacing w:val="-30"/>
          <w:lang w:eastAsia="fr-FR"/>
        </w:rPr>
        <w:t xml:space="preserve"> </w:t>
      </w:r>
      <w:r>
        <w:rPr>
          <w:rFonts w:ascii="Tahoma" w:eastAsia="Times New Roman" w:hAnsi="Tahoma" w:cs="Tahoma"/>
          <w:lang w:eastAsia="fr-FR"/>
        </w:rPr>
        <w:t>démarrage</w:t>
      </w:r>
      <w:r>
        <w:rPr>
          <w:rFonts w:ascii="Tahoma" w:eastAsia="Times New Roman" w:hAnsi="Tahoma" w:cs="Tahoma"/>
          <w:i/>
          <w:iCs/>
          <w:lang w:eastAsia="fr-FR"/>
        </w:rPr>
        <w:t>.</w:t>
      </w:r>
    </w:p>
    <w:p w:rsidR="005732FF" w:rsidRPr="0030390D" w:rsidRDefault="007303E2" w:rsidP="0030390D">
      <w:pPr>
        <w:widowControl w:val="0"/>
        <w:autoSpaceDE w:val="0"/>
        <w:spacing w:before="57" w:after="0" w:line="240" w:lineRule="auto"/>
        <w:ind w:right="-146"/>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3"/>
          <w:lang w:eastAsia="fr-FR"/>
        </w:rPr>
        <w:t xml:space="preserve"> </w:t>
      </w:r>
      <w:r>
        <w:rPr>
          <w:rFonts w:ascii="Tahoma" w:eastAsia="Times New Roman" w:hAnsi="Tahoma" w:cs="Tahoma"/>
          <w:b/>
          <w:bCs/>
          <w:lang w:eastAsia="fr-FR"/>
        </w:rPr>
        <w:t>16</w:t>
      </w:r>
      <w:r>
        <w:rPr>
          <w:rFonts w:ascii="Tahoma" w:eastAsia="Times New Roman" w:hAnsi="Tahoma" w:cs="Tahoma"/>
          <w:b/>
          <w:bCs/>
          <w:spacing w:val="3"/>
          <w:lang w:eastAsia="fr-FR"/>
        </w:rPr>
        <w:t xml:space="preserve"> </w:t>
      </w:r>
      <w:r>
        <w:rPr>
          <w:rFonts w:ascii="Tahoma" w:eastAsia="Times New Roman" w:hAnsi="Tahoma" w:cs="Tahoma"/>
          <w:b/>
          <w:bCs/>
          <w:lang w:eastAsia="fr-FR"/>
        </w:rPr>
        <w:t>:</w:t>
      </w:r>
      <w:r>
        <w:rPr>
          <w:rFonts w:ascii="Tahoma" w:eastAsia="Times New Roman" w:hAnsi="Tahoma" w:cs="Tahoma"/>
          <w:b/>
          <w:bCs/>
          <w:spacing w:val="3"/>
          <w:lang w:eastAsia="fr-FR"/>
        </w:rPr>
        <w:t xml:space="preserve"> </w:t>
      </w:r>
      <w:r>
        <w:rPr>
          <w:rFonts w:ascii="Tahoma" w:eastAsia="Times New Roman" w:hAnsi="Tahoma" w:cs="Tahoma"/>
          <w:b/>
          <w:bCs/>
          <w:lang w:eastAsia="fr-FR"/>
        </w:rPr>
        <w:t>Paiement</w:t>
      </w:r>
      <w:r>
        <w:rPr>
          <w:rFonts w:ascii="Tahoma" w:eastAsia="Times New Roman" w:hAnsi="Tahoma" w:cs="Tahoma"/>
          <w:b/>
          <w:bCs/>
          <w:spacing w:val="3"/>
          <w:lang w:eastAsia="fr-FR"/>
        </w:rPr>
        <w:t xml:space="preserve"> </w:t>
      </w:r>
      <w:r>
        <w:rPr>
          <w:rFonts w:ascii="Tahoma" w:eastAsia="Times New Roman" w:hAnsi="Tahoma" w:cs="Tahoma"/>
          <w:b/>
          <w:bCs/>
          <w:lang w:eastAsia="fr-FR"/>
        </w:rPr>
        <w:t>(CCAG</w:t>
      </w:r>
      <w:r>
        <w:rPr>
          <w:rFonts w:ascii="Tahoma" w:eastAsia="Times New Roman" w:hAnsi="Tahoma" w:cs="Tahoma"/>
          <w:b/>
          <w:bCs/>
          <w:spacing w:val="3"/>
          <w:lang w:eastAsia="fr-FR"/>
        </w:rPr>
        <w:t xml:space="preserve"> </w:t>
      </w:r>
      <w:r>
        <w:rPr>
          <w:rFonts w:ascii="Tahoma" w:eastAsia="Times New Roman" w:hAnsi="Tahoma" w:cs="Tahoma"/>
          <w:b/>
          <w:bCs/>
          <w:lang w:eastAsia="fr-FR"/>
        </w:rPr>
        <w:t>article</w:t>
      </w:r>
      <w:r>
        <w:rPr>
          <w:rFonts w:ascii="Tahoma" w:eastAsia="Times New Roman" w:hAnsi="Tahoma" w:cs="Tahoma"/>
          <w:b/>
          <w:bCs/>
          <w:spacing w:val="3"/>
          <w:lang w:eastAsia="fr-FR"/>
        </w:rPr>
        <w:t xml:space="preserve"> </w:t>
      </w:r>
      <w:r>
        <w:rPr>
          <w:rFonts w:ascii="Tahoma" w:eastAsia="Times New Roman" w:hAnsi="Tahoma" w:cs="Tahoma"/>
          <w:b/>
          <w:bCs/>
          <w:lang w:eastAsia="fr-FR"/>
        </w:rPr>
        <w:t>19</w:t>
      </w:r>
      <w:r>
        <w:rPr>
          <w:rFonts w:ascii="Tahoma" w:eastAsia="Times New Roman" w:hAnsi="Tahoma" w:cs="Tahoma"/>
          <w:b/>
          <w:bCs/>
          <w:spacing w:val="3"/>
          <w:lang w:eastAsia="fr-FR"/>
        </w:rPr>
        <w:t xml:space="preserve"> </w:t>
      </w:r>
      <w:r>
        <w:rPr>
          <w:rFonts w:ascii="Tahoma" w:eastAsia="Times New Roman" w:hAnsi="Tahoma" w:cs="Tahoma"/>
          <w:b/>
          <w:bCs/>
          <w:lang w:eastAsia="fr-FR"/>
        </w:rPr>
        <w:t>complété)</w:t>
      </w:r>
    </w:p>
    <w:p w:rsidR="005732FF" w:rsidRDefault="007303E2">
      <w:pPr>
        <w:widowControl w:val="0"/>
        <w:autoSpaceDE w:val="0"/>
        <w:spacing w:after="0" w:line="240" w:lineRule="auto"/>
        <w:ind w:right="-20"/>
        <w:jc w:val="both"/>
        <w:rPr>
          <w:rFonts w:ascii="Tahoma" w:eastAsia="Times New Roman" w:hAnsi="Tahoma" w:cs="Tahoma"/>
          <w:spacing w:val="3"/>
          <w:szCs w:val="16"/>
          <w:lang w:eastAsia="fr-FR"/>
        </w:rPr>
      </w:pPr>
      <w:r>
        <w:rPr>
          <w:rFonts w:ascii="Tahoma" w:eastAsia="Times New Roman" w:hAnsi="Tahoma" w:cs="Tahoma"/>
          <w:spacing w:val="3"/>
          <w:szCs w:val="16"/>
          <w:lang w:eastAsia="fr-FR"/>
        </w:rPr>
        <w:t>Les paiements seront émis sur la base du décompte unique établie et présentée par le Cocontractant après livraison, il sera soumis pour visa à l’ingénieur qui le transmettra au chef service pour signature et validation.</w:t>
      </w:r>
    </w:p>
    <w:p w:rsidR="005732FF" w:rsidRPr="00966ED2" w:rsidRDefault="005732FF">
      <w:pPr>
        <w:widowControl w:val="0"/>
        <w:autoSpaceDE w:val="0"/>
        <w:spacing w:after="0" w:line="240" w:lineRule="auto"/>
        <w:ind w:right="-20"/>
        <w:jc w:val="both"/>
        <w:rPr>
          <w:rFonts w:ascii="Tahoma" w:eastAsia="Times New Roman" w:hAnsi="Tahoma" w:cs="Tahoma"/>
          <w:sz w:val="8"/>
          <w:lang w:eastAsia="fr-FR"/>
        </w:rPr>
      </w:pPr>
    </w:p>
    <w:p w:rsidR="005732FF" w:rsidRPr="0030390D" w:rsidRDefault="007303E2" w:rsidP="0030390D">
      <w:pPr>
        <w:widowControl w:val="0"/>
        <w:autoSpaceDE w:val="0"/>
        <w:spacing w:after="0" w:line="240" w:lineRule="auto"/>
        <w:ind w:right="-165"/>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5"/>
          <w:lang w:eastAsia="fr-FR"/>
        </w:rPr>
        <w:t xml:space="preserve"> </w:t>
      </w:r>
      <w:r>
        <w:rPr>
          <w:rFonts w:ascii="Tahoma" w:eastAsia="Times New Roman" w:hAnsi="Tahoma" w:cs="Tahoma"/>
          <w:b/>
          <w:bCs/>
          <w:lang w:eastAsia="fr-FR"/>
        </w:rPr>
        <w:t>17</w:t>
      </w:r>
      <w:r>
        <w:rPr>
          <w:rFonts w:ascii="Tahoma" w:eastAsia="Times New Roman" w:hAnsi="Tahoma" w:cs="Tahoma"/>
          <w:b/>
          <w:bCs/>
          <w:spacing w:val="5"/>
          <w:lang w:eastAsia="fr-FR"/>
        </w:rPr>
        <w:t xml:space="preserve"> </w:t>
      </w:r>
      <w:r>
        <w:rPr>
          <w:rFonts w:ascii="Tahoma" w:eastAsia="Times New Roman" w:hAnsi="Tahoma" w:cs="Tahoma"/>
          <w:b/>
          <w:bCs/>
          <w:lang w:eastAsia="fr-FR"/>
        </w:rPr>
        <w:t>:</w:t>
      </w:r>
      <w:r>
        <w:rPr>
          <w:rFonts w:ascii="Tahoma" w:eastAsia="Times New Roman" w:hAnsi="Tahoma" w:cs="Tahoma"/>
          <w:b/>
          <w:bCs/>
          <w:spacing w:val="5"/>
          <w:lang w:eastAsia="fr-FR"/>
        </w:rPr>
        <w:t xml:space="preserve"> </w:t>
      </w:r>
      <w:r>
        <w:rPr>
          <w:rFonts w:ascii="Tahoma" w:eastAsia="Times New Roman" w:hAnsi="Tahoma" w:cs="Tahoma"/>
          <w:b/>
          <w:bCs/>
          <w:lang w:eastAsia="fr-FR"/>
        </w:rPr>
        <w:t>Intérêts</w:t>
      </w:r>
      <w:r>
        <w:rPr>
          <w:rFonts w:ascii="Tahoma" w:eastAsia="Times New Roman" w:hAnsi="Tahoma" w:cs="Tahoma"/>
          <w:b/>
          <w:bCs/>
          <w:spacing w:val="5"/>
          <w:lang w:eastAsia="fr-FR"/>
        </w:rPr>
        <w:t xml:space="preserve"> </w:t>
      </w:r>
      <w:r>
        <w:rPr>
          <w:rFonts w:ascii="Tahoma" w:eastAsia="Times New Roman" w:hAnsi="Tahoma" w:cs="Tahoma"/>
          <w:b/>
          <w:bCs/>
          <w:lang w:eastAsia="fr-FR"/>
        </w:rPr>
        <w:t>moratoires</w:t>
      </w:r>
      <w:r>
        <w:rPr>
          <w:rFonts w:ascii="Tahoma" w:eastAsia="Times New Roman" w:hAnsi="Tahoma" w:cs="Tahoma"/>
          <w:b/>
          <w:bCs/>
          <w:spacing w:val="5"/>
          <w:lang w:eastAsia="fr-FR"/>
        </w:rPr>
        <w:t xml:space="preserve"> </w:t>
      </w:r>
      <w:r>
        <w:rPr>
          <w:rFonts w:ascii="Tahoma" w:eastAsia="Times New Roman" w:hAnsi="Tahoma" w:cs="Tahoma"/>
          <w:b/>
          <w:bCs/>
          <w:lang w:eastAsia="fr-FR"/>
        </w:rPr>
        <w:t>(CCAG</w:t>
      </w:r>
      <w:r>
        <w:rPr>
          <w:rFonts w:ascii="Tahoma" w:eastAsia="Times New Roman" w:hAnsi="Tahoma" w:cs="Tahoma"/>
          <w:b/>
          <w:bCs/>
          <w:spacing w:val="5"/>
          <w:lang w:eastAsia="fr-FR"/>
        </w:rPr>
        <w:t xml:space="preserve"> </w:t>
      </w:r>
      <w:r>
        <w:rPr>
          <w:rFonts w:ascii="Tahoma" w:eastAsia="Times New Roman" w:hAnsi="Tahoma" w:cs="Tahoma"/>
          <w:b/>
          <w:bCs/>
          <w:lang w:eastAsia="fr-FR"/>
        </w:rPr>
        <w:t>article</w:t>
      </w:r>
      <w:r>
        <w:rPr>
          <w:rFonts w:ascii="Tahoma" w:eastAsia="Times New Roman" w:hAnsi="Tahoma" w:cs="Tahoma"/>
          <w:b/>
          <w:bCs/>
          <w:spacing w:val="5"/>
          <w:lang w:eastAsia="fr-FR"/>
        </w:rPr>
        <w:t xml:space="preserve"> </w:t>
      </w:r>
      <w:r>
        <w:rPr>
          <w:rFonts w:ascii="Tahoma" w:eastAsia="Times New Roman" w:hAnsi="Tahoma" w:cs="Tahoma"/>
          <w:b/>
          <w:bCs/>
          <w:lang w:eastAsia="fr-FR"/>
        </w:rPr>
        <w:t>20)</w:t>
      </w:r>
    </w:p>
    <w:p w:rsidR="005732FF" w:rsidRDefault="007303E2">
      <w:pPr>
        <w:widowControl w:val="0"/>
        <w:autoSpaceDE w:val="0"/>
        <w:spacing w:after="0" w:line="240" w:lineRule="auto"/>
        <w:ind w:right="-17"/>
        <w:jc w:val="both"/>
        <w:rPr>
          <w:rFonts w:ascii="Tahoma" w:eastAsia="Times New Roman" w:hAnsi="Tahoma" w:cs="Tahoma"/>
          <w:b/>
          <w:bCs/>
          <w:lang w:eastAsia="fr-FR"/>
        </w:rPr>
      </w:pPr>
      <w:proofErr w:type="gramStart"/>
      <w:r>
        <w:rPr>
          <w:rFonts w:ascii="Tahoma" w:eastAsia="Times New Roman" w:hAnsi="Tahoma" w:cs="Tahoma"/>
          <w:lang w:eastAsia="fr-FR"/>
        </w:rPr>
        <w:t xml:space="preserve">Les </w:t>
      </w:r>
      <w:r>
        <w:rPr>
          <w:rFonts w:ascii="Tahoma" w:eastAsia="Times New Roman" w:hAnsi="Tahoma" w:cs="Tahoma"/>
          <w:spacing w:val="-4"/>
          <w:lang w:eastAsia="fr-FR"/>
        </w:rPr>
        <w:t xml:space="preserve"> </w:t>
      </w:r>
      <w:r>
        <w:rPr>
          <w:rFonts w:ascii="Tahoma" w:eastAsia="Times New Roman" w:hAnsi="Tahoma" w:cs="Tahoma"/>
          <w:lang w:eastAsia="fr-FR"/>
        </w:rPr>
        <w:t>intérêts</w:t>
      </w:r>
      <w:proofErr w:type="gramEnd"/>
      <w:r>
        <w:rPr>
          <w:rFonts w:ascii="Tahoma" w:eastAsia="Times New Roman" w:hAnsi="Tahoma" w:cs="Tahoma"/>
          <w:lang w:eastAsia="fr-FR"/>
        </w:rPr>
        <w:t xml:space="preserve"> moratoires éventuels </w:t>
      </w:r>
      <w:r>
        <w:rPr>
          <w:rFonts w:ascii="Tahoma" w:eastAsia="Times New Roman" w:hAnsi="Tahoma" w:cs="Tahoma"/>
          <w:spacing w:val="-4"/>
          <w:lang w:eastAsia="fr-FR"/>
        </w:rPr>
        <w:t xml:space="preserve"> </w:t>
      </w:r>
      <w:r>
        <w:rPr>
          <w:rFonts w:ascii="Tahoma" w:eastAsia="Times New Roman" w:hAnsi="Tahoma" w:cs="Tahoma"/>
          <w:lang w:eastAsia="fr-FR"/>
        </w:rPr>
        <w:t xml:space="preserve">sont </w:t>
      </w:r>
      <w:r>
        <w:rPr>
          <w:rFonts w:ascii="Tahoma" w:eastAsia="Times New Roman" w:hAnsi="Tahoma" w:cs="Tahoma"/>
          <w:spacing w:val="-4"/>
          <w:lang w:eastAsia="fr-FR"/>
        </w:rPr>
        <w:t xml:space="preserve"> </w:t>
      </w:r>
      <w:r>
        <w:rPr>
          <w:rFonts w:ascii="Tahoma" w:eastAsia="Times New Roman" w:hAnsi="Tahoma" w:cs="Tahoma"/>
          <w:lang w:eastAsia="fr-FR"/>
        </w:rPr>
        <w:t>dus</w:t>
      </w:r>
      <w:r>
        <w:rPr>
          <w:rFonts w:ascii="Tahoma" w:eastAsia="Times New Roman" w:hAnsi="Tahoma" w:cs="Tahoma"/>
          <w:spacing w:val="24"/>
          <w:lang w:eastAsia="fr-FR"/>
        </w:rPr>
        <w:t xml:space="preserve"> </w:t>
      </w:r>
      <w:r>
        <w:rPr>
          <w:rFonts w:ascii="Tahoma" w:eastAsia="Times New Roman" w:hAnsi="Tahoma" w:cs="Tahoma"/>
          <w:lang w:eastAsia="fr-FR"/>
        </w:rPr>
        <w:t>conformément</w:t>
      </w:r>
      <w:r>
        <w:rPr>
          <w:rFonts w:ascii="Tahoma" w:eastAsia="Times New Roman" w:hAnsi="Tahoma" w:cs="Tahoma"/>
          <w:spacing w:val="24"/>
          <w:lang w:eastAsia="fr-FR"/>
        </w:rPr>
        <w:t xml:space="preserve"> </w:t>
      </w:r>
      <w:r>
        <w:rPr>
          <w:rFonts w:ascii="Tahoma" w:eastAsia="Times New Roman" w:hAnsi="Tahoma" w:cs="Tahoma"/>
          <w:lang w:eastAsia="fr-FR"/>
        </w:rPr>
        <w:t>à</w:t>
      </w:r>
      <w:r>
        <w:rPr>
          <w:rFonts w:ascii="Tahoma" w:eastAsia="Times New Roman" w:hAnsi="Tahoma" w:cs="Tahoma"/>
          <w:spacing w:val="24"/>
          <w:lang w:eastAsia="fr-FR"/>
        </w:rPr>
        <w:t xml:space="preserve"> </w:t>
      </w:r>
      <w:r>
        <w:rPr>
          <w:rFonts w:ascii="Tahoma" w:eastAsia="Times New Roman" w:hAnsi="Tahoma" w:cs="Tahoma"/>
          <w:lang w:eastAsia="fr-FR"/>
        </w:rPr>
        <w:t>l’article 167 du décret n° Décret 2018/366 du 20 juin 2018 portant Code des Marchés Publics.</w:t>
      </w:r>
    </w:p>
    <w:p w:rsidR="005732FF" w:rsidRDefault="005732FF">
      <w:pPr>
        <w:widowControl w:val="0"/>
        <w:autoSpaceDE w:val="0"/>
        <w:spacing w:after="0" w:line="240" w:lineRule="auto"/>
        <w:ind w:right="-146"/>
        <w:rPr>
          <w:rFonts w:ascii="Tahoma" w:eastAsia="Times New Roman" w:hAnsi="Tahoma" w:cs="Tahoma"/>
          <w:b/>
          <w:bCs/>
          <w:lang w:eastAsia="fr-FR"/>
        </w:rPr>
      </w:pPr>
    </w:p>
    <w:p w:rsidR="005732FF" w:rsidRPr="006F6EA3" w:rsidRDefault="007303E2" w:rsidP="006F6EA3">
      <w:pPr>
        <w:widowControl w:val="0"/>
        <w:autoSpaceDE w:val="0"/>
        <w:spacing w:after="0" w:line="240" w:lineRule="auto"/>
        <w:ind w:right="-146"/>
        <w:rPr>
          <w:rFonts w:ascii="Tahoma" w:eastAsia="Times New Roman" w:hAnsi="Tahoma" w:cs="Tahoma"/>
          <w:sz w:val="24"/>
          <w:szCs w:val="24"/>
          <w:lang w:eastAsia="fr-FR"/>
        </w:rPr>
      </w:pPr>
      <w:r>
        <w:rPr>
          <w:rFonts w:ascii="Tahoma" w:eastAsia="Times New Roman" w:hAnsi="Tahoma" w:cs="Tahoma"/>
          <w:b/>
          <w:bCs/>
          <w:lang w:eastAsia="fr-FR"/>
        </w:rPr>
        <w:lastRenderedPageBreak/>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18</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8"/>
          <w:lang w:eastAsia="fr-FR"/>
        </w:rPr>
        <w:t xml:space="preserve"> </w:t>
      </w:r>
      <w:r>
        <w:rPr>
          <w:rFonts w:ascii="Tahoma" w:eastAsia="Times New Roman" w:hAnsi="Tahoma" w:cs="Tahoma"/>
          <w:b/>
          <w:bCs/>
          <w:lang w:eastAsia="fr-FR"/>
        </w:rPr>
        <w:t>Pénalités</w:t>
      </w:r>
      <w:r>
        <w:rPr>
          <w:rFonts w:ascii="Tahoma" w:eastAsia="Times New Roman" w:hAnsi="Tahoma" w:cs="Tahoma"/>
          <w:b/>
          <w:bCs/>
          <w:spacing w:val="25"/>
          <w:lang w:eastAsia="fr-FR"/>
        </w:rPr>
        <w:t xml:space="preserve"> </w:t>
      </w:r>
      <w:r>
        <w:rPr>
          <w:rFonts w:ascii="Tahoma" w:eastAsia="Times New Roman" w:hAnsi="Tahoma" w:cs="Tahoma"/>
          <w:b/>
          <w:bCs/>
          <w:lang w:eastAsia="fr-FR"/>
        </w:rPr>
        <w:t>(CCAG</w:t>
      </w:r>
      <w:r>
        <w:rPr>
          <w:rFonts w:ascii="Tahoma" w:eastAsia="Times New Roman" w:hAnsi="Tahoma" w:cs="Tahoma"/>
          <w:b/>
          <w:bCs/>
          <w:spacing w:val="25"/>
          <w:lang w:eastAsia="fr-FR"/>
        </w:rPr>
        <w:t xml:space="preserve"> </w:t>
      </w:r>
      <w:r>
        <w:rPr>
          <w:rFonts w:ascii="Tahoma" w:eastAsia="Times New Roman" w:hAnsi="Tahoma" w:cs="Tahoma"/>
          <w:b/>
          <w:bCs/>
          <w:lang w:eastAsia="fr-FR"/>
        </w:rPr>
        <w:t>article</w:t>
      </w:r>
      <w:r>
        <w:rPr>
          <w:rFonts w:ascii="Tahoma" w:eastAsia="Times New Roman" w:hAnsi="Tahoma" w:cs="Tahoma"/>
          <w:b/>
          <w:bCs/>
          <w:spacing w:val="25"/>
          <w:lang w:eastAsia="fr-FR"/>
        </w:rPr>
        <w:t xml:space="preserve"> </w:t>
      </w:r>
      <w:r>
        <w:rPr>
          <w:rFonts w:ascii="Tahoma" w:eastAsia="Times New Roman" w:hAnsi="Tahoma" w:cs="Tahoma"/>
          <w:b/>
          <w:bCs/>
          <w:lang w:eastAsia="fr-FR"/>
        </w:rPr>
        <w:t>34 Complété)</w:t>
      </w:r>
    </w:p>
    <w:p w:rsidR="005732FF" w:rsidRDefault="007303E2" w:rsidP="00A77A82">
      <w:pPr>
        <w:widowControl w:val="0"/>
        <w:numPr>
          <w:ilvl w:val="0"/>
          <w:numId w:val="19"/>
        </w:numPr>
        <w:suppressAutoHyphens/>
        <w:autoSpaceDE w:val="0"/>
        <w:autoSpaceDN w:val="0"/>
        <w:spacing w:after="0" w:line="240" w:lineRule="auto"/>
        <w:ind w:left="426" w:hanging="426"/>
        <w:textAlignment w:val="baseline"/>
        <w:rPr>
          <w:rFonts w:ascii="Tahoma" w:eastAsia="Times New Roman" w:hAnsi="Tahoma" w:cs="Tahoma"/>
          <w:b/>
          <w:sz w:val="20"/>
          <w:szCs w:val="14"/>
          <w:lang w:eastAsia="fr-FR"/>
        </w:rPr>
      </w:pPr>
      <w:r>
        <w:rPr>
          <w:rFonts w:ascii="Tahoma" w:eastAsia="Times New Roman" w:hAnsi="Tahoma" w:cs="Tahoma"/>
          <w:b/>
          <w:sz w:val="20"/>
          <w:szCs w:val="14"/>
          <w:lang w:eastAsia="fr-FR"/>
        </w:rPr>
        <w:t xml:space="preserve"> Pénalités de retard</w:t>
      </w:r>
    </w:p>
    <w:p w:rsidR="005732FF" w:rsidRPr="0030390D" w:rsidRDefault="007303E2" w:rsidP="0030390D">
      <w:pPr>
        <w:widowControl w:val="0"/>
        <w:autoSpaceDE w:val="0"/>
        <w:spacing w:after="0" w:line="240" w:lineRule="auto"/>
        <w:ind w:left="426" w:right="-146" w:hanging="426"/>
        <w:rPr>
          <w:rFonts w:ascii="Tahoma" w:eastAsia="Times New Roman" w:hAnsi="Tahoma" w:cs="Tahoma"/>
          <w:sz w:val="24"/>
          <w:szCs w:val="24"/>
          <w:lang w:eastAsia="fr-FR"/>
        </w:rPr>
      </w:pPr>
      <w:r>
        <w:rPr>
          <w:rFonts w:ascii="Tahoma" w:eastAsia="Times New Roman" w:hAnsi="Tahoma" w:cs="Tahoma"/>
          <w:lang w:eastAsia="fr-FR"/>
        </w:rPr>
        <w:t xml:space="preserve">21.1. </w:t>
      </w:r>
      <w:r>
        <w:rPr>
          <w:rFonts w:ascii="Tahoma" w:eastAsia="Times New Roman" w:hAnsi="Tahoma" w:cs="Tahoma"/>
          <w:spacing w:val="12"/>
          <w:lang w:eastAsia="fr-FR"/>
        </w:rPr>
        <w:t xml:space="preserve"> </w:t>
      </w:r>
      <w:proofErr w:type="gramStart"/>
      <w:r>
        <w:rPr>
          <w:rFonts w:ascii="Tahoma" w:eastAsia="Times New Roman" w:hAnsi="Tahoma" w:cs="Tahoma"/>
          <w:lang w:eastAsia="fr-FR"/>
        </w:rPr>
        <w:t xml:space="preserve">Le </w:t>
      </w:r>
      <w:r>
        <w:rPr>
          <w:rFonts w:ascii="Tahoma" w:eastAsia="Times New Roman" w:hAnsi="Tahoma" w:cs="Tahoma"/>
          <w:spacing w:val="-18"/>
          <w:lang w:eastAsia="fr-FR"/>
        </w:rPr>
        <w:t xml:space="preserve"> </w:t>
      </w:r>
      <w:r>
        <w:rPr>
          <w:rFonts w:ascii="Tahoma" w:eastAsia="Times New Roman" w:hAnsi="Tahoma" w:cs="Tahoma"/>
          <w:lang w:eastAsia="fr-FR"/>
        </w:rPr>
        <w:t>montant</w:t>
      </w:r>
      <w:proofErr w:type="gramEnd"/>
      <w:r>
        <w:rPr>
          <w:rFonts w:ascii="Tahoma" w:eastAsia="Times New Roman" w:hAnsi="Tahoma" w:cs="Tahoma"/>
          <w:lang w:eastAsia="fr-FR"/>
        </w:rPr>
        <w:t xml:space="preserve"> </w:t>
      </w:r>
      <w:r>
        <w:rPr>
          <w:rFonts w:ascii="Tahoma" w:eastAsia="Times New Roman" w:hAnsi="Tahoma" w:cs="Tahoma"/>
          <w:spacing w:val="-18"/>
          <w:lang w:eastAsia="fr-FR"/>
        </w:rPr>
        <w:t xml:space="preserve"> </w:t>
      </w:r>
      <w:r>
        <w:rPr>
          <w:rFonts w:ascii="Tahoma" w:eastAsia="Times New Roman" w:hAnsi="Tahoma" w:cs="Tahoma"/>
          <w:lang w:eastAsia="fr-FR"/>
        </w:rPr>
        <w:t xml:space="preserve">des </w:t>
      </w:r>
      <w:r>
        <w:rPr>
          <w:rFonts w:ascii="Tahoma" w:eastAsia="Times New Roman" w:hAnsi="Tahoma" w:cs="Tahoma"/>
          <w:spacing w:val="-18"/>
          <w:lang w:eastAsia="fr-FR"/>
        </w:rPr>
        <w:t xml:space="preserve"> </w:t>
      </w:r>
      <w:r>
        <w:rPr>
          <w:rFonts w:ascii="Tahoma" w:eastAsia="Times New Roman" w:hAnsi="Tahoma" w:cs="Tahoma"/>
          <w:lang w:eastAsia="fr-FR"/>
        </w:rPr>
        <w:t xml:space="preserve">pénalités </w:t>
      </w:r>
      <w:r>
        <w:rPr>
          <w:rFonts w:ascii="Tahoma" w:eastAsia="Times New Roman" w:hAnsi="Tahoma" w:cs="Tahoma"/>
          <w:spacing w:val="-18"/>
          <w:lang w:eastAsia="fr-FR"/>
        </w:rPr>
        <w:t xml:space="preserve"> </w:t>
      </w:r>
      <w:r>
        <w:rPr>
          <w:rFonts w:ascii="Tahoma" w:eastAsia="Times New Roman" w:hAnsi="Tahoma" w:cs="Tahoma"/>
          <w:lang w:eastAsia="fr-FR"/>
        </w:rPr>
        <w:t xml:space="preserve">de </w:t>
      </w:r>
      <w:r>
        <w:rPr>
          <w:rFonts w:ascii="Tahoma" w:eastAsia="Times New Roman" w:hAnsi="Tahoma" w:cs="Tahoma"/>
          <w:spacing w:val="-18"/>
          <w:lang w:eastAsia="fr-FR"/>
        </w:rPr>
        <w:t xml:space="preserve"> </w:t>
      </w:r>
      <w:r>
        <w:rPr>
          <w:rFonts w:ascii="Tahoma" w:eastAsia="Times New Roman" w:hAnsi="Tahoma" w:cs="Tahoma"/>
          <w:lang w:eastAsia="fr-FR"/>
        </w:rPr>
        <w:t xml:space="preserve">retard </w:t>
      </w:r>
      <w:r>
        <w:rPr>
          <w:rFonts w:ascii="Tahoma" w:eastAsia="Times New Roman" w:hAnsi="Tahoma" w:cs="Tahoma"/>
          <w:spacing w:val="-18"/>
          <w:lang w:eastAsia="fr-FR"/>
        </w:rPr>
        <w:t xml:space="preserve"> </w:t>
      </w:r>
      <w:r>
        <w:rPr>
          <w:rFonts w:ascii="Tahoma" w:eastAsia="Times New Roman" w:hAnsi="Tahoma" w:cs="Tahoma"/>
          <w:lang w:eastAsia="fr-FR"/>
        </w:rPr>
        <w:t xml:space="preserve">est </w:t>
      </w:r>
      <w:r>
        <w:rPr>
          <w:rFonts w:ascii="Tahoma" w:eastAsia="Times New Roman" w:hAnsi="Tahoma" w:cs="Tahoma"/>
          <w:spacing w:val="-18"/>
          <w:lang w:eastAsia="fr-FR"/>
        </w:rPr>
        <w:t xml:space="preserve"> </w:t>
      </w:r>
      <w:r>
        <w:rPr>
          <w:rFonts w:ascii="Tahoma" w:eastAsia="Times New Roman" w:hAnsi="Tahoma" w:cs="Tahoma"/>
          <w:lang w:eastAsia="fr-FR"/>
        </w:rPr>
        <w:t>fixé comme</w:t>
      </w:r>
      <w:r>
        <w:rPr>
          <w:rFonts w:ascii="Tahoma" w:eastAsia="Times New Roman" w:hAnsi="Tahoma" w:cs="Tahoma"/>
          <w:spacing w:val="6"/>
          <w:lang w:eastAsia="fr-FR"/>
        </w:rPr>
        <w:t xml:space="preserve"> </w:t>
      </w:r>
      <w:r>
        <w:rPr>
          <w:rFonts w:ascii="Tahoma" w:eastAsia="Times New Roman" w:hAnsi="Tahoma" w:cs="Tahoma"/>
          <w:lang w:eastAsia="fr-FR"/>
        </w:rPr>
        <w:t>suit </w:t>
      </w:r>
      <w:r>
        <w:rPr>
          <w:rFonts w:ascii="Tahoma" w:eastAsia="Times New Roman" w:hAnsi="Tahoma" w:cs="Tahoma"/>
          <w:spacing w:val="6"/>
          <w:lang w:eastAsia="fr-FR"/>
        </w:rPr>
        <w:t>:</w:t>
      </w:r>
    </w:p>
    <w:p w:rsidR="005732FF" w:rsidRPr="0030390D" w:rsidRDefault="007303E2" w:rsidP="0030390D">
      <w:pPr>
        <w:widowControl w:val="0"/>
        <w:autoSpaceDE w:val="0"/>
        <w:spacing w:after="0" w:line="240" w:lineRule="auto"/>
        <w:ind w:left="284" w:right="-18" w:hanging="284"/>
        <w:jc w:val="both"/>
        <w:rPr>
          <w:rFonts w:ascii="Tahoma" w:eastAsia="Times New Roman" w:hAnsi="Tahoma" w:cs="Tahoma"/>
          <w:sz w:val="24"/>
          <w:szCs w:val="24"/>
          <w:lang w:eastAsia="fr-FR"/>
        </w:rPr>
      </w:pPr>
      <w:r>
        <w:rPr>
          <w:rFonts w:ascii="Tahoma" w:eastAsia="Times New Roman" w:hAnsi="Tahoma" w:cs="Tahoma"/>
          <w:i/>
          <w:iCs/>
          <w:lang w:eastAsia="fr-FR"/>
        </w:rPr>
        <w:t>a.</w:t>
      </w:r>
      <w:r>
        <w:rPr>
          <w:rFonts w:ascii="Tahoma" w:eastAsia="Times New Roman" w:hAnsi="Tahoma" w:cs="Tahoma"/>
          <w:i/>
          <w:iCs/>
          <w:spacing w:val="-26"/>
          <w:lang w:eastAsia="fr-FR"/>
        </w:rPr>
        <w:t xml:space="preserve"> </w:t>
      </w:r>
      <w:r>
        <w:rPr>
          <w:rFonts w:ascii="Tahoma" w:eastAsia="Times New Roman" w:hAnsi="Tahoma" w:cs="Tahoma"/>
          <w:i/>
          <w:iCs/>
          <w:lang w:eastAsia="fr-FR"/>
        </w:rPr>
        <w:t>Un</w:t>
      </w:r>
      <w:r>
        <w:rPr>
          <w:rFonts w:ascii="Tahoma" w:eastAsia="Times New Roman" w:hAnsi="Tahoma" w:cs="Tahoma"/>
          <w:i/>
          <w:iCs/>
          <w:spacing w:val="14"/>
          <w:lang w:eastAsia="fr-FR"/>
        </w:rPr>
        <w:t xml:space="preserve"> </w:t>
      </w:r>
      <w:r>
        <w:rPr>
          <w:rFonts w:ascii="Tahoma" w:eastAsia="Times New Roman" w:hAnsi="Tahoma" w:cs="Tahoma"/>
          <w:i/>
          <w:iCs/>
          <w:lang w:eastAsia="fr-FR"/>
        </w:rPr>
        <w:t>deux</w:t>
      </w:r>
      <w:r>
        <w:rPr>
          <w:rFonts w:ascii="Tahoma" w:eastAsia="Times New Roman" w:hAnsi="Tahoma" w:cs="Tahoma"/>
          <w:i/>
          <w:iCs/>
          <w:spacing w:val="14"/>
          <w:lang w:eastAsia="fr-FR"/>
        </w:rPr>
        <w:t xml:space="preserve"> </w:t>
      </w:r>
      <w:r>
        <w:rPr>
          <w:rFonts w:ascii="Tahoma" w:eastAsia="Times New Roman" w:hAnsi="Tahoma" w:cs="Tahoma"/>
          <w:i/>
          <w:iCs/>
          <w:lang w:eastAsia="fr-FR"/>
        </w:rPr>
        <w:t>millième</w:t>
      </w:r>
      <w:r>
        <w:rPr>
          <w:rFonts w:ascii="Tahoma" w:eastAsia="Times New Roman" w:hAnsi="Tahoma" w:cs="Tahoma"/>
          <w:i/>
          <w:iCs/>
          <w:spacing w:val="14"/>
          <w:lang w:eastAsia="fr-FR"/>
        </w:rPr>
        <w:t xml:space="preserve"> </w:t>
      </w:r>
      <w:r>
        <w:rPr>
          <w:rFonts w:ascii="Tahoma" w:eastAsia="Times New Roman" w:hAnsi="Tahoma" w:cs="Tahoma"/>
          <w:i/>
          <w:iCs/>
          <w:lang w:eastAsia="fr-FR"/>
        </w:rPr>
        <w:t>(1/2000è)</w:t>
      </w:r>
      <w:r>
        <w:rPr>
          <w:rFonts w:ascii="Tahoma" w:eastAsia="Times New Roman" w:hAnsi="Tahoma" w:cs="Tahoma"/>
          <w:i/>
          <w:iCs/>
          <w:spacing w:val="14"/>
          <w:lang w:eastAsia="fr-FR"/>
        </w:rPr>
        <w:t xml:space="preserve"> </w:t>
      </w:r>
      <w:r>
        <w:rPr>
          <w:rFonts w:ascii="Tahoma" w:eastAsia="Times New Roman" w:hAnsi="Tahoma" w:cs="Tahoma"/>
          <w:i/>
          <w:iCs/>
          <w:lang w:eastAsia="fr-FR"/>
        </w:rPr>
        <w:t>du</w:t>
      </w:r>
      <w:r>
        <w:rPr>
          <w:rFonts w:ascii="Tahoma" w:eastAsia="Times New Roman" w:hAnsi="Tahoma" w:cs="Tahoma"/>
          <w:i/>
          <w:iCs/>
          <w:spacing w:val="14"/>
          <w:lang w:eastAsia="fr-FR"/>
        </w:rPr>
        <w:t xml:space="preserve"> </w:t>
      </w:r>
      <w:r>
        <w:rPr>
          <w:rFonts w:ascii="Tahoma" w:eastAsia="Times New Roman" w:hAnsi="Tahoma" w:cs="Tahoma"/>
          <w:i/>
          <w:iCs/>
          <w:lang w:eastAsia="fr-FR"/>
        </w:rPr>
        <w:t>montant</w:t>
      </w:r>
      <w:r>
        <w:rPr>
          <w:rFonts w:ascii="Tahoma" w:eastAsia="Times New Roman" w:hAnsi="Tahoma" w:cs="Tahoma"/>
          <w:i/>
          <w:iCs/>
          <w:spacing w:val="14"/>
          <w:lang w:eastAsia="fr-FR"/>
        </w:rPr>
        <w:t xml:space="preserve"> </w:t>
      </w:r>
      <w:r>
        <w:rPr>
          <w:rFonts w:ascii="Tahoma" w:eastAsia="Times New Roman" w:hAnsi="Tahoma" w:cs="Tahoma"/>
          <w:i/>
          <w:iCs/>
          <w:lang w:eastAsia="fr-FR"/>
        </w:rPr>
        <w:t>TTC</w:t>
      </w:r>
      <w:r>
        <w:rPr>
          <w:rFonts w:ascii="Tahoma" w:eastAsia="Times New Roman" w:hAnsi="Tahoma" w:cs="Tahoma"/>
          <w:i/>
          <w:iCs/>
          <w:spacing w:val="14"/>
          <w:lang w:eastAsia="fr-FR"/>
        </w:rPr>
        <w:t xml:space="preserve"> </w:t>
      </w:r>
      <w:r>
        <w:rPr>
          <w:rFonts w:ascii="Tahoma" w:eastAsia="Times New Roman" w:hAnsi="Tahoma" w:cs="Tahoma"/>
          <w:i/>
          <w:iCs/>
          <w:lang w:eastAsia="fr-FR"/>
        </w:rPr>
        <w:t>du marché</w:t>
      </w:r>
      <w:r>
        <w:rPr>
          <w:rFonts w:ascii="Tahoma" w:eastAsia="Times New Roman" w:hAnsi="Tahoma" w:cs="Tahoma"/>
          <w:i/>
          <w:iCs/>
          <w:spacing w:val="4"/>
          <w:lang w:eastAsia="fr-FR"/>
        </w:rPr>
        <w:t xml:space="preserve"> </w:t>
      </w:r>
      <w:r>
        <w:rPr>
          <w:rFonts w:ascii="Tahoma" w:eastAsia="Times New Roman" w:hAnsi="Tahoma" w:cs="Tahoma"/>
          <w:i/>
          <w:iCs/>
          <w:lang w:eastAsia="fr-FR"/>
        </w:rPr>
        <w:t>de</w:t>
      </w:r>
      <w:r>
        <w:rPr>
          <w:rFonts w:ascii="Tahoma" w:eastAsia="Times New Roman" w:hAnsi="Tahoma" w:cs="Tahoma"/>
          <w:i/>
          <w:iCs/>
          <w:spacing w:val="4"/>
          <w:lang w:eastAsia="fr-FR"/>
        </w:rPr>
        <w:t xml:space="preserve"> </w:t>
      </w:r>
      <w:r>
        <w:rPr>
          <w:rFonts w:ascii="Tahoma" w:eastAsia="Times New Roman" w:hAnsi="Tahoma" w:cs="Tahoma"/>
          <w:i/>
          <w:iCs/>
          <w:lang w:eastAsia="fr-FR"/>
        </w:rPr>
        <w:t>base</w:t>
      </w:r>
      <w:r>
        <w:rPr>
          <w:rFonts w:ascii="Tahoma" w:eastAsia="Times New Roman" w:hAnsi="Tahoma" w:cs="Tahoma"/>
          <w:i/>
          <w:iCs/>
          <w:spacing w:val="4"/>
          <w:lang w:eastAsia="fr-FR"/>
        </w:rPr>
        <w:t xml:space="preserve"> et de ses avenants éventuels </w:t>
      </w:r>
      <w:r>
        <w:rPr>
          <w:rFonts w:ascii="Tahoma" w:eastAsia="Times New Roman" w:hAnsi="Tahoma" w:cs="Tahoma"/>
          <w:i/>
          <w:iCs/>
          <w:lang w:eastAsia="fr-FR"/>
        </w:rPr>
        <w:t>par</w:t>
      </w:r>
      <w:r>
        <w:rPr>
          <w:rFonts w:ascii="Tahoma" w:eastAsia="Times New Roman" w:hAnsi="Tahoma" w:cs="Tahoma"/>
          <w:i/>
          <w:iCs/>
          <w:spacing w:val="4"/>
          <w:lang w:eastAsia="fr-FR"/>
        </w:rPr>
        <w:t xml:space="preserve"> </w:t>
      </w:r>
      <w:r>
        <w:rPr>
          <w:rFonts w:ascii="Tahoma" w:eastAsia="Times New Roman" w:hAnsi="Tahoma" w:cs="Tahoma"/>
          <w:i/>
          <w:iCs/>
          <w:lang w:eastAsia="fr-FR"/>
        </w:rPr>
        <w:t>jour</w:t>
      </w:r>
      <w:r>
        <w:rPr>
          <w:rFonts w:ascii="Tahoma" w:eastAsia="Times New Roman" w:hAnsi="Tahoma" w:cs="Tahoma"/>
          <w:i/>
          <w:iCs/>
          <w:spacing w:val="4"/>
          <w:lang w:eastAsia="fr-FR"/>
        </w:rPr>
        <w:t xml:space="preserve"> </w:t>
      </w:r>
      <w:r>
        <w:rPr>
          <w:rFonts w:ascii="Tahoma" w:eastAsia="Times New Roman" w:hAnsi="Tahoma" w:cs="Tahoma"/>
          <w:i/>
          <w:iCs/>
          <w:lang w:eastAsia="fr-FR"/>
        </w:rPr>
        <w:t>calendaire</w:t>
      </w:r>
      <w:r>
        <w:rPr>
          <w:rFonts w:ascii="Tahoma" w:eastAsia="Times New Roman" w:hAnsi="Tahoma" w:cs="Tahoma"/>
          <w:i/>
          <w:iCs/>
          <w:spacing w:val="4"/>
          <w:lang w:eastAsia="fr-FR"/>
        </w:rPr>
        <w:t xml:space="preserve"> </w:t>
      </w:r>
      <w:r>
        <w:rPr>
          <w:rFonts w:ascii="Tahoma" w:eastAsia="Times New Roman" w:hAnsi="Tahoma" w:cs="Tahoma"/>
          <w:i/>
          <w:iCs/>
          <w:lang w:eastAsia="fr-FR"/>
        </w:rPr>
        <w:t>de</w:t>
      </w:r>
      <w:r>
        <w:rPr>
          <w:rFonts w:ascii="Tahoma" w:eastAsia="Times New Roman" w:hAnsi="Tahoma" w:cs="Tahoma"/>
          <w:i/>
          <w:iCs/>
          <w:spacing w:val="4"/>
          <w:lang w:eastAsia="fr-FR"/>
        </w:rPr>
        <w:t xml:space="preserve"> </w:t>
      </w:r>
      <w:r>
        <w:rPr>
          <w:rFonts w:ascii="Tahoma" w:eastAsia="Times New Roman" w:hAnsi="Tahoma" w:cs="Tahoma"/>
          <w:i/>
          <w:iCs/>
          <w:lang w:eastAsia="fr-FR"/>
        </w:rPr>
        <w:t>retard</w:t>
      </w:r>
      <w:r>
        <w:rPr>
          <w:rFonts w:ascii="Tahoma" w:eastAsia="Times New Roman" w:hAnsi="Tahoma" w:cs="Tahoma"/>
          <w:i/>
          <w:iCs/>
          <w:spacing w:val="4"/>
          <w:lang w:eastAsia="fr-FR"/>
        </w:rPr>
        <w:t xml:space="preserve"> </w:t>
      </w:r>
      <w:r>
        <w:rPr>
          <w:rFonts w:ascii="Tahoma" w:eastAsia="Times New Roman" w:hAnsi="Tahoma" w:cs="Tahoma"/>
          <w:i/>
          <w:iCs/>
          <w:lang w:eastAsia="fr-FR"/>
        </w:rPr>
        <w:t xml:space="preserve">du </w:t>
      </w:r>
      <w:r>
        <w:rPr>
          <w:rFonts w:ascii="Tahoma" w:eastAsia="Times New Roman" w:hAnsi="Tahoma" w:cs="Tahoma"/>
          <w:i/>
          <w:iCs/>
          <w:spacing w:val="1"/>
          <w:lang w:eastAsia="fr-FR"/>
        </w:rPr>
        <w:t>premie</w:t>
      </w:r>
      <w:r>
        <w:rPr>
          <w:rFonts w:ascii="Tahoma" w:eastAsia="Times New Roman" w:hAnsi="Tahoma" w:cs="Tahoma"/>
          <w:i/>
          <w:iCs/>
          <w:lang w:eastAsia="fr-FR"/>
        </w:rPr>
        <w:t xml:space="preserve">r  </w:t>
      </w:r>
      <w:r>
        <w:rPr>
          <w:rFonts w:ascii="Tahoma" w:eastAsia="Times New Roman" w:hAnsi="Tahoma" w:cs="Tahoma"/>
          <w:i/>
          <w:iCs/>
          <w:spacing w:val="-29"/>
          <w:lang w:eastAsia="fr-FR"/>
        </w:rPr>
        <w:t xml:space="preserve"> </w:t>
      </w:r>
      <w:r>
        <w:rPr>
          <w:rFonts w:ascii="Tahoma" w:eastAsia="Times New Roman" w:hAnsi="Tahoma" w:cs="Tahoma"/>
          <w:i/>
          <w:iCs/>
          <w:spacing w:val="1"/>
          <w:lang w:eastAsia="fr-FR"/>
        </w:rPr>
        <w:t>a</w:t>
      </w:r>
      <w:r>
        <w:rPr>
          <w:rFonts w:ascii="Tahoma" w:eastAsia="Times New Roman" w:hAnsi="Tahoma" w:cs="Tahoma"/>
          <w:i/>
          <w:iCs/>
          <w:lang w:eastAsia="fr-FR"/>
        </w:rPr>
        <w:t xml:space="preserve">u  </w:t>
      </w:r>
      <w:r>
        <w:rPr>
          <w:rFonts w:ascii="Tahoma" w:eastAsia="Times New Roman" w:hAnsi="Tahoma" w:cs="Tahoma"/>
          <w:i/>
          <w:iCs/>
          <w:spacing w:val="-29"/>
          <w:lang w:eastAsia="fr-FR"/>
        </w:rPr>
        <w:t xml:space="preserve"> </w:t>
      </w:r>
      <w:r>
        <w:rPr>
          <w:rFonts w:ascii="Tahoma" w:eastAsia="Times New Roman" w:hAnsi="Tahoma" w:cs="Tahoma"/>
          <w:i/>
          <w:iCs/>
          <w:spacing w:val="1"/>
          <w:lang w:eastAsia="fr-FR"/>
        </w:rPr>
        <w:t>trentièm</w:t>
      </w:r>
      <w:r>
        <w:rPr>
          <w:rFonts w:ascii="Tahoma" w:eastAsia="Times New Roman" w:hAnsi="Tahoma" w:cs="Tahoma"/>
          <w:i/>
          <w:iCs/>
          <w:lang w:eastAsia="fr-FR"/>
        </w:rPr>
        <w:t xml:space="preserve">e  </w:t>
      </w:r>
      <w:r>
        <w:rPr>
          <w:rFonts w:ascii="Tahoma" w:eastAsia="Times New Roman" w:hAnsi="Tahoma" w:cs="Tahoma"/>
          <w:i/>
          <w:iCs/>
          <w:spacing w:val="-29"/>
          <w:lang w:eastAsia="fr-FR"/>
        </w:rPr>
        <w:t xml:space="preserve"> </w:t>
      </w:r>
      <w:r>
        <w:rPr>
          <w:rFonts w:ascii="Tahoma" w:eastAsia="Times New Roman" w:hAnsi="Tahoma" w:cs="Tahoma"/>
          <w:i/>
          <w:iCs/>
          <w:spacing w:val="1"/>
          <w:lang w:eastAsia="fr-FR"/>
        </w:rPr>
        <w:t>jou</w:t>
      </w:r>
      <w:r>
        <w:rPr>
          <w:rFonts w:ascii="Tahoma" w:eastAsia="Times New Roman" w:hAnsi="Tahoma" w:cs="Tahoma"/>
          <w:i/>
          <w:iCs/>
          <w:lang w:eastAsia="fr-FR"/>
        </w:rPr>
        <w:t xml:space="preserve">r  </w:t>
      </w:r>
      <w:r>
        <w:rPr>
          <w:rFonts w:ascii="Tahoma" w:eastAsia="Times New Roman" w:hAnsi="Tahoma" w:cs="Tahoma"/>
          <w:i/>
          <w:iCs/>
          <w:spacing w:val="-29"/>
          <w:lang w:eastAsia="fr-FR"/>
        </w:rPr>
        <w:t xml:space="preserve"> </w:t>
      </w:r>
      <w:r>
        <w:rPr>
          <w:rFonts w:ascii="Tahoma" w:eastAsia="Times New Roman" w:hAnsi="Tahoma" w:cs="Tahoma"/>
          <w:i/>
          <w:iCs/>
          <w:spacing w:val="1"/>
          <w:lang w:eastAsia="fr-FR"/>
        </w:rPr>
        <w:t>a</w:t>
      </w:r>
      <w:r>
        <w:rPr>
          <w:rFonts w:ascii="Tahoma" w:eastAsia="Times New Roman" w:hAnsi="Tahoma" w:cs="Tahoma"/>
          <w:i/>
          <w:iCs/>
          <w:lang w:eastAsia="fr-FR"/>
        </w:rPr>
        <w:t>u-</w:t>
      </w:r>
      <w:r>
        <w:rPr>
          <w:rFonts w:ascii="Tahoma" w:eastAsia="Times New Roman" w:hAnsi="Tahoma" w:cs="Tahoma"/>
          <w:i/>
          <w:iCs/>
          <w:spacing w:val="1"/>
          <w:lang w:eastAsia="fr-FR"/>
        </w:rPr>
        <w:t>del</w:t>
      </w:r>
      <w:r>
        <w:rPr>
          <w:rFonts w:ascii="Tahoma" w:eastAsia="Times New Roman" w:hAnsi="Tahoma" w:cs="Tahoma"/>
          <w:i/>
          <w:iCs/>
          <w:lang w:eastAsia="fr-FR"/>
        </w:rPr>
        <w:t xml:space="preserve">à  </w:t>
      </w:r>
      <w:r>
        <w:rPr>
          <w:rFonts w:ascii="Tahoma" w:eastAsia="Times New Roman" w:hAnsi="Tahoma" w:cs="Tahoma"/>
          <w:i/>
          <w:iCs/>
          <w:spacing w:val="-29"/>
          <w:lang w:eastAsia="fr-FR"/>
        </w:rPr>
        <w:t xml:space="preserve"> </w:t>
      </w:r>
      <w:r>
        <w:rPr>
          <w:rFonts w:ascii="Tahoma" w:eastAsia="Times New Roman" w:hAnsi="Tahoma" w:cs="Tahoma"/>
          <w:i/>
          <w:iCs/>
          <w:spacing w:val="1"/>
          <w:lang w:eastAsia="fr-FR"/>
        </w:rPr>
        <w:t>d</w:t>
      </w:r>
      <w:r>
        <w:rPr>
          <w:rFonts w:ascii="Tahoma" w:eastAsia="Times New Roman" w:hAnsi="Tahoma" w:cs="Tahoma"/>
          <w:i/>
          <w:iCs/>
          <w:lang w:eastAsia="fr-FR"/>
        </w:rPr>
        <w:t xml:space="preserve">u  </w:t>
      </w:r>
      <w:r>
        <w:rPr>
          <w:rFonts w:ascii="Tahoma" w:eastAsia="Times New Roman" w:hAnsi="Tahoma" w:cs="Tahoma"/>
          <w:i/>
          <w:iCs/>
          <w:spacing w:val="-29"/>
          <w:lang w:eastAsia="fr-FR"/>
        </w:rPr>
        <w:t xml:space="preserve"> </w:t>
      </w:r>
      <w:r>
        <w:rPr>
          <w:rFonts w:ascii="Tahoma" w:eastAsia="Times New Roman" w:hAnsi="Tahoma" w:cs="Tahoma"/>
          <w:i/>
          <w:iCs/>
          <w:spacing w:val="1"/>
          <w:lang w:eastAsia="fr-FR"/>
        </w:rPr>
        <w:t xml:space="preserve">délai </w:t>
      </w:r>
      <w:r>
        <w:rPr>
          <w:rFonts w:ascii="Tahoma" w:eastAsia="Times New Roman" w:hAnsi="Tahoma" w:cs="Tahoma"/>
          <w:i/>
          <w:iCs/>
          <w:lang w:eastAsia="fr-FR"/>
        </w:rPr>
        <w:t>contractuel</w:t>
      </w:r>
      <w:r>
        <w:rPr>
          <w:rFonts w:ascii="Tahoma" w:eastAsia="Times New Roman" w:hAnsi="Tahoma" w:cs="Tahoma"/>
          <w:i/>
          <w:iCs/>
          <w:spacing w:val="6"/>
          <w:lang w:eastAsia="fr-FR"/>
        </w:rPr>
        <w:t xml:space="preserve"> </w:t>
      </w:r>
      <w:r>
        <w:rPr>
          <w:rFonts w:ascii="Tahoma" w:eastAsia="Times New Roman" w:hAnsi="Tahoma" w:cs="Tahoma"/>
          <w:i/>
          <w:iCs/>
          <w:lang w:eastAsia="fr-FR"/>
        </w:rPr>
        <w:t>fixé</w:t>
      </w:r>
      <w:r>
        <w:rPr>
          <w:rFonts w:ascii="Tahoma" w:eastAsia="Times New Roman" w:hAnsi="Tahoma" w:cs="Tahoma"/>
          <w:i/>
          <w:iCs/>
          <w:spacing w:val="6"/>
          <w:lang w:eastAsia="fr-FR"/>
        </w:rPr>
        <w:t xml:space="preserve"> </w:t>
      </w:r>
      <w:r>
        <w:rPr>
          <w:rFonts w:ascii="Tahoma" w:eastAsia="Times New Roman" w:hAnsi="Tahoma" w:cs="Tahoma"/>
          <w:i/>
          <w:iCs/>
          <w:lang w:eastAsia="fr-FR"/>
        </w:rPr>
        <w:t>par</w:t>
      </w:r>
      <w:r>
        <w:rPr>
          <w:rFonts w:ascii="Tahoma" w:eastAsia="Times New Roman" w:hAnsi="Tahoma" w:cs="Tahoma"/>
          <w:i/>
          <w:iCs/>
          <w:spacing w:val="6"/>
          <w:lang w:eastAsia="fr-FR"/>
        </w:rPr>
        <w:t xml:space="preserve"> </w:t>
      </w:r>
      <w:r>
        <w:rPr>
          <w:rFonts w:ascii="Tahoma" w:eastAsia="Times New Roman" w:hAnsi="Tahoma" w:cs="Tahoma"/>
          <w:i/>
          <w:iCs/>
          <w:lang w:eastAsia="fr-FR"/>
        </w:rPr>
        <w:t>le</w:t>
      </w:r>
      <w:r>
        <w:rPr>
          <w:rFonts w:ascii="Tahoma" w:eastAsia="Times New Roman" w:hAnsi="Tahoma" w:cs="Tahoma"/>
          <w:i/>
          <w:iCs/>
          <w:spacing w:val="6"/>
          <w:lang w:eastAsia="fr-FR"/>
        </w:rPr>
        <w:t xml:space="preserve"> </w:t>
      </w:r>
      <w:r>
        <w:rPr>
          <w:rFonts w:ascii="Tahoma" w:eastAsia="Times New Roman" w:hAnsi="Tahoma" w:cs="Tahoma"/>
          <w:i/>
          <w:iCs/>
          <w:lang w:eastAsia="fr-FR"/>
        </w:rPr>
        <w:t>marché</w:t>
      </w:r>
      <w:r>
        <w:rPr>
          <w:rFonts w:ascii="Tahoma" w:eastAsia="Times New Roman" w:hAnsi="Tahoma" w:cs="Tahoma"/>
          <w:i/>
          <w:iCs/>
          <w:spacing w:val="6"/>
          <w:lang w:eastAsia="fr-FR"/>
        </w:rPr>
        <w:t xml:space="preserve"> </w:t>
      </w:r>
      <w:r>
        <w:rPr>
          <w:rFonts w:ascii="Tahoma" w:eastAsia="Times New Roman" w:hAnsi="Tahoma" w:cs="Tahoma"/>
          <w:i/>
          <w:iCs/>
          <w:lang w:eastAsia="fr-FR"/>
        </w:rPr>
        <w:t>;</w:t>
      </w:r>
    </w:p>
    <w:p w:rsidR="005732FF" w:rsidRPr="006F6EA3" w:rsidRDefault="007303E2" w:rsidP="006F6EA3">
      <w:pPr>
        <w:widowControl w:val="0"/>
        <w:autoSpaceDE w:val="0"/>
        <w:spacing w:after="0" w:line="240" w:lineRule="auto"/>
        <w:ind w:left="454" w:right="-20" w:hanging="340"/>
        <w:jc w:val="both"/>
        <w:rPr>
          <w:rFonts w:ascii="Tahoma" w:eastAsia="Times New Roman" w:hAnsi="Tahoma" w:cs="Tahoma"/>
          <w:sz w:val="24"/>
          <w:szCs w:val="24"/>
          <w:lang w:eastAsia="fr-FR"/>
        </w:rPr>
      </w:pPr>
      <w:r>
        <w:rPr>
          <w:rFonts w:ascii="Tahoma" w:eastAsia="Times New Roman" w:hAnsi="Tahoma" w:cs="Tahoma"/>
          <w:i/>
          <w:iCs/>
          <w:lang w:eastAsia="fr-FR"/>
        </w:rPr>
        <w:t xml:space="preserve">b. </w:t>
      </w:r>
      <w:r>
        <w:rPr>
          <w:rFonts w:ascii="Tahoma" w:eastAsia="Times New Roman" w:hAnsi="Tahoma" w:cs="Tahoma"/>
          <w:i/>
          <w:iCs/>
          <w:spacing w:val="-26"/>
          <w:lang w:eastAsia="fr-FR"/>
        </w:rPr>
        <w:t xml:space="preserve"> </w:t>
      </w:r>
      <w:r>
        <w:rPr>
          <w:rFonts w:ascii="Tahoma" w:eastAsia="Times New Roman" w:hAnsi="Tahoma" w:cs="Tahoma"/>
          <w:i/>
          <w:iCs/>
          <w:spacing w:val="3"/>
          <w:lang w:eastAsia="fr-FR"/>
        </w:rPr>
        <w:t>U</w:t>
      </w:r>
      <w:r>
        <w:rPr>
          <w:rFonts w:ascii="Tahoma" w:eastAsia="Times New Roman" w:hAnsi="Tahoma" w:cs="Tahoma"/>
          <w:i/>
          <w:iCs/>
          <w:lang w:eastAsia="fr-FR"/>
        </w:rPr>
        <w:t xml:space="preserve">n  </w:t>
      </w:r>
      <w:r>
        <w:rPr>
          <w:rFonts w:ascii="Tahoma" w:eastAsia="Times New Roman" w:hAnsi="Tahoma" w:cs="Tahoma"/>
          <w:i/>
          <w:iCs/>
          <w:spacing w:val="-27"/>
          <w:lang w:eastAsia="fr-FR"/>
        </w:rPr>
        <w:t xml:space="preserve"> </w:t>
      </w:r>
      <w:proofErr w:type="gramStart"/>
      <w:r>
        <w:rPr>
          <w:rFonts w:ascii="Tahoma" w:eastAsia="Times New Roman" w:hAnsi="Tahoma" w:cs="Tahoma"/>
          <w:i/>
          <w:iCs/>
          <w:spacing w:val="3"/>
          <w:lang w:eastAsia="fr-FR"/>
        </w:rPr>
        <w:t>millièm</w:t>
      </w:r>
      <w:r>
        <w:rPr>
          <w:rFonts w:ascii="Tahoma" w:eastAsia="Times New Roman" w:hAnsi="Tahoma" w:cs="Tahoma"/>
          <w:i/>
          <w:iCs/>
          <w:lang w:eastAsia="fr-FR"/>
        </w:rPr>
        <w:t xml:space="preserve">e </w:t>
      </w:r>
      <w:r>
        <w:rPr>
          <w:rFonts w:ascii="Tahoma" w:eastAsia="Times New Roman" w:hAnsi="Tahoma" w:cs="Tahoma"/>
          <w:i/>
          <w:iCs/>
          <w:spacing w:val="-27"/>
          <w:lang w:eastAsia="fr-FR"/>
        </w:rPr>
        <w:t xml:space="preserve"> </w:t>
      </w:r>
      <w:r>
        <w:rPr>
          <w:rFonts w:ascii="Tahoma" w:eastAsia="Times New Roman" w:hAnsi="Tahoma" w:cs="Tahoma"/>
          <w:i/>
          <w:iCs/>
          <w:spacing w:val="3"/>
          <w:lang w:eastAsia="fr-FR"/>
        </w:rPr>
        <w:t>(</w:t>
      </w:r>
      <w:proofErr w:type="gramEnd"/>
      <w:r>
        <w:rPr>
          <w:rFonts w:ascii="Tahoma" w:eastAsia="Times New Roman" w:hAnsi="Tahoma" w:cs="Tahoma"/>
          <w:i/>
          <w:iCs/>
          <w:spacing w:val="3"/>
          <w:lang w:eastAsia="fr-FR"/>
        </w:rPr>
        <w:t>1/1000è</w:t>
      </w:r>
      <w:r>
        <w:rPr>
          <w:rFonts w:ascii="Tahoma" w:eastAsia="Times New Roman" w:hAnsi="Tahoma" w:cs="Tahoma"/>
          <w:i/>
          <w:iCs/>
          <w:lang w:eastAsia="fr-FR"/>
        </w:rPr>
        <w:t xml:space="preserve">) </w:t>
      </w:r>
      <w:r>
        <w:rPr>
          <w:rFonts w:ascii="Tahoma" w:eastAsia="Times New Roman" w:hAnsi="Tahoma" w:cs="Tahoma"/>
          <w:i/>
          <w:iCs/>
          <w:spacing w:val="-27"/>
          <w:lang w:eastAsia="fr-FR"/>
        </w:rPr>
        <w:t xml:space="preserve"> </w:t>
      </w:r>
      <w:r>
        <w:rPr>
          <w:rFonts w:ascii="Tahoma" w:eastAsia="Times New Roman" w:hAnsi="Tahoma" w:cs="Tahoma"/>
          <w:i/>
          <w:iCs/>
          <w:spacing w:val="3"/>
          <w:lang w:eastAsia="fr-FR"/>
        </w:rPr>
        <w:t>d</w:t>
      </w:r>
      <w:r>
        <w:rPr>
          <w:rFonts w:ascii="Tahoma" w:eastAsia="Times New Roman" w:hAnsi="Tahoma" w:cs="Tahoma"/>
          <w:i/>
          <w:iCs/>
          <w:lang w:eastAsia="fr-FR"/>
        </w:rPr>
        <w:t xml:space="preserve">u </w:t>
      </w:r>
      <w:r>
        <w:rPr>
          <w:rFonts w:ascii="Tahoma" w:eastAsia="Times New Roman" w:hAnsi="Tahoma" w:cs="Tahoma"/>
          <w:i/>
          <w:iCs/>
          <w:spacing w:val="-27"/>
          <w:lang w:eastAsia="fr-FR"/>
        </w:rPr>
        <w:t xml:space="preserve"> </w:t>
      </w:r>
      <w:r>
        <w:rPr>
          <w:rFonts w:ascii="Tahoma" w:eastAsia="Times New Roman" w:hAnsi="Tahoma" w:cs="Tahoma"/>
          <w:i/>
          <w:iCs/>
          <w:spacing w:val="3"/>
          <w:lang w:eastAsia="fr-FR"/>
        </w:rPr>
        <w:t>montan</w:t>
      </w:r>
      <w:r>
        <w:rPr>
          <w:rFonts w:ascii="Tahoma" w:eastAsia="Times New Roman" w:hAnsi="Tahoma" w:cs="Tahoma"/>
          <w:i/>
          <w:iCs/>
          <w:lang w:eastAsia="fr-FR"/>
        </w:rPr>
        <w:t xml:space="preserve">t </w:t>
      </w:r>
      <w:r>
        <w:rPr>
          <w:rFonts w:ascii="Tahoma" w:eastAsia="Times New Roman" w:hAnsi="Tahoma" w:cs="Tahoma"/>
          <w:i/>
          <w:iCs/>
          <w:spacing w:val="3"/>
          <w:lang w:eastAsia="fr-FR"/>
        </w:rPr>
        <w:t>TT</w:t>
      </w:r>
      <w:r>
        <w:rPr>
          <w:rFonts w:ascii="Tahoma" w:eastAsia="Times New Roman" w:hAnsi="Tahoma" w:cs="Tahoma"/>
          <w:i/>
          <w:iCs/>
          <w:lang w:eastAsia="fr-FR"/>
        </w:rPr>
        <w:t>C</w:t>
      </w:r>
      <w:r>
        <w:rPr>
          <w:rFonts w:ascii="Tahoma" w:eastAsia="Times New Roman" w:hAnsi="Tahoma" w:cs="Tahoma"/>
          <w:i/>
          <w:iCs/>
          <w:spacing w:val="-27"/>
          <w:lang w:eastAsia="fr-FR"/>
        </w:rPr>
        <w:t xml:space="preserve"> </w:t>
      </w:r>
      <w:r>
        <w:rPr>
          <w:rFonts w:ascii="Tahoma" w:eastAsia="Times New Roman" w:hAnsi="Tahoma" w:cs="Tahoma"/>
          <w:i/>
          <w:iCs/>
          <w:spacing w:val="3"/>
          <w:lang w:eastAsia="fr-FR"/>
        </w:rPr>
        <w:t xml:space="preserve">du </w:t>
      </w:r>
      <w:r>
        <w:rPr>
          <w:rFonts w:ascii="Tahoma" w:eastAsia="Times New Roman" w:hAnsi="Tahoma" w:cs="Tahoma"/>
          <w:i/>
          <w:iCs/>
          <w:lang w:eastAsia="fr-FR"/>
        </w:rPr>
        <w:t xml:space="preserve">marché </w:t>
      </w:r>
      <w:r>
        <w:rPr>
          <w:rFonts w:ascii="Tahoma" w:eastAsia="Times New Roman" w:hAnsi="Tahoma" w:cs="Tahoma"/>
          <w:i/>
          <w:iCs/>
          <w:spacing w:val="-12"/>
          <w:lang w:eastAsia="fr-FR"/>
        </w:rPr>
        <w:t xml:space="preserve"> </w:t>
      </w:r>
      <w:r>
        <w:rPr>
          <w:rFonts w:ascii="Tahoma" w:eastAsia="Times New Roman" w:hAnsi="Tahoma" w:cs="Tahoma"/>
          <w:i/>
          <w:iCs/>
          <w:lang w:eastAsia="fr-FR"/>
        </w:rPr>
        <w:t xml:space="preserve">de </w:t>
      </w:r>
      <w:r>
        <w:rPr>
          <w:rFonts w:ascii="Tahoma" w:eastAsia="Times New Roman" w:hAnsi="Tahoma" w:cs="Tahoma"/>
          <w:i/>
          <w:iCs/>
          <w:spacing w:val="-12"/>
          <w:lang w:eastAsia="fr-FR"/>
        </w:rPr>
        <w:t xml:space="preserve"> </w:t>
      </w:r>
      <w:r>
        <w:rPr>
          <w:rFonts w:ascii="Tahoma" w:eastAsia="Times New Roman" w:hAnsi="Tahoma" w:cs="Tahoma"/>
          <w:i/>
          <w:iCs/>
          <w:lang w:eastAsia="fr-FR"/>
        </w:rPr>
        <w:t xml:space="preserve">base </w:t>
      </w:r>
      <w:r>
        <w:rPr>
          <w:rFonts w:ascii="Tahoma" w:eastAsia="Times New Roman" w:hAnsi="Tahoma" w:cs="Tahoma"/>
          <w:i/>
          <w:iCs/>
          <w:spacing w:val="-12"/>
          <w:lang w:eastAsia="fr-FR"/>
        </w:rPr>
        <w:t xml:space="preserve"> </w:t>
      </w:r>
      <w:r>
        <w:rPr>
          <w:rFonts w:ascii="Tahoma" w:eastAsia="Times New Roman" w:hAnsi="Tahoma" w:cs="Tahoma"/>
          <w:i/>
          <w:iCs/>
          <w:spacing w:val="4"/>
          <w:lang w:eastAsia="fr-FR"/>
        </w:rPr>
        <w:t xml:space="preserve">et de ses avenants éventuels </w:t>
      </w:r>
      <w:r>
        <w:rPr>
          <w:rFonts w:ascii="Tahoma" w:eastAsia="Times New Roman" w:hAnsi="Tahoma" w:cs="Tahoma"/>
          <w:i/>
          <w:iCs/>
          <w:lang w:eastAsia="fr-FR"/>
        </w:rPr>
        <w:t xml:space="preserve">par </w:t>
      </w:r>
      <w:r>
        <w:rPr>
          <w:rFonts w:ascii="Tahoma" w:eastAsia="Times New Roman" w:hAnsi="Tahoma" w:cs="Tahoma"/>
          <w:i/>
          <w:iCs/>
          <w:spacing w:val="-12"/>
          <w:lang w:eastAsia="fr-FR"/>
        </w:rPr>
        <w:t xml:space="preserve"> </w:t>
      </w:r>
      <w:r>
        <w:rPr>
          <w:rFonts w:ascii="Tahoma" w:eastAsia="Times New Roman" w:hAnsi="Tahoma" w:cs="Tahoma"/>
          <w:i/>
          <w:iCs/>
          <w:lang w:eastAsia="fr-FR"/>
        </w:rPr>
        <w:t xml:space="preserve">jour </w:t>
      </w:r>
      <w:r>
        <w:rPr>
          <w:rFonts w:ascii="Tahoma" w:eastAsia="Times New Roman" w:hAnsi="Tahoma" w:cs="Tahoma"/>
          <w:i/>
          <w:iCs/>
          <w:spacing w:val="-12"/>
          <w:lang w:eastAsia="fr-FR"/>
        </w:rPr>
        <w:t xml:space="preserve"> </w:t>
      </w:r>
      <w:r>
        <w:rPr>
          <w:rFonts w:ascii="Tahoma" w:eastAsia="Times New Roman" w:hAnsi="Tahoma" w:cs="Tahoma"/>
          <w:i/>
          <w:iCs/>
          <w:lang w:eastAsia="fr-FR"/>
        </w:rPr>
        <w:t xml:space="preserve">calendaire </w:t>
      </w:r>
      <w:r>
        <w:rPr>
          <w:rFonts w:ascii="Tahoma" w:eastAsia="Times New Roman" w:hAnsi="Tahoma" w:cs="Tahoma"/>
          <w:i/>
          <w:iCs/>
          <w:spacing w:val="-12"/>
          <w:lang w:eastAsia="fr-FR"/>
        </w:rPr>
        <w:t xml:space="preserve"> </w:t>
      </w:r>
      <w:r>
        <w:rPr>
          <w:rFonts w:ascii="Tahoma" w:eastAsia="Times New Roman" w:hAnsi="Tahoma" w:cs="Tahoma"/>
          <w:i/>
          <w:iCs/>
          <w:lang w:eastAsia="fr-FR"/>
        </w:rPr>
        <w:t xml:space="preserve">de </w:t>
      </w:r>
      <w:r>
        <w:rPr>
          <w:rFonts w:ascii="Tahoma" w:eastAsia="Times New Roman" w:hAnsi="Tahoma" w:cs="Tahoma"/>
          <w:i/>
          <w:iCs/>
          <w:spacing w:val="-12"/>
          <w:lang w:eastAsia="fr-FR"/>
        </w:rPr>
        <w:t xml:space="preserve"> </w:t>
      </w:r>
      <w:r>
        <w:rPr>
          <w:rFonts w:ascii="Tahoma" w:eastAsia="Times New Roman" w:hAnsi="Tahoma" w:cs="Tahoma"/>
          <w:i/>
          <w:iCs/>
          <w:lang w:eastAsia="fr-FR"/>
        </w:rPr>
        <w:t>retard au-delà</w:t>
      </w:r>
      <w:r>
        <w:rPr>
          <w:rFonts w:ascii="Tahoma" w:eastAsia="Times New Roman" w:hAnsi="Tahoma" w:cs="Tahoma"/>
          <w:i/>
          <w:iCs/>
          <w:spacing w:val="6"/>
          <w:lang w:eastAsia="fr-FR"/>
        </w:rPr>
        <w:t xml:space="preserve"> </w:t>
      </w:r>
      <w:r>
        <w:rPr>
          <w:rFonts w:ascii="Tahoma" w:eastAsia="Times New Roman" w:hAnsi="Tahoma" w:cs="Tahoma"/>
          <w:i/>
          <w:iCs/>
          <w:lang w:eastAsia="fr-FR"/>
        </w:rPr>
        <w:t>du</w:t>
      </w:r>
      <w:r>
        <w:rPr>
          <w:rFonts w:ascii="Tahoma" w:eastAsia="Times New Roman" w:hAnsi="Tahoma" w:cs="Tahoma"/>
          <w:i/>
          <w:iCs/>
          <w:spacing w:val="6"/>
          <w:lang w:eastAsia="fr-FR"/>
        </w:rPr>
        <w:t xml:space="preserve"> </w:t>
      </w:r>
      <w:r>
        <w:rPr>
          <w:rFonts w:ascii="Tahoma" w:eastAsia="Times New Roman" w:hAnsi="Tahoma" w:cs="Tahoma"/>
          <w:i/>
          <w:iCs/>
          <w:lang w:eastAsia="fr-FR"/>
        </w:rPr>
        <w:t>trentième</w:t>
      </w:r>
      <w:r>
        <w:rPr>
          <w:rFonts w:ascii="Tahoma" w:eastAsia="Times New Roman" w:hAnsi="Tahoma" w:cs="Tahoma"/>
          <w:i/>
          <w:iCs/>
          <w:spacing w:val="6"/>
          <w:lang w:eastAsia="fr-FR"/>
        </w:rPr>
        <w:t xml:space="preserve"> </w:t>
      </w:r>
      <w:r>
        <w:rPr>
          <w:rFonts w:ascii="Tahoma" w:eastAsia="Times New Roman" w:hAnsi="Tahoma" w:cs="Tahoma"/>
          <w:i/>
          <w:iCs/>
          <w:lang w:eastAsia="fr-FR"/>
        </w:rPr>
        <w:t>jour.</w:t>
      </w:r>
    </w:p>
    <w:p w:rsidR="005732FF" w:rsidRPr="0030390D" w:rsidRDefault="007303E2" w:rsidP="0030390D">
      <w:pPr>
        <w:widowControl w:val="0"/>
        <w:autoSpaceDE w:val="0"/>
        <w:spacing w:before="11" w:after="0" w:line="240" w:lineRule="auto"/>
        <w:ind w:right="-20"/>
        <w:rPr>
          <w:rFonts w:ascii="Tahoma" w:eastAsia="Times New Roman" w:hAnsi="Tahoma" w:cs="Tahoma"/>
          <w:b/>
          <w:bCs/>
          <w:lang w:eastAsia="fr-FR"/>
        </w:rPr>
      </w:pPr>
      <w:r>
        <w:rPr>
          <w:rFonts w:ascii="Tahoma" w:eastAsia="Times New Roman" w:hAnsi="Tahoma" w:cs="Tahoma"/>
          <w:b/>
          <w:bCs/>
          <w:lang w:eastAsia="fr-FR"/>
        </w:rPr>
        <w:t>B</w:t>
      </w:r>
      <w:r>
        <w:rPr>
          <w:rFonts w:ascii="Tahoma" w:eastAsia="Times New Roman" w:hAnsi="Tahoma" w:cs="Tahoma"/>
          <w:b/>
          <w:bCs/>
          <w:lang w:eastAsia="fr-FR"/>
        </w:rPr>
        <w:tab/>
        <w:t xml:space="preserve">Pénalités spécifiques </w:t>
      </w:r>
    </w:p>
    <w:p w:rsidR="00396609" w:rsidRPr="00396609" w:rsidRDefault="00396609" w:rsidP="00396609">
      <w:pPr>
        <w:widowControl w:val="0"/>
        <w:autoSpaceDE w:val="0"/>
        <w:spacing w:after="0" w:line="240" w:lineRule="auto"/>
        <w:ind w:left="738" w:right="-17" w:hanging="158"/>
        <w:jc w:val="both"/>
        <w:rPr>
          <w:rFonts w:ascii="Tahoma" w:eastAsia="Times New Roman" w:hAnsi="Tahoma" w:cs="Tahoma"/>
          <w:lang w:eastAsia="fr-FR"/>
        </w:rPr>
      </w:pPr>
      <w:r w:rsidRPr="00396609">
        <w:rPr>
          <w:rFonts w:ascii="Tahoma" w:eastAsia="Times New Roman" w:hAnsi="Tahoma" w:cs="Tahoma"/>
          <w:lang w:eastAsia="fr-FR"/>
        </w:rPr>
        <w:t>2</w:t>
      </w:r>
      <w:r>
        <w:rPr>
          <w:rFonts w:ascii="Tahoma" w:eastAsia="Times New Roman" w:hAnsi="Tahoma" w:cs="Tahoma"/>
          <w:lang w:eastAsia="fr-FR"/>
        </w:rPr>
        <w:t>1</w:t>
      </w:r>
      <w:r w:rsidRPr="00396609">
        <w:rPr>
          <w:rFonts w:ascii="Tahoma" w:eastAsia="Times New Roman" w:hAnsi="Tahoma" w:cs="Tahoma"/>
          <w:lang w:eastAsia="fr-FR"/>
        </w:rPr>
        <w:t>.</w:t>
      </w:r>
      <w:r>
        <w:rPr>
          <w:rFonts w:ascii="Tahoma" w:eastAsia="Times New Roman" w:hAnsi="Tahoma" w:cs="Tahoma"/>
          <w:lang w:eastAsia="fr-FR"/>
        </w:rPr>
        <w:t>2</w:t>
      </w:r>
      <w:r w:rsidRPr="00396609">
        <w:rPr>
          <w:rFonts w:ascii="Tahoma" w:eastAsia="Times New Roman" w:hAnsi="Tahoma" w:cs="Tahoma"/>
          <w:lang w:eastAsia="fr-FR"/>
        </w:rPr>
        <w:t>. Indépendamment des pénalités pour dépassement du délai contractuel, le cocontractant est passible des pénalités particulières suivantes pour inobservation des dispositions du contrat, notamment :</w:t>
      </w:r>
    </w:p>
    <w:p w:rsidR="00396609" w:rsidRPr="00396609" w:rsidRDefault="00396609" w:rsidP="00396609">
      <w:pPr>
        <w:widowControl w:val="0"/>
        <w:autoSpaceDE w:val="0"/>
        <w:spacing w:after="0" w:line="240" w:lineRule="auto"/>
        <w:ind w:left="1134" w:right="-17" w:hanging="158"/>
        <w:jc w:val="both"/>
        <w:rPr>
          <w:rFonts w:ascii="Tahoma" w:eastAsia="Times New Roman" w:hAnsi="Tahoma" w:cs="Tahoma"/>
          <w:lang w:eastAsia="fr-FR"/>
        </w:rPr>
      </w:pP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Remise tardive du cautionnement définitif (50 000FCFA)</w:t>
      </w:r>
      <w:r>
        <w:rPr>
          <w:rFonts w:ascii="Tahoma" w:eastAsia="Times New Roman" w:hAnsi="Tahoma" w:cs="Tahoma"/>
          <w:lang w:eastAsia="fr-FR"/>
        </w:rPr>
        <w:t xml:space="preserve"> </w:t>
      </w:r>
      <w:r w:rsidRPr="00396609">
        <w:rPr>
          <w:rFonts w:ascii="Tahoma" w:eastAsia="Times New Roman" w:hAnsi="Tahoma" w:cs="Tahoma"/>
          <w:lang w:eastAsia="fr-FR"/>
        </w:rPr>
        <w:t>;</w:t>
      </w:r>
    </w:p>
    <w:p w:rsidR="00396609" w:rsidRPr="00396609" w:rsidRDefault="00396609" w:rsidP="00396609">
      <w:pPr>
        <w:widowControl w:val="0"/>
        <w:autoSpaceDE w:val="0"/>
        <w:spacing w:after="0" w:line="240" w:lineRule="auto"/>
        <w:ind w:left="1134" w:right="-17" w:hanging="158"/>
        <w:jc w:val="both"/>
        <w:rPr>
          <w:rFonts w:ascii="Tahoma" w:eastAsia="Times New Roman" w:hAnsi="Tahoma" w:cs="Tahoma"/>
          <w:lang w:eastAsia="fr-FR"/>
        </w:rPr>
      </w:pP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Remise tardive des assurances (50</w:t>
      </w:r>
      <w:r w:rsidR="009A27EF">
        <w:rPr>
          <w:rFonts w:ascii="Tahoma" w:eastAsia="Times New Roman" w:hAnsi="Tahoma" w:cs="Tahoma"/>
          <w:lang w:eastAsia="fr-FR"/>
        </w:rPr>
        <w:t> </w:t>
      </w:r>
      <w:r w:rsidRPr="00396609">
        <w:rPr>
          <w:rFonts w:ascii="Tahoma" w:eastAsia="Times New Roman" w:hAnsi="Tahoma" w:cs="Tahoma"/>
          <w:lang w:eastAsia="fr-FR"/>
        </w:rPr>
        <w:t>000</w:t>
      </w:r>
      <w:r w:rsidR="009A27EF">
        <w:rPr>
          <w:rFonts w:ascii="Tahoma" w:eastAsia="Times New Roman" w:hAnsi="Tahoma" w:cs="Tahoma"/>
          <w:lang w:eastAsia="fr-FR"/>
        </w:rPr>
        <w:t xml:space="preserve"> </w:t>
      </w:r>
      <w:r w:rsidRPr="00396609">
        <w:rPr>
          <w:rFonts w:ascii="Tahoma" w:eastAsia="Times New Roman" w:hAnsi="Tahoma" w:cs="Tahoma"/>
          <w:lang w:eastAsia="fr-FR"/>
        </w:rPr>
        <w:t>FCFA)</w:t>
      </w:r>
      <w:r>
        <w:rPr>
          <w:rFonts w:ascii="Tahoma" w:eastAsia="Times New Roman" w:hAnsi="Tahoma" w:cs="Tahoma"/>
          <w:lang w:eastAsia="fr-FR"/>
        </w:rPr>
        <w:t xml:space="preserve"> </w:t>
      </w:r>
      <w:r w:rsidRPr="00396609">
        <w:rPr>
          <w:rFonts w:ascii="Tahoma" w:eastAsia="Times New Roman" w:hAnsi="Tahoma" w:cs="Tahoma"/>
          <w:lang w:eastAsia="fr-FR"/>
        </w:rPr>
        <w:t>;</w:t>
      </w:r>
    </w:p>
    <w:p w:rsidR="00396609" w:rsidRPr="00396609" w:rsidRDefault="00396609" w:rsidP="00396609">
      <w:pPr>
        <w:widowControl w:val="0"/>
        <w:autoSpaceDE w:val="0"/>
        <w:spacing w:after="0" w:line="240" w:lineRule="auto"/>
        <w:ind w:left="1134" w:right="-17" w:hanging="158"/>
        <w:jc w:val="both"/>
        <w:rPr>
          <w:rFonts w:ascii="Tahoma" w:eastAsia="Times New Roman" w:hAnsi="Tahoma" w:cs="Tahoma"/>
          <w:lang w:eastAsia="fr-FR"/>
        </w:rPr>
      </w:pP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Retard d’un mois sur la fixation du panneau d’indication de chantier à compter de la notification de l’ordre de service de démarrer les travaux (50 000FCFA)</w:t>
      </w:r>
      <w:r>
        <w:rPr>
          <w:rFonts w:ascii="Tahoma" w:eastAsia="Times New Roman" w:hAnsi="Tahoma" w:cs="Tahoma"/>
          <w:lang w:eastAsia="fr-FR"/>
        </w:rPr>
        <w:t xml:space="preserve"> </w:t>
      </w:r>
      <w:r w:rsidRPr="00396609">
        <w:rPr>
          <w:rFonts w:ascii="Tahoma" w:eastAsia="Times New Roman" w:hAnsi="Tahoma" w:cs="Tahoma"/>
          <w:lang w:eastAsia="fr-FR"/>
        </w:rPr>
        <w:t>;</w:t>
      </w:r>
    </w:p>
    <w:p w:rsidR="00396609" w:rsidRPr="00396609" w:rsidRDefault="00396609" w:rsidP="00396609">
      <w:pPr>
        <w:widowControl w:val="0"/>
        <w:autoSpaceDE w:val="0"/>
        <w:spacing w:after="0" w:line="240" w:lineRule="auto"/>
        <w:ind w:left="1134" w:right="-17" w:hanging="158"/>
        <w:jc w:val="both"/>
        <w:rPr>
          <w:rFonts w:ascii="Tahoma" w:eastAsia="Times New Roman" w:hAnsi="Tahoma" w:cs="Tahoma"/>
          <w:lang w:eastAsia="fr-FR"/>
        </w:rPr>
      </w:pP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Absence du journal de chantier (</w:t>
      </w:r>
      <w:r w:rsidR="009A27EF">
        <w:rPr>
          <w:rFonts w:ascii="Tahoma" w:eastAsia="Times New Roman" w:hAnsi="Tahoma" w:cs="Tahoma"/>
          <w:lang w:eastAsia="fr-FR"/>
        </w:rPr>
        <w:t>20</w:t>
      </w:r>
      <w:r w:rsidRPr="00396609">
        <w:rPr>
          <w:rFonts w:ascii="Tahoma" w:eastAsia="Times New Roman" w:hAnsi="Tahoma" w:cs="Tahoma"/>
          <w:lang w:eastAsia="fr-FR"/>
        </w:rPr>
        <w:t xml:space="preserve"> 000FCFA</w:t>
      </w:r>
      <w:r w:rsidR="009A27EF">
        <w:rPr>
          <w:rFonts w:ascii="Tahoma" w:eastAsia="Times New Roman" w:hAnsi="Tahoma" w:cs="Tahoma"/>
          <w:lang w:eastAsia="fr-FR"/>
        </w:rPr>
        <w:t>/ visite</w:t>
      </w: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w:t>
      </w:r>
    </w:p>
    <w:p w:rsidR="00396609" w:rsidRPr="00396609" w:rsidRDefault="00396609" w:rsidP="009A27EF">
      <w:pPr>
        <w:widowControl w:val="0"/>
        <w:autoSpaceDE w:val="0"/>
        <w:spacing w:after="0" w:line="240" w:lineRule="auto"/>
        <w:ind w:left="1134" w:right="-17" w:hanging="158"/>
        <w:jc w:val="both"/>
        <w:rPr>
          <w:rFonts w:ascii="Tahoma" w:eastAsia="Times New Roman" w:hAnsi="Tahoma" w:cs="Tahoma"/>
          <w:lang w:eastAsia="fr-FR"/>
        </w:rPr>
      </w:pP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Remise tardive d</w:t>
      </w:r>
      <w:r w:rsidR="009A27EF">
        <w:rPr>
          <w:rFonts w:ascii="Tahoma" w:eastAsia="Times New Roman" w:hAnsi="Tahoma" w:cs="Tahoma"/>
          <w:lang w:eastAsia="fr-FR"/>
        </w:rPr>
        <w:t>es documents d’étude (</w:t>
      </w:r>
      <w:r w:rsidR="009A27EF" w:rsidRPr="009A27EF">
        <w:rPr>
          <w:rFonts w:ascii="Tahoma" w:eastAsia="Times New Roman" w:hAnsi="Tahoma" w:cs="Tahoma"/>
          <w:lang w:eastAsia="fr-FR"/>
        </w:rPr>
        <w:t>Projet</w:t>
      </w:r>
      <w:r w:rsidR="009A27EF" w:rsidRPr="009A27EF">
        <w:rPr>
          <w:rFonts w:ascii="Tahoma" w:eastAsia="Times New Roman" w:hAnsi="Tahoma" w:cs="Tahoma"/>
          <w:lang w:eastAsia="fr-FR"/>
        </w:rPr>
        <w:tab/>
        <w:t>d’exécution</w:t>
      </w:r>
      <w:r w:rsidR="009A27EF" w:rsidRPr="009A27EF">
        <w:rPr>
          <w:rFonts w:ascii="Tahoma" w:eastAsia="Times New Roman" w:hAnsi="Tahoma" w:cs="Tahoma"/>
          <w:lang w:eastAsia="fr-FR"/>
        </w:rPr>
        <w:tab/>
        <w:t>des</w:t>
      </w:r>
      <w:r w:rsidR="009A27EF">
        <w:rPr>
          <w:rFonts w:ascii="Tahoma" w:eastAsia="Times New Roman" w:hAnsi="Tahoma" w:cs="Tahoma"/>
          <w:lang w:eastAsia="fr-FR"/>
        </w:rPr>
        <w:t xml:space="preserve"> </w:t>
      </w:r>
      <w:r w:rsidR="009A27EF" w:rsidRPr="009A27EF">
        <w:rPr>
          <w:rFonts w:ascii="Tahoma" w:eastAsia="Times New Roman" w:hAnsi="Tahoma" w:cs="Tahoma"/>
          <w:lang w:eastAsia="fr-FR"/>
        </w:rPr>
        <w:t>Travaux, plan de gestion environnemental et social, plan d’hygiène da santé et sécurité au travail)</w:t>
      </w:r>
      <w:r w:rsidR="009A27EF">
        <w:rPr>
          <w:rFonts w:ascii="Tahoma" w:eastAsia="Times New Roman" w:hAnsi="Tahoma" w:cs="Tahoma"/>
          <w:lang w:eastAsia="fr-FR"/>
        </w:rPr>
        <w:t xml:space="preserve"> </w:t>
      </w:r>
      <w:r w:rsidR="009A27EF" w:rsidRPr="00396609">
        <w:rPr>
          <w:rFonts w:ascii="Tahoma" w:eastAsia="Times New Roman" w:hAnsi="Tahoma" w:cs="Tahoma"/>
          <w:lang w:eastAsia="fr-FR"/>
        </w:rPr>
        <w:t xml:space="preserve">pour </w:t>
      </w:r>
      <w:proofErr w:type="gramStart"/>
      <w:r w:rsidR="009A27EF" w:rsidRPr="00396609">
        <w:rPr>
          <w:rFonts w:ascii="Tahoma" w:eastAsia="Times New Roman" w:hAnsi="Tahoma" w:cs="Tahoma"/>
          <w:lang w:eastAsia="fr-FR"/>
        </w:rPr>
        <w:t>autant</w:t>
      </w:r>
      <w:r w:rsidRPr="00396609">
        <w:rPr>
          <w:rFonts w:ascii="Tahoma" w:eastAsia="Times New Roman" w:hAnsi="Tahoma" w:cs="Tahoma"/>
          <w:lang w:eastAsia="fr-FR"/>
        </w:rPr>
        <w:t xml:space="preserve">  que</w:t>
      </w:r>
      <w:proofErr w:type="gramEnd"/>
      <w:r w:rsidRPr="00396609">
        <w:rPr>
          <w:rFonts w:ascii="Tahoma" w:eastAsia="Times New Roman" w:hAnsi="Tahoma" w:cs="Tahoma"/>
          <w:lang w:eastAsia="fr-FR"/>
        </w:rPr>
        <w:t xml:space="preserve">  le  retard  soit  du  fait  du Cocontractant (</w:t>
      </w:r>
      <w:r w:rsidR="009A27EF">
        <w:rPr>
          <w:rFonts w:ascii="Tahoma" w:eastAsia="Times New Roman" w:hAnsi="Tahoma" w:cs="Tahoma"/>
          <w:lang w:eastAsia="fr-FR"/>
        </w:rPr>
        <w:t>25 </w:t>
      </w:r>
      <w:r w:rsidRPr="00396609">
        <w:rPr>
          <w:rFonts w:ascii="Tahoma" w:eastAsia="Times New Roman" w:hAnsi="Tahoma" w:cs="Tahoma"/>
          <w:lang w:eastAsia="fr-FR"/>
        </w:rPr>
        <w:t>000</w:t>
      </w:r>
      <w:r w:rsidR="009A27EF">
        <w:rPr>
          <w:rFonts w:ascii="Tahoma" w:eastAsia="Times New Roman" w:hAnsi="Tahoma" w:cs="Tahoma"/>
          <w:lang w:eastAsia="fr-FR"/>
        </w:rPr>
        <w:t xml:space="preserve"> </w:t>
      </w:r>
      <w:r w:rsidRPr="00396609">
        <w:rPr>
          <w:rFonts w:ascii="Tahoma" w:eastAsia="Times New Roman" w:hAnsi="Tahoma" w:cs="Tahoma"/>
          <w:lang w:eastAsia="fr-FR"/>
        </w:rPr>
        <w:t>FCFA</w:t>
      </w:r>
      <w:r w:rsidR="009A27EF">
        <w:rPr>
          <w:rFonts w:ascii="Tahoma" w:eastAsia="Times New Roman" w:hAnsi="Tahoma" w:cs="Tahoma"/>
          <w:lang w:eastAsia="fr-FR"/>
        </w:rPr>
        <w:t xml:space="preserve"> par document</w:t>
      </w: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w:t>
      </w:r>
    </w:p>
    <w:p w:rsidR="00396609" w:rsidRPr="00396609" w:rsidRDefault="00396609" w:rsidP="00396609">
      <w:pPr>
        <w:widowControl w:val="0"/>
        <w:autoSpaceDE w:val="0"/>
        <w:spacing w:after="0" w:line="240" w:lineRule="auto"/>
        <w:ind w:left="1134" w:right="-17" w:hanging="158"/>
        <w:jc w:val="both"/>
        <w:rPr>
          <w:rFonts w:ascii="Tahoma" w:eastAsia="Times New Roman" w:hAnsi="Tahoma" w:cs="Tahoma"/>
          <w:lang w:eastAsia="fr-FR"/>
        </w:rPr>
      </w:pPr>
      <w:r w:rsidRPr="00396609">
        <w:rPr>
          <w:rFonts w:ascii="Tahoma" w:eastAsia="Times New Roman" w:hAnsi="Tahoma" w:cs="Tahoma"/>
          <w:lang w:eastAsia="fr-FR"/>
        </w:rPr>
        <w:t>-</w:t>
      </w:r>
      <w:r>
        <w:rPr>
          <w:rFonts w:ascii="Tahoma" w:eastAsia="Times New Roman" w:hAnsi="Tahoma" w:cs="Tahoma"/>
          <w:lang w:eastAsia="fr-FR"/>
        </w:rPr>
        <w:t xml:space="preserve"> </w:t>
      </w:r>
      <w:r w:rsidRPr="00396609">
        <w:rPr>
          <w:rFonts w:ascii="Tahoma" w:eastAsia="Times New Roman" w:hAnsi="Tahoma" w:cs="Tahoma"/>
          <w:lang w:eastAsia="fr-FR"/>
        </w:rPr>
        <w:t xml:space="preserve">Remise tardive du </w:t>
      </w:r>
      <w:r w:rsidR="009A27EF" w:rsidRPr="00396609">
        <w:rPr>
          <w:rFonts w:ascii="Tahoma" w:eastAsia="Times New Roman" w:hAnsi="Tahoma" w:cs="Tahoma"/>
          <w:lang w:eastAsia="fr-FR"/>
        </w:rPr>
        <w:t>dossier de</w:t>
      </w:r>
      <w:r w:rsidRPr="00396609">
        <w:rPr>
          <w:rFonts w:ascii="Tahoma" w:eastAsia="Times New Roman" w:hAnsi="Tahoma" w:cs="Tahoma"/>
          <w:lang w:eastAsia="fr-FR"/>
        </w:rPr>
        <w:t xml:space="preserve">   recollement   pour   autant   que   le   retard   soit   </w:t>
      </w:r>
      <w:r w:rsidR="009A27EF" w:rsidRPr="00396609">
        <w:rPr>
          <w:rFonts w:ascii="Tahoma" w:eastAsia="Times New Roman" w:hAnsi="Tahoma" w:cs="Tahoma"/>
          <w:lang w:eastAsia="fr-FR"/>
        </w:rPr>
        <w:t xml:space="preserve">du </w:t>
      </w:r>
      <w:proofErr w:type="gramStart"/>
      <w:r w:rsidR="009A27EF" w:rsidRPr="00396609">
        <w:rPr>
          <w:rFonts w:ascii="Tahoma" w:eastAsia="Times New Roman" w:hAnsi="Tahoma" w:cs="Tahoma"/>
          <w:lang w:eastAsia="fr-FR"/>
        </w:rPr>
        <w:t>fait</w:t>
      </w:r>
      <w:r w:rsidRPr="00396609">
        <w:rPr>
          <w:rFonts w:ascii="Tahoma" w:eastAsia="Times New Roman" w:hAnsi="Tahoma" w:cs="Tahoma"/>
          <w:lang w:eastAsia="fr-FR"/>
        </w:rPr>
        <w:t xml:space="preserve">  du</w:t>
      </w:r>
      <w:proofErr w:type="gramEnd"/>
      <w:r w:rsidRPr="00396609">
        <w:rPr>
          <w:rFonts w:ascii="Tahoma" w:eastAsia="Times New Roman" w:hAnsi="Tahoma" w:cs="Tahoma"/>
          <w:lang w:eastAsia="fr-FR"/>
        </w:rPr>
        <w:t xml:space="preserve"> Cocontractant (</w:t>
      </w:r>
      <w:r w:rsidR="009A27EF">
        <w:rPr>
          <w:rFonts w:ascii="Tahoma" w:eastAsia="Times New Roman" w:hAnsi="Tahoma" w:cs="Tahoma"/>
          <w:lang w:eastAsia="fr-FR"/>
        </w:rPr>
        <w:t>25</w:t>
      </w:r>
      <w:r w:rsidRPr="00396609">
        <w:rPr>
          <w:rFonts w:ascii="Tahoma" w:eastAsia="Times New Roman" w:hAnsi="Tahoma" w:cs="Tahoma"/>
          <w:lang w:eastAsia="fr-FR"/>
        </w:rPr>
        <w:t xml:space="preserve"> 000FCFA).</w:t>
      </w:r>
    </w:p>
    <w:p w:rsidR="005732FF" w:rsidRDefault="005732FF" w:rsidP="00396609">
      <w:pPr>
        <w:widowControl w:val="0"/>
        <w:autoSpaceDE w:val="0"/>
        <w:spacing w:after="0" w:line="240" w:lineRule="auto"/>
        <w:ind w:left="738" w:right="-17" w:hanging="158"/>
        <w:jc w:val="both"/>
        <w:rPr>
          <w:rFonts w:ascii="Tahoma" w:eastAsia="Times New Roman" w:hAnsi="Tahoma" w:cs="Tahoma"/>
          <w:lang w:eastAsia="fr-FR"/>
        </w:rPr>
      </w:pPr>
    </w:p>
    <w:p w:rsidR="005732FF" w:rsidRPr="00504DF4" w:rsidRDefault="005732FF">
      <w:pPr>
        <w:widowControl w:val="0"/>
        <w:autoSpaceDE w:val="0"/>
        <w:spacing w:after="0" w:line="240" w:lineRule="auto"/>
        <w:ind w:left="738" w:right="-17" w:hanging="624"/>
        <w:jc w:val="both"/>
        <w:rPr>
          <w:rFonts w:ascii="Tahoma" w:eastAsia="Times New Roman" w:hAnsi="Tahoma" w:cs="Tahoma"/>
          <w:sz w:val="4"/>
          <w:lang w:eastAsia="fr-FR"/>
        </w:rPr>
      </w:pPr>
    </w:p>
    <w:p w:rsidR="005732FF" w:rsidRPr="00504DF4" w:rsidRDefault="007303E2" w:rsidP="00504DF4">
      <w:pPr>
        <w:widowControl w:val="0"/>
        <w:autoSpaceDE w:val="0"/>
        <w:spacing w:before="57"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19</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8"/>
          <w:lang w:eastAsia="fr-FR"/>
        </w:rPr>
        <w:t xml:space="preserve"> </w:t>
      </w:r>
      <w:r>
        <w:rPr>
          <w:rFonts w:ascii="Tahoma" w:eastAsia="Times New Roman" w:hAnsi="Tahoma" w:cs="Tahoma"/>
          <w:b/>
          <w:bCs/>
          <w:lang w:eastAsia="fr-FR"/>
        </w:rPr>
        <w:t>Régime</w:t>
      </w:r>
      <w:r>
        <w:rPr>
          <w:rFonts w:ascii="Tahoma" w:eastAsia="Times New Roman" w:hAnsi="Tahoma" w:cs="Tahoma"/>
          <w:b/>
          <w:bCs/>
          <w:spacing w:val="6"/>
          <w:lang w:eastAsia="fr-FR"/>
        </w:rPr>
        <w:t xml:space="preserve"> </w:t>
      </w:r>
      <w:r>
        <w:rPr>
          <w:rFonts w:ascii="Tahoma" w:eastAsia="Times New Roman" w:hAnsi="Tahoma" w:cs="Tahoma"/>
          <w:b/>
          <w:bCs/>
          <w:lang w:eastAsia="fr-FR"/>
        </w:rPr>
        <w:t>fiscal</w:t>
      </w:r>
      <w:r>
        <w:rPr>
          <w:rFonts w:ascii="Tahoma" w:eastAsia="Times New Roman" w:hAnsi="Tahoma" w:cs="Tahoma"/>
          <w:b/>
          <w:bCs/>
          <w:spacing w:val="6"/>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douanier (</w:t>
      </w:r>
      <w:proofErr w:type="gramStart"/>
      <w:r>
        <w:rPr>
          <w:rFonts w:ascii="Tahoma" w:eastAsia="Times New Roman" w:hAnsi="Tahoma" w:cs="Tahoma"/>
          <w:b/>
          <w:bCs/>
          <w:lang w:eastAsia="fr-FR"/>
        </w:rPr>
        <w:t xml:space="preserve">CCAG </w:t>
      </w:r>
      <w:r>
        <w:rPr>
          <w:rFonts w:ascii="Tahoma" w:eastAsia="Times New Roman" w:hAnsi="Tahoma" w:cs="Tahoma"/>
          <w:b/>
          <w:bCs/>
          <w:spacing w:val="13"/>
          <w:lang w:eastAsia="fr-FR"/>
        </w:rPr>
        <w:t xml:space="preserve"> </w:t>
      </w:r>
      <w:r>
        <w:rPr>
          <w:rFonts w:ascii="Tahoma" w:eastAsia="Times New Roman" w:hAnsi="Tahoma" w:cs="Tahoma"/>
          <w:b/>
          <w:bCs/>
          <w:lang w:eastAsia="fr-FR"/>
        </w:rPr>
        <w:t>article</w:t>
      </w:r>
      <w:proofErr w:type="gramEnd"/>
      <w:r>
        <w:rPr>
          <w:rFonts w:ascii="Tahoma" w:eastAsia="Times New Roman" w:hAnsi="Tahoma" w:cs="Tahoma"/>
          <w:b/>
          <w:bCs/>
          <w:spacing w:val="6"/>
          <w:lang w:eastAsia="fr-FR"/>
        </w:rPr>
        <w:t xml:space="preserve"> </w:t>
      </w:r>
      <w:r>
        <w:rPr>
          <w:rFonts w:ascii="Tahoma" w:eastAsia="Times New Roman" w:hAnsi="Tahoma" w:cs="Tahoma"/>
          <w:b/>
          <w:bCs/>
          <w:lang w:eastAsia="fr-FR"/>
        </w:rPr>
        <w:t>10)</w:t>
      </w:r>
    </w:p>
    <w:p w:rsidR="005732FF" w:rsidRDefault="007303E2">
      <w:pPr>
        <w:widowControl w:val="0"/>
        <w:autoSpaceDE w:val="0"/>
        <w:spacing w:after="0" w:line="240" w:lineRule="auto"/>
        <w:ind w:right="95"/>
        <w:jc w:val="both"/>
        <w:rPr>
          <w:rFonts w:ascii="Tahoma" w:eastAsia="Times New Roman" w:hAnsi="Tahoma" w:cs="Tahoma"/>
          <w:sz w:val="24"/>
          <w:szCs w:val="24"/>
          <w:lang w:eastAsia="fr-FR"/>
        </w:rPr>
      </w:pPr>
      <w:r>
        <w:rPr>
          <w:rFonts w:ascii="Tahoma" w:eastAsia="Times New Roman" w:hAnsi="Tahoma" w:cs="Tahoma"/>
          <w:lang w:eastAsia="fr-FR"/>
        </w:rPr>
        <w:t>Conformément au</w:t>
      </w:r>
      <w:r>
        <w:rPr>
          <w:rFonts w:ascii="Tahoma" w:eastAsia="Times New Roman" w:hAnsi="Tahoma" w:cs="Tahoma"/>
          <w:spacing w:val="27"/>
          <w:lang w:eastAsia="fr-FR"/>
        </w:rPr>
        <w:t xml:space="preserve"> </w:t>
      </w:r>
      <w:r>
        <w:rPr>
          <w:rFonts w:ascii="Tahoma" w:eastAsia="Times New Roman" w:hAnsi="Tahoma" w:cs="Tahoma"/>
          <w:lang w:eastAsia="fr-FR"/>
        </w:rPr>
        <w:t>décret</w:t>
      </w:r>
      <w:r>
        <w:rPr>
          <w:rFonts w:ascii="Tahoma" w:eastAsia="Times New Roman" w:hAnsi="Tahoma" w:cs="Tahoma"/>
          <w:spacing w:val="27"/>
          <w:lang w:eastAsia="fr-FR"/>
        </w:rPr>
        <w:t xml:space="preserve"> n</w:t>
      </w:r>
      <w:r>
        <w:rPr>
          <w:rFonts w:ascii="Tahoma" w:eastAsia="Times New Roman" w:hAnsi="Tahoma" w:cs="Tahoma"/>
          <w:lang w:eastAsia="fr-FR"/>
        </w:rPr>
        <w:t>°</w:t>
      </w:r>
      <w:r>
        <w:rPr>
          <w:rFonts w:ascii="Tahoma" w:eastAsia="Times New Roman" w:hAnsi="Tahoma" w:cs="Tahoma"/>
          <w:spacing w:val="27"/>
          <w:lang w:eastAsia="fr-FR"/>
        </w:rPr>
        <w:t xml:space="preserve"> </w:t>
      </w:r>
      <w:r>
        <w:rPr>
          <w:rFonts w:ascii="Tahoma" w:eastAsia="Times New Roman" w:hAnsi="Tahoma" w:cs="Tahoma"/>
          <w:lang w:eastAsia="fr-FR"/>
        </w:rPr>
        <w:t>2003/651/PM</w:t>
      </w:r>
      <w:r>
        <w:rPr>
          <w:rFonts w:ascii="Tahoma" w:eastAsia="Times New Roman" w:hAnsi="Tahoma" w:cs="Tahoma"/>
          <w:spacing w:val="27"/>
          <w:lang w:eastAsia="fr-FR"/>
        </w:rPr>
        <w:t xml:space="preserve"> </w:t>
      </w:r>
      <w:r>
        <w:rPr>
          <w:rFonts w:ascii="Tahoma" w:eastAsia="Times New Roman" w:hAnsi="Tahoma" w:cs="Tahoma"/>
          <w:lang w:eastAsia="fr-FR"/>
        </w:rPr>
        <w:t>du</w:t>
      </w:r>
      <w:r>
        <w:rPr>
          <w:rFonts w:ascii="Tahoma" w:eastAsia="Times New Roman" w:hAnsi="Tahoma" w:cs="Tahoma"/>
          <w:spacing w:val="27"/>
          <w:lang w:eastAsia="fr-FR"/>
        </w:rPr>
        <w:t xml:space="preserve"> </w:t>
      </w:r>
      <w:r>
        <w:rPr>
          <w:rFonts w:ascii="Tahoma" w:eastAsia="Times New Roman" w:hAnsi="Tahoma" w:cs="Tahoma"/>
          <w:lang w:eastAsia="fr-FR"/>
        </w:rPr>
        <w:t>16</w:t>
      </w:r>
      <w:r>
        <w:rPr>
          <w:rFonts w:ascii="Tahoma" w:eastAsia="Times New Roman" w:hAnsi="Tahoma" w:cs="Tahoma"/>
          <w:spacing w:val="27"/>
          <w:lang w:eastAsia="fr-FR"/>
        </w:rPr>
        <w:t xml:space="preserve"> </w:t>
      </w:r>
      <w:r>
        <w:rPr>
          <w:rFonts w:ascii="Tahoma" w:eastAsia="Times New Roman" w:hAnsi="Tahoma" w:cs="Tahoma"/>
          <w:lang w:eastAsia="fr-FR"/>
        </w:rPr>
        <w:t>avril</w:t>
      </w:r>
      <w:r>
        <w:rPr>
          <w:rFonts w:ascii="Tahoma" w:eastAsia="Times New Roman" w:hAnsi="Tahoma" w:cs="Tahoma"/>
          <w:spacing w:val="27"/>
          <w:lang w:eastAsia="fr-FR"/>
        </w:rPr>
        <w:t xml:space="preserve"> </w:t>
      </w:r>
      <w:r>
        <w:rPr>
          <w:rFonts w:ascii="Tahoma" w:eastAsia="Times New Roman" w:hAnsi="Tahoma" w:cs="Tahoma"/>
          <w:lang w:eastAsia="fr-FR"/>
        </w:rPr>
        <w:t>2003</w:t>
      </w:r>
      <w:r>
        <w:rPr>
          <w:rFonts w:ascii="Tahoma" w:eastAsia="Times New Roman" w:hAnsi="Tahoma" w:cs="Tahoma"/>
          <w:spacing w:val="27"/>
          <w:lang w:eastAsia="fr-FR"/>
        </w:rPr>
        <w:t xml:space="preserve"> qui </w:t>
      </w:r>
      <w:r>
        <w:rPr>
          <w:rFonts w:ascii="Tahoma" w:eastAsia="Times New Roman" w:hAnsi="Tahoma" w:cs="Tahoma"/>
          <w:lang w:eastAsia="fr-FR"/>
        </w:rPr>
        <w:t>définit les</w:t>
      </w:r>
      <w:r>
        <w:rPr>
          <w:rFonts w:ascii="Tahoma" w:eastAsia="Times New Roman" w:hAnsi="Tahoma" w:cs="Tahoma"/>
          <w:spacing w:val="-6"/>
          <w:lang w:eastAsia="fr-FR"/>
        </w:rPr>
        <w:t xml:space="preserve"> </w:t>
      </w:r>
      <w:r>
        <w:rPr>
          <w:rFonts w:ascii="Tahoma" w:eastAsia="Times New Roman" w:hAnsi="Tahoma" w:cs="Tahoma"/>
          <w:lang w:eastAsia="fr-FR"/>
        </w:rPr>
        <w:t>modalités</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mise</w:t>
      </w:r>
      <w:r>
        <w:rPr>
          <w:rFonts w:ascii="Tahoma" w:eastAsia="Times New Roman" w:hAnsi="Tahoma" w:cs="Tahoma"/>
          <w:spacing w:val="-6"/>
          <w:lang w:eastAsia="fr-FR"/>
        </w:rPr>
        <w:t xml:space="preserve"> </w:t>
      </w:r>
      <w:r>
        <w:rPr>
          <w:rFonts w:ascii="Tahoma" w:eastAsia="Times New Roman" w:hAnsi="Tahoma" w:cs="Tahoma"/>
          <w:lang w:eastAsia="fr-FR"/>
        </w:rPr>
        <w:t>en</w:t>
      </w:r>
      <w:r>
        <w:rPr>
          <w:rFonts w:ascii="Tahoma" w:eastAsia="Times New Roman" w:hAnsi="Tahoma" w:cs="Tahoma"/>
          <w:spacing w:val="-6"/>
          <w:lang w:eastAsia="fr-FR"/>
        </w:rPr>
        <w:t xml:space="preserve"> </w:t>
      </w:r>
      <w:r>
        <w:rPr>
          <w:rFonts w:ascii="Tahoma" w:eastAsia="Times New Roman" w:hAnsi="Tahoma" w:cs="Tahoma"/>
          <w:lang w:eastAsia="fr-FR"/>
        </w:rPr>
        <w:t>œuvre</w:t>
      </w:r>
      <w:r>
        <w:rPr>
          <w:rFonts w:ascii="Tahoma" w:eastAsia="Times New Roman" w:hAnsi="Tahoma" w:cs="Tahoma"/>
          <w:spacing w:val="-6"/>
          <w:lang w:eastAsia="fr-FR"/>
        </w:rPr>
        <w:t xml:space="preserve"> </w:t>
      </w:r>
      <w:r>
        <w:rPr>
          <w:rFonts w:ascii="Tahoma" w:eastAsia="Times New Roman" w:hAnsi="Tahoma" w:cs="Tahoma"/>
          <w:lang w:eastAsia="fr-FR"/>
        </w:rPr>
        <w:t>du</w:t>
      </w:r>
      <w:r>
        <w:rPr>
          <w:rFonts w:ascii="Tahoma" w:eastAsia="Times New Roman" w:hAnsi="Tahoma" w:cs="Tahoma"/>
          <w:spacing w:val="-6"/>
          <w:lang w:eastAsia="fr-FR"/>
        </w:rPr>
        <w:t xml:space="preserve"> </w:t>
      </w:r>
      <w:r>
        <w:rPr>
          <w:rFonts w:ascii="Tahoma" w:eastAsia="Times New Roman" w:hAnsi="Tahoma" w:cs="Tahoma"/>
          <w:lang w:eastAsia="fr-FR"/>
        </w:rPr>
        <w:t>régime</w:t>
      </w:r>
      <w:r>
        <w:rPr>
          <w:rFonts w:ascii="Tahoma" w:eastAsia="Times New Roman" w:hAnsi="Tahoma" w:cs="Tahoma"/>
          <w:spacing w:val="-6"/>
          <w:lang w:eastAsia="fr-FR"/>
        </w:rPr>
        <w:t xml:space="preserve"> </w:t>
      </w:r>
      <w:r>
        <w:rPr>
          <w:rFonts w:ascii="Tahoma" w:eastAsia="Times New Roman" w:hAnsi="Tahoma" w:cs="Tahoma"/>
          <w:lang w:eastAsia="fr-FR"/>
        </w:rPr>
        <w:t>fiscal</w:t>
      </w:r>
      <w:r>
        <w:rPr>
          <w:rFonts w:ascii="Tahoma" w:eastAsia="Times New Roman" w:hAnsi="Tahoma" w:cs="Tahoma"/>
          <w:spacing w:val="-6"/>
          <w:lang w:eastAsia="fr-FR"/>
        </w:rPr>
        <w:t xml:space="preserve"> </w:t>
      </w:r>
      <w:r>
        <w:rPr>
          <w:rFonts w:ascii="Tahoma" w:eastAsia="Times New Roman" w:hAnsi="Tahoma" w:cs="Tahoma"/>
          <w:lang w:eastAsia="fr-FR"/>
        </w:rPr>
        <w:t>des marchés</w:t>
      </w:r>
      <w:r>
        <w:rPr>
          <w:rFonts w:ascii="Tahoma" w:eastAsia="Times New Roman" w:hAnsi="Tahoma" w:cs="Tahoma"/>
          <w:spacing w:val="30"/>
          <w:lang w:eastAsia="fr-FR"/>
        </w:rPr>
        <w:t xml:space="preserve"> </w:t>
      </w:r>
      <w:r>
        <w:rPr>
          <w:rFonts w:ascii="Tahoma" w:eastAsia="Times New Roman" w:hAnsi="Tahoma" w:cs="Tahoma"/>
          <w:lang w:eastAsia="fr-FR"/>
        </w:rPr>
        <w:t>publics, la</w:t>
      </w:r>
      <w:r>
        <w:rPr>
          <w:rFonts w:ascii="Tahoma" w:eastAsia="Times New Roman" w:hAnsi="Tahoma" w:cs="Tahoma"/>
          <w:spacing w:val="30"/>
          <w:lang w:eastAsia="fr-FR"/>
        </w:rPr>
        <w:t xml:space="preserve"> </w:t>
      </w:r>
      <w:r>
        <w:rPr>
          <w:rFonts w:ascii="Tahoma" w:eastAsia="Times New Roman" w:hAnsi="Tahoma" w:cs="Tahoma"/>
          <w:lang w:eastAsia="fr-FR"/>
        </w:rPr>
        <w:t>fiscalité</w:t>
      </w:r>
      <w:r>
        <w:rPr>
          <w:rFonts w:ascii="Tahoma" w:eastAsia="Times New Roman" w:hAnsi="Tahoma" w:cs="Tahoma"/>
          <w:spacing w:val="30"/>
          <w:lang w:eastAsia="fr-FR"/>
        </w:rPr>
        <w:t xml:space="preserve"> </w:t>
      </w:r>
      <w:r>
        <w:rPr>
          <w:rFonts w:ascii="Tahoma" w:eastAsia="Times New Roman" w:hAnsi="Tahoma" w:cs="Tahoma"/>
          <w:lang w:eastAsia="fr-FR"/>
        </w:rPr>
        <w:t>applicable</w:t>
      </w:r>
      <w:r>
        <w:rPr>
          <w:rFonts w:ascii="Tahoma" w:eastAsia="Times New Roman" w:hAnsi="Tahoma" w:cs="Tahoma"/>
          <w:spacing w:val="30"/>
          <w:lang w:eastAsia="fr-FR"/>
        </w:rPr>
        <w:t xml:space="preserve"> </w:t>
      </w:r>
      <w:r>
        <w:rPr>
          <w:rFonts w:ascii="Tahoma" w:eastAsia="Times New Roman" w:hAnsi="Tahoma" w:cs="Tahoma"/>
          <w:lang w:eastAsia="fr-FR"/>
        </w:rPr>
        <w:t>au</w:t>
      </w:r>
      <w:r>
        <w:rPr>
          <w:rFonts w:ascii="Tahoma" w:eastAsia="Times New Roman" w:hAnsi="Tahoma" w:cs="Tahoma"/>
          <w:spacing w:val="30"/>
          <w:lang w:eastAsia="fr-FR"/>
        </w:rPr>
        <w:t xml:space="preserve"> </w:t>
      </w:r>
      <w:r>
        <w:rPr>
          <w:rFonts w:ascii="Tahoma" w:eastAsia="Times New Roman" w:hAnsi="Tahoma" w:cs="Tahoma"/>
          <w:lang w:eastAsia="fr-FR"/>
        </w:rPr>
        <w:t>présent marché</w:t>
      </w:r>
      <w:r>
        <w:rPr>
          <w:rFonts w:ascii="Tahoma" w:eastAsia="Times New Roman" w:hAnsi="Tahoma" w:cs="Tahoma"/>
          <w:spacing w:val="6"/>
          <w:lang w:eastAsia="fr-FR"/>
        </w:rPr>
        <w:t xml:space="preserve"> </w:t>
      </w:r>
      <w:r>
        <w:rPr>
          <w:rFonts w:ascii="Tahoma" w:eastAsia="Times New Roman" w:hAnsi="Tahoma" w:cs="Tahoma"/>
          <w:lang w:eastAsia="fr-FR"/>
        </w:rPr>
        <w:t>comporte</w:t>
      </w:r>
      <w:r>
        <w:rPr>
          <w:rFonts w:ascii="Tahoma" w:eastAsia="Times New Roman" w:hAnsi="Tahoma" w:cs="Tahoma"/>
          <w:spacing w:val="6"/>
          <w:lang w:eastAsia="fr-FR"/>
        </w:rPr>
        <w:t xml:space="preserve"> </w:t>
      </w:r>
      <w:r>
        <w:rPr>
          <w:rFonts w:ascii="Tahoma" w:eastAsia="Times New Roman" w:hAnsi="Tahoma" w:cs="Tahoma"/>
          <w:lang w:eastAsia="fr-FR"/>
        </w:rPr>
        <w:t>notamment:</w:t>
      </w:r>
    </w:p>
    <w:p w:rsidR="005732FF" w:rsidRPr="00504DF4" w:rsidRDefault="005732FF">
      <w:pPr>
        <w:widowControl w:val="0"/>
        <w:autoSpaceDE w:val="0"/>
        <w:spacing w:after="0" w:line="240" w:lineRule="auto"/>
        <w:ind w:right="95"/>
        <w:jc w:val="both"/>
        <w:rPr>
          <w:rFonts w:ascii="Tahoma" w:eastAsia="Times New Roman" w:hAnsi="Tahoma" w:cs="Tahoma"/>
          <w:sz w:val="8"/>
          <w:szCs w:val="24"/>
          <w:lang w:eastAsia="fr-FR"/>
        </w:rPr>
      </w:pPr>
    </w:p>
    <w:p w:rsidR="005732FF" w:rsidRDefault="007303E2" w:rsidP="00A77A82">
      <w:pPr>
        <w:widowControl w:val="0"/>
        <w:numPr>
          <w:ilvl w:val="0"/>
          <w:numId w:val="22"/>
        </w:numPr>
        <w:suppressAutoHyphens/>
        <w:autoSpaceDE w:val="0"/>
        <w:autoSpaceDN w:val="0"/>
        <w:spacing w:after="0" w:line="240" w:lineRule="auto"/>
        <w:ind w:right="90"/>
        <w:jc w:val="both"/>
        <w:textAlignment w:val="baseline"/>
        <w:rPr>
          <w:rFonts w:ascii="Tahoma" w:eastAsia="Times New Roman" w:hAnsi="Tahoma" w:cs="Tahoma"/>
          <w:sz w:val="24"/>
          <w:szCs w:val="24"/>
          <w:lang w:eastAsia="fr-FR"/>
        </w:rPr>
      </w:pPr>
      <w:proofErr w:type="gramStart"/>
      <w:r>
        <w:rPr>
          <w:rFonts w:ascii="Tahoma" w:eastAsia="Times New Roman" w:hAnsi="Tahoma" w:cs="Tahoma"/>
          <w:spacing w:val="5"/>
          <w:lang w:eastAsia="fr-FR"/>
        </w:rPr>
        <w:t>De</w:t>
      </w:r>
      <w:r>
        <w:rPr>
          <w:rFonts w:ascii="Tahoma" w:eastAsia="Times New Roman" w:hAnsi="Tahoma" w:cs="Tahoma"/>
          <w:lang w:eastAsia="fr-FR"/>
        </w:rPr>
        <w:t xml:space="preserve">s  </w:t>
      </w:r>
      <w:r>
        <w:rPr>
          <w:rFonts w:ascii="Tahoma" w:eastAsia="Times New Roman" w:hAnsi="Tahoma" w:cs="Tahoma"/>
          <w:spacing w:val="5"/>
          <w:lang w:eastAsia="fr-FR"/>
        </w:rPr>
        <w:t>impôt</w:t>
      </w:r>
      <w:r>
        <w:rPr>
          <w:rFonts w:ascii="Tahoma" w:eastAsia="Times New Roman" w:hAnsi="Tahoma" w:cs="Tahoma"/>
          <w:lang w:eastAsia="fr-FR"/>
        </w:rPr>
        <w:t>s</w:t>
      </w:r>
      <w:proofErr w:type="gramEnd"/>
      <w:r>
        <w:rPr>
          <w:rFonts w:ascii="Tahoma" w:eastAsia="Times New Roman" w:hAnsi="Tahoma" w:cs="Tahoma"/>
          <w:lang w:eastAsia="fr-FR"/>
        </w:rPr>
        <w:t xml:space="preserve"> </w:t>
      </w:r>
      <w:r>
        <w:rPr>
          <w:rFonts w:ascii="Tahoma" w:eastAsia="Times New Roman" w:hAnsi="Tahoma" w:cs="Tahoma"/>
          <w:spacing w:val="5"/>
          <w:lang w:eastAsia="fr-FR"/>
        </w:rPr>
        <w:t>e</w:t>
      </w:r>
      <w:r>
        <w:rPr>
          <w:rFonts w:ascii="Tahoma" w:eastAsia="Times New Roman" w:hAnsi="Tahoma" w:cs="Tahoma"/>
          <w:lang w:eastAsia="fr-FR"/>
        </w:rPr>
        <w:t xml:space="preserve">t </w:t>
      </w:r>
      <w:r>
        <w:rPr>
          <w:rFonts w:ascii="Tahoma" w:eastAsia="Times New Roman" w:hAnsi="Tahoma" w:cs="Tahoma"/>
          <w:spacing w:val="5"/>
          <w:lang w:eastAsia="fr-FR"/>
        </w:rPr>
        <w:t>taxe</w:t>
      </w:r>
      <w:r>
        <w:rPr>
          <w:rFonts w:ascii="Tahoma" w:eastAsia="Times New Roman" w:hAnsi="Tahoma" w:cs="Tahoma"/>
          <w:lang w:eastAsia="fr-FR"/>
        </w:rPr>
        <w:t xml:space="preserve">s  </w:t>
      </w:r>
      <w:r>
        <w:rPr>
          <w:rFonts w:ascii="Tahoma" w:eastAsia="Times New Roman" w:hAnsi="Tahoma" w:cs="Tahoma"/>
          <w:spacing w:val="5"/>
          <w:lang w:eastAsia="fr-FR"/>
        </w:rPr>
        <w:t>relatif</w:t>
      </w:r>
      <w:r>
        <w:rPr>
          <w:rFonts w:ascii="Tahoma" w:eastAsia="Times New Roman" w:hAnsi="Tahoma" w:cs="Tahoma"/>
          <w:lang w:eastAsia="fr-FR"/>
        </w:rPr>
        <w:t>s</w:t>
      </w:r>
      <w:r>
        <w:rPr>
          <w:rFonts w:ascii="Tahoma" w:eastAsia="Times New Roman" w:hAnsi="Tahoma" w:cs="Tahoma"/>
          <w:spacing w:val="-13"/>
          <w:lang w:eastAsia="fr-FR"/>
        </w:rPr>
        <w:t xml:space="preserve"> </w:t>
      </w:r>
      <w:r>
        <w:rPr>
          <w:rFonts w:ascii="Tahoma" w:eastAsia="Times New Roman" w:hAnsi="Tahoma" w:cs="Tahoma"/>
          <w:spacing w:val="5"/>
          <w:lang w:eastAsia="fr-FR"/>
        </w:rPr>
        <w:t>au</w:t>
      </w:r>
      <w:r>
        <w:rPr>
          <w:rFonts w:ascii="Tahoma" w:eastAsia="Times New Roman" w:hAnsi="Tahoma" w:cs="Tahoma"/>
          <w:lang w:eastAsia="fr-FR"/>
        </w:rPr>
        <w:t>x</w:t>
      </w:r>
      <w:r>
        <w:rPr>
          <w:rFonts w:ascii="Tahoma" w:eastAsia="Times New Roman" w:hAnsi="Tahoma" w:cs="Tahoma"/>
          <w:spacing w:val="-13"/>
          <w:lang w:eastAsia="fr-FR"/>
        </w:rPr>
        <w:t xml:space="preserve"> </w:t>
      </w:r>
      <w:r>
        <w:rPr>
          <w:rFonts w:ascii="Tahoma" w:eastAsia="Times New Roman" w:hAnsi="Tahoma" w:cs="Tahoma"/>
          <w:spacing w:val="5"/>
          <w:lang w:eastAsia="fr-FR"/>
        </w:rPr>
        <w:t xml:space="preserve">bénéfices </w:t>
      </w:r>
      <w:r>
        <w:rPr>
          <w:rFonts w:ascii="Tahoma" w:eastAsia="Times New Roman" w:hAnsi="Tahoma" w:cs="Tahoma"/>
          <w:lang w:eastAsia="fr-FR"/>
        </w:rPr>
        <w:t xml:space="preserve">industriels </w:t>
      </w:r>
      <w:r>
        <w:rPr>
          <w:rFonts w:ascii="Tahoma" w:eastAsia="Times New Roman" w:hAnsi="Tahoma" w:cs="Tahoma"/>
          <w:spacing w:val="-9"/>
          <w:lang w:eastAsia="fr-FR"/>
        </w:rPr>
        <w:t xml:space="preserve"> </w:t>
      </w:r>
      <w:r>
        <w:rPr>
          <w:rFonts w:ascii="Tahoma" w:eastAsia="Times New Roman" w:hAnsi="Tahoma" w:cs="Tahoma"/>
          <w:lang w:eastAsia="fr-FR"/>
        </w:rPr>
        <w:t xml:space="preserve">et </w:t>
      </w:r>
      <w:r>
        <w:rPr>
          <w:rFonts w:ascii="Tahoma" w:eastAsia="Times New Roman" w:hAnsi="Tahoma" w:cs="Tahoma"/>
          <w:spacing w:val="-9"/>
          <w:lang w:eastAsia="fr-FR"/>
        </w:rPr>
        <w:t xml:space="preserve"> </w:t>
      </w:r>
      <w:r>
        <w:rPr>
          <w:rFonts w:ascii="Tahoma" w:eastAsia="Times New Roman" w:hAnsi="Tahoma" w:cs="Tahoma"/>
          <w:lang w:eastAsia="fr-FR"/>
        </w:rPr>
        <w:t xml:space="preserve">commerciaux, </w:t>
      </w:r>
      <w:r>
        <w:rPr>
          <w:rFonts w:ascii="Tahoma" w:eastAsia="Times New Roman" w:hAnsi="Tahoma" w:cs="Tahoma"/>
          <w:spacing w:val="-9"/>
          <w:lang w:eastAsia="fr-FR"/>
        </w:rPr>
        <w:t xml:space="preserve"> </w:t>
      </w:r>
      <w:r>
        <w:rPr>
          <w:rFonts w:ascii="Tahoma" w:eastAsia="Times New Roman" w:hAnsi="Tahoma" w:cs="Tahoma"/>
          <w:lang w:eastAsia="fr-FR"/>
        </w:rPr>
        <w:t xml:space="preserve">y </w:t>
      </w:r>
      <w:r>
        <w:rPr>
          <w:rFonts w:ascii="Tahoma" w:eastAsia="Times New Roman" w:hAnsi="Tahoma" w:cs="Tahoma"/>
          <w:spacing w:val="-9"/>
          <w:lang w:eastAsia="fr-FR"/>
        </w:rPr>
        <w:t xml:space="preserve"> </w:t>
      </w:r>
      <w:r>
        <w:rPr>
          <w:rFonts w:ascii="Tahoma" w:eastAsia="Times New Roman" w:hAnsi="Tahoma" w:cs="Tahoma"/>
          <w:lang w:eastAsia="fr-FR"/>
        </w:rPr>
        <w:t xml:space="preserve">compris </w:t>
      </w:r>
      <w:r>
        <w:rPr>
          <w:rFonts w:ascii="Tahoma" w:eastAsia="Times New Roman" w:hAnsi="Tahoma" w:cs="Tahoma"/>
          <w:spacing w:val="-9"/>
          <w:lang w:eastAsia="fr-FR"/>
        </w:rPr>
        <w:t xml:space="preserve"> </w:t>
      </w:r>
      <w:r>
        <w:rPr>
          <w:rFonts w:ascii="Tahoma" w:eastAsia="Times New Roman" w:hAnsi="Tahoma" w:cs="Tahoma"/>
          <w:lang w:eastAsia="fr-FR"/>
        </w:rPr>
        <w:t xml:space="preserve">l’AIR </w:t>
      </w:r>
      <w:r>
        <w:rPr>
          <w:rFonts w:ascii="Tahoma" w:eastAsia="Times New Roman" w:hAnsi="Tahoma" w:cs="Tahoma"/>
          <w:spacing w:val="-9"/>
          <w:lang w:eastAsia="fr-FR"/>
        </w:rPr>
        <w:t xml:space="preserve"> </w:t>
      </w:r>
      <w:r>
        <w:rPr>
          <w:rFonts w:ascii="Tahoma" w:eastAsia="Times New Roman" w:hAnsi="Tahoma" w:cs="Tahoma"/>
          <w:lang w:eastAsia="fr-FR"/>
        </w:rPr>
        <w:t>qui constitue</w:t>
      </w:r>
      <w:r>
        <w:rPr>
          <w:rFonts w:ascii="Tahoma" w:eastAsia="Times New Roman" w:hAnsi="Tahoma" w:cs="Tahoma"/>
          <w:spacing w:val="6"/>
          <w:lang w:eastAsia="fr-FR"/>
        </w:rPr>
        <w:t xml:space="preserve"> </w:t>
      </w:r>
      <w:r>
        <w:rPr>
          <w:rFonts w:ascii="Tahoma" w:eastAsia="Times New Roman" w:hAnsi="Tahoma" w:cs="Tahoma"/>
          <w:lang w:eastAsia="fr-FR"/>
        </w:rPr>
        <w:t>un</w:t>
      </w:r>
      <w:r>
        <w:rPr>
          <w:rFonts w:ascii="Tahoma" w:eastAsia="Times New Roman" w:hAnsi="Tahoma" w:cs="Tahoma"/>
          <w:spacing w:val="6"/>
          <w:lang w:eastAsia="fr-FR"/>
        </w:rPr>
        <w:t xml:space="preserve"> </w:t>
      </w:r>
      <w:r>
        <w:rPr>
          <w:rFonts w:ascii="Tahoma" w:eastAsia="Times New Roman" w:hAnsi="Tahoma" w:cs="Tahoma"/>
          <w:lang w:eastAsia="fr-FR"/>
        </w:rPr>
        <w:t>précompte</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l’impôt</w:t>
      </w:r>
      <w:r>
        <w:rPr>
          <w:rFonts w:ascii="Tahoma" w:eastAsia="Times New Roman" w:hAnsi="Tahoma" w:cs="Tahoma"/>
          <w:spacing w:val="6"/>
          <w:lang w:eastAsia="fr-FR"/>
        </w:rPr>
        <w:t xml:space="preserve"> </w:t>
      </w:r>
      <w:r>
        <w:rPr>
          <w:rFonts w:ascii="Tahoma" w:eastAsia="Times New Roman" w:hAnsi="Tahoma" w:cs="Tahoma"/>
          <w:lang w:eastAsia="fr-FR"/>
        </w:rPr>
        <w:t>sur les</w:t>
      </w:r>
      <w:r>
        <w:rPr>
          <w:rFonts w:ascii="Tahoma" w:eastAsia="Times New Roman" w:hAnsi="Tahoma" w:cs="Tahoma"/>
          <w:spacing w:val="6"/>
          <w:lang w:eastAsia="fr-FR"/>
        </w:rPr>
        <w:t xml:space="preserve"> </w:t>
      </w:r>
      <w:r>
        <w:rPr>
          <w:rFonts w:ascii="Tahoma" w:eastAsia="Times New Roman" w:hAnsi="Tahoma" w:cs="Tahoma"/>
          <w:lang w:eastAsia="fr-FR"/>
        </w:rPr>
        <w:t>sociétés</w:t>
      </w:r>
      <w:r>
        <w:rPr>
          <w:rFonts w:ascii="Tahoma" w:eastAsia="Times New Roman" w:hAnsi="Tahoma" w:cs="Tahoma"/>
          <w:spacing w:val="6"/>
          <w:lang w:eastAsia="fr-FR"/>
        </w:rPr>
        <w:t xml:space="preserve"> </w:t>
      </w:r>
      <w:r>
        <w:rPr>
          <w:rFonts w:ascii="Tahoma" w:eastAsia="Times New Roman" w:hAnsi="Tahoma" w:cs="Tahoma"/>
          <w:lang w:eastAsia="fr-FR"/>
        </w:rPr>
        <w:t>;</w:t>
      </w:r>
    </w:p>
    <w:p w:rsidR="00504DF4" w:rsidRPr="00504DF4" w:rsidRDefault="00504DF4" w:rsidP="00504DF4">
      <w:pPr>
        <w:widowControl w:val="0"/>
        <w:suppressAutoHyphens/>
        <w:autoSpaceDE w:val="0"/>
        <w:autoSpaceDN w:val="0"/>
        <w:spacing w:after="0" w:line="240" w:lineRule="auto"/>
        <w:ind w:left="720" w:right="90"/>
        <w:jc w:val="both"/>
        <w:textAlignment w:val="baseline"/>
        <w:rPr>
          <w:rFonts w:ascii="Tahoma" w:eastAsia="Times New Roman" w:hAnsi="Tahoma" w:cs="Tahoma"/>
          <w:sz w:val="8"/>
          <w:szCs w:val="24"/>
          <w:lang w:eastAsia="fr-FR"/>
        </w:rPr>
      </w:pPr>
    </w:p>
    <w:p w:rsidR="005732FF" w:rsidRDefault="007303E2" w:rsidP="00A77A82">
      <w:pPr>
        <w:widowControl w:val="0"/>
        <w:numPr>
          <w:ilvl w:val="0"/>
          <w:numId w:val="22"/>
        </w:numPr>
        <w:suppressAutoHyphens/>
        <w:autoSpaceDE w:val="0"/>
        <w:autoSpaceDN w:val="0"/>
        <w:spacing w:after="0" w:line="240" w:lineRule="auto"/>
        <w:ind w:right="-41"/>
        <w:textAlignment w:val="baseline"/>
        <w:rPr>
          <w:rFonts w:ascii="Tahoma" w:eastAsia="Times New Roman" w:hAnsi="Tahoma" w:cs="Tahoma"/>
          <w:sz w:val="24"/>
          <w:szCs w:val="24"/>
          <w:lang w:eastAsia="fr-FR"/>
        </w:rPr>
      </w:pPr>
      <w:r>
        <w:rPr>
          <w:rFonts w:ascii="Tahoma" w:eastAsia="Times New Roman" w:hAnsi="Tahoma" w:cs="Tahoma"/>
          <w:spacing w:val="5"/>
          <w:lang w:eastAsia="fr-FR"/>
        </w:rPr>
        <w:t>De</w:t>
      </w:r>
      <w:r>
        <w:rPr>
          <w:rFonts w:ascii="Tahoma" w:eastAsia="Times New Roman" w:hAnsi="Tahoma" w:cs="Tahoma"/>
          <w:lang w:eastAsia="fr-FR"/>
        </w:rPr>
        <w:t xml:space="preserve">s </w:t>
      </w:r>
      <w:r>
        <w:rPr>
          <w:rFonts w:ascii="Tahoma" w:eastAsia="Times New Roman" w:hAnsi="Tahoma" w:cs="Tahoma"/>
          <w:spacing w:val="5"/>
          <w:lang w:eastAsia="fr-FR"/>
        </w:rPr>
        <w:t>droit</w:t>
      </w:r>
      <w:r>
        <w:rPr>
          <w:rFonts w:ascii="Tahoma" w:eastAsia="Times New Roman" w:hAnsi="Tahoma" w:cs="Tahoma"/>
          <w:lang w:eastAsia="fr-FR"/>
        </w:rPr>
        <w:t xml:space="preserve">s </w:t>
      </w:r>
      <w:r>
        <w:rPr>
          <w:rFonts w:ascii="Tahoma" w:eastAsia="Times New Roman" w:hAnsi="Tahoma" w:cs="Tahoma"/>
          <w:spacing w:val="5"/>
          <w:lang w:eastAsia="fr-FR"/>
        </w:rPr>
        <w:t>d’enregistremen</w:t>
      </w:r>
      <w:r>
        <w:rPr>
          <w:rFonts w:ascii="Tahoma" w:eastAsia="Times New Roman" w:hAnsi="Tahoma" w:cs="Tahoma"/>
          <w:lang w:eastAsia="fr-FR"/>
        </w:rPr>
        <w:t xml:space="preserve">t </w:t>
      </w:r>
      <w:r>
        <w:rPr>
          <w:rFonts w:ascii="Tahoma" w:eastAsia="Times New Roman" w:hAnsi="Tahoma" w:cs="Tahoma"/>
          <w:spacing w:val="5"/>
          <w:lang w:eastAsia="fr-FR"/>
        </w:rPr>
        <w:t>calculé</w:t>
      </w:r>
      <w:r>
        <w:rPr>
          <w:rFonts w:ascii="Tahoma" w:eastAsia="Times New Roman" w:hAnsi="Tahoma" w:cs="Tahoma"/>
          <w:lang w:eastAsia="fr-FR"/>
        </w:rPr>
        <w:t xml:space="preserve">s </w:t>
      </w:r>
      <w:r>
        <w:rPr>
          <w:rFonts w:ascii="Tahoma" w:eastAsia="Times New Roman" w:hAnsi="Tahoma" w:cs="Tahoma"/>
          <w:spacing w:val="5"/>
          <w:lang w:eastAsia="fr-FR"/>
        </w:rPr>
        <w:t>confor</w:t>
      </w:r>
      <w:r>
        <w:rPr>
          <w:rFonts w:ascii="Tahoma" w:eastAsia="Times New Roman" w:hAnsi="Tahoma" w:cs="Tahoma"/>
          <w:lang w:eastAsia="fr-FR"/>
        </w:rPr>
        <w:t>mément</w:t>
      </w:r>
      <w:r>
        <w:rPr>
          <w:rFonts w:ascii="Tahoma" w:eastAsia="Times New Roman" w:hAnsi="Tahoma" w:cs="Tahoma"/>
          <w:spacing w:val="6"/>
          <w:lang w:eastAsia="fr-FR"/>
        </w:rPr>
        <w:t xml:space="preserve"> </w:t>
      </w:r>
      <w:r>
        <w:rPr>
          <w:rFonts w:ascii="Tahoma" w:eastAsia="Times New Roman" w:hAnsi="Tahoma" w:cs="Tahoma"/>
          <w:lang w:eastAsia="fr-FR"/>
        </w:rPr>
        <w:t>aux</w:t>
      </w:r>
      <w:r>
        <w:rPr>
          <w:rFonts w:ascii="Tahoma" w:eastAsia="Times New Roman" w:hAnsi="Tahoma" w:cs="Tahoma"/>
          <w:spacing w:val="6"/>
          <w:lang w:eastAsia="fr-FR"/>
        </w:rPr>
        <w:t xml:space="preserve"> </w:t>
      </w:r>
      <w:r>
        <w:rPr>
          <w:rFonts w:ascii="Tahoma" w:eastAsia="Times New Roman" w:hAnsi="Tahoma" w:cs="Tahoma"/>
          <w:lang w:eastAsia="fr-FR"/>
        </w:rPr>
        <w:t>stipulations</w:t>
      </w:r>
      <w:r>
        <w:rPr>
          <w:rFonts w:ascii="Tahoma" w:eastAsia="Times New Roman" w:hAnsi="Tahoma" w:cs="Tahoma"/>
          <w:spacing w:val="6"/>
          <w:lang w:eastAsia="fr-FR"/>
        </w:rPr>
        <w:t xml:space="preserve"> </w:t>
      </w:r>
      <w:r>
        <w:rPr>
          <w:rFonts w:ascii="Tahoma" w:eastAsia="Times New Roman" w:hAnsi="Tahoma" w:cs="Tahoma"/>
          <w:lang w:eastAsia="fr-FR"/>
        </w:rPr>
        <w:t>du</w:t>
      </w:r>
      <w:r>
        <w:rPr>
          <w:rFonts w:ascii="Tahoma" w:eastAsia="Times New Roman" w:hAnsi="Tahoma" w:cs="Tahoma"/>
          <w:spacing w:val="6"/>
          <w:lang w:eastAsia="fr-FR"/>
        </w:rPr>
        <w:t xml:space="preserve"> </w:t>
      </w:r>
      <w:r>
        <w:rPr>
          <w:rFonts w:ascii="Tahoma" w:eastAsia="Times New Roman" w:hAnsi="Tahoma" w:cs="Tahoma"/>
          <w:lang w:eastAsia="fr-FR"/>
        </w:rPr>
        <w:t>code</w:t>
      </w:r>
      <w:r>
        <w:rPr>
          <w:rFonts w:ascii="Tahoma" w:eastAsia="Times New Roman" w:hAnsi="Tahoma" w:cs="Tahoma"/>
          <w:spacing w:val="6"/>
          <w:lang w:eastAsia="fr-FR"/>
        </w:rPr>
        <w:t xml:space="preserve"> </w:t>
      </w:r>
      <w:r>
        <w:rPr>
          <w:rFonts w:ascii="Tahoma" w:eastAsia="Times New Roman" w:hAnsi="Tahoma" w:cs="Tahoma"/>
          <w:lang w:eastAsia="fr-FR"/>
        </w:rPr>
        <w:t>des</w:t>
      </w:r>
      <w:r>
        <w:rPr>
          <w:rFonts w:ascii="Tahoma" w:eastAsia="Times New Roman" w:hAnsi="Tahoma" w:cs="Tahoma"/>
          <w:spacing w:val="6"/>
          <w:lang w:eastAsia="fr-FR"/>
        </w:rPr>
        <w:t xml:space="preserve"> </w:t>
      </w:r>
      <w:r>
        <w:rPr>
          <w:rFonts w:ascii="Tahoma" w:eastAsia="Times New Roman" w:hAnsi="Tahoma" w:cs="Tahoma"/>
          <w:lang w:eastAsia="fr-FR"/>
        </w:rPr>
        <w:t>impôts</w:t>
      </w:r>
      <w:r>
        <w:rPr>
          <w:rFonts w:ascii="Tahoma" w:eastAsia="Times New Roman" w:hAnsi="Tahoma" w:cs="Tahoma"/>
          <w:spacing w:val="6"/>
          <w:lang w:eastAsia="fr-FR"/>
        </w:rPr>
        <w:t xml:space="preserve"> </w:t>
      </w:r>
      <w:r>
        <w:rPr>
          <w:rFonts w:ascii="Tahoma" w:eastAsia="Times New Roman" w:hAnsi="Tahoma" w:cs="Tahoma"/>
          <w:lang w:eastAsia="fr-FR"/>
        </w:rPr>
        <w:t>;</w:t>
      </w:r>
    </w:p>
    <w:p w:rsidR="00504DF4" w:rsidRPr="00504DF4" w:rsidRDefault="00504DF4" w:rsidP="00504DF4">
      <w:pPr>
        <w:widowControl w:val="0"/>
        <w:suppressAutoHyphens/>
        <w:autoSpaceDE w:val="0"/>
        <w:autoSpaceDN w:val="0"/>
        <w:spacing w:after="0" w:line="240" w:lineRule="auto"/>
        <w:ind w:right="-41"/>
        <w:textAlignment w:val="baseline"/>
        <w:rPr>
          <w:rFonts w:ascii="Tahoma" w:eastAsia="Times New Roman" w:hAnsi="Tahoma" w:cs="Tahoma"/>
          <w:sz w:val="10"/>
          <w:szCs w:val="24"/>
          <w:lang w:eastAsia="fr-FR"/>
        </w:rPr>
      </w:pPr>
    </w:p>
    <w:p w:rsidR="005732FF" w:rsidRPr="00504DF4" w:rsidRDefault="007303E2" w:rsidP="00A77A82">
      <w:pPr>
        <w:widowControl w:val="0"/>
        <w:numPr>
          <w:ilvl w:val="0"/>
          <w:numId w:val="22"/>
        </w:numPr>
        <w:suppressAutoHyphens/>
        <w:autoSpaceDE w:val="0"/>
        <w:autoSpaceDN w:val="0"/>
        <w:spacing w:after="0" w:line="240" w:lineRule="auto"/>
        <w:ind w:right="-34"/>
        <w:textAlignment w:val="baseline"/>
        <w:rPr>
          <w:rFonts w:ascii="Tahoma" w:eastAsia="Times New Roman" w:hAnsi="Tahoma" w:cs="Tahoma"/>
          <w:sz w:val="24"/>
          <w:szCs w:val="24"/>
          <w:lang w:eastAsia="fr-FR"/>
        </w:rPr>
      </w:pPr>
      <w:proofErr w:type="gramStart"/>
      <w:r>
        <w:rPr>
          <w:rFonts w:ascii="Tahoma" w:eastAsia="Times New Roman" w:hAnsi="Tahoma" w:cs="Tahoma"/>
          <w:lang w:eastAsia="fr-FR"/>
        </w:rPr>
        <w:t xml:space="preserve">Des </w:t>
      </w:r>
      <w:r>
        <w:rPr>
          <w:rFonts w:ascii="Tahoma" w:eastAsia="Times New Roman" w:hAnsi="Tahoma" w:cs="Tahoma"/>
          <w:spacing w:val="-30"/>
          <w:lang w:eastAsia="fr-FR"/>
        </w:rPr>
        <w:t xml:space="preserve"> </w:t>
      </w:r>
      <w:r>
        <w:rPr>
          <w:rFonts w:ascii="Tahoma" w:eastAsia="Times New Roman" w:hAnsi="Tahoma" w:cs="Tahoma"/>
          <w:lang w:eastAsia="fr-FR"/>
        </w:rPr>
        <w:t>droits</w:t>
      </w:r>
      <w:proofErr w:type="gramEnd"/>
      <w:r>
        <w:rPr>
          <w:rFonts w:ascii="Tahoma" w:eastAsia="Times New Roman" w:hAnsi="Tahoma" w:cs="Tahoma"/>
          <w:lang w:eastAsia="fr-FR"/>
        </w:rPr>
        <w:t xml:space="preserve"> </w:t>
      </w:r>
      <w:r>
        <w:rPr>
          <w:rFonts w:ascii="Tahoma" w:eastAsia="Times New Roman" w:hAnsi="Tahoma" w:cs="Tahoma"/>
          <w:spacing w:val="-30"/>
          <w:lang w:eastAsia="fr-FR"/>
        </w:rPr>
        <w:t xml:space="preserve"> </w:t>
      </w:r>
      <w:r>
        <w:rPr>
          <w:rFonts w:ascii="Tahoma" w:eastAsia="Times New Roman" w:hAnsi="Tahoma" w:cs="Tahoma"/>
          <w:lang w:eastAsia="fr-FR"/>
        </w:rPr>
        <w:t xml:space="preserve">et </w:t>
      </w:r>
      <w:r>
        <w:rPr>
          <w:rFonts w:ascii="Tahoma" w:eastAsia="Times New Roman" w:hAnsi="Tahoma" w:cs="Tahoma"/>
          <w:spacing w:val="-30"/>
          <w:lang w:eastAsia="fr-FR"/>
        </w:rPr>
        <w:t xml:space="preserve"> </w:t>
      </w:r>
      <w:r>
        <w:rPr>
          <w:rFonts w:ascii="Tahoma" w:eastAsia="Times New Roman" w:hAnsi="Tahoma" w:cs="Tahoma"/>
          <w:lang w:eastAsia="fr-FR"/>
        </w:rPr>
        <w:t xml:space="preserve">taxes </w:t>
      </w:r>
      <w:r>
        <w:rPr>
          <w:rFonts w:ascii="Tahoma" w:eastAsia="Times New Roman" w:hAnsi="Tahoma" w:cs="Tahoma"/>
          <w:spacing w:val="-30"/>
          <w:lang w:eastAsia="fr-FR"/>
        </w:rPr>
        <w:t xml:space="preserve"> </w:t>
      </w:r>
      <w:r>
        <w:rPr>
          <w:rFonts w:ascii="Tahoma" w:eastAsia="Times New Roman" w:hAnsi="Tahoma" w:cs="Tahoma"/>
          <w:lang w:eastAsia="fr-FR"/>
        </w:rPr>
        <w:t xml:space="preserve">attachés </w:t>
      </w:r>
      <w:r>
        <w:rPr>
          <w:rFonts w:ascii="Tahoma" w:eastAsia="Times New Roman" w:hAnsi="Tahoma" w:cs="Tahoma"/>
          <w:spacing w:val="-30"/>
          <w:lang w:eastAsia="fr-FR"/>
        </w:rPr>
        <w:t xml:space="preserve"> </w:t>
      </w:r>
      <w:r>
        <w:rPr>
          <w:rFonts w:ascii="Tahoma" w:eastAsia="Times New Roman" w:hAnsi="Tahoma" w:cs="Tahoma"/>
          <w:lang w:eastAsia="fr-FR"/>
        </w:rPr>
        <w:t xml:space="preserve">à </w:t>
      </w:r>
      <w:r>
        <w:rPr>
          <w:rFonts w:ascii="Tahoma" w:eastAsia="Times New Roman" w:hAnsi="Tahoma" w:cs="Tahoma"/>
          <w:spacing w:val="-30"/>
          <w:lang w:eastAsia="fr-FR"/>
        </w:rPr>
        <w:t xml:space="preserve"> </w:t>
      </w:r>
      <w:r>
        <w:rPr>
          <w:rFonts w:ascii="Tahoma" w:eastAsia="Times New Roman" w:hAnsi="Tahoma" w:cs="Tahoma"/>
          <w:lang w:eastAsia="fr-FR"/>
        </w:rPr>
        <w:t xml:space="preserve">la </w:t>
      </w:r>
      <w:r>
        <w:rPr>
          <w:rFonts w:ascii="Tahoma" w:eastAsia="Times New Roman" w:hAnsi="Tahoma" w:cs="Tahoma"/>
          <w:spacing w:val="-30"/>
          <w:lang w:eastAsia="fr-FR"/>
        </w:rPr>
        <w:t xml:space="preserve"> </w:t>
      </w:r>
      <w:r>
        <w:rPr>
          <w:rFonts w:ascii="Tahoma" w:eastAsia="Times New Roman" w:hAnsi="Tahoma" w:cs="Tahoma"/>
          <w:lang w:eastAsia="fr-FR"/>
        </w:rPr>
        <w:t xml:space="preserve">réalisation </w:t>
      </w:r>
      <w:r>
        <w:rPr>
          <w:rFonts w:ascii="Tahoma" w:eastAsia="Times New Roman" w:hAnsi="Tahoma" w:cs="Tahoma"/>
          <w:spacing w:val="-30"/>
          <w:lang w:eastAsia="fr-FR"/>
        </w:rPr>
        <w:t xml:space="preserve"> </w:t>
      </w:r>
      <w:r>
        <w:rPr>
          <w:rFonts w:ascii="Tahoma" w:eastAsia="Times New Roman" w:hAnsi="Tahoma" w:cs="Tahoma"/>
          <w:lang w:eastAsia="fr-FR"/>
        </w:rPr>
        <w:t>des prestations</w:t>
      </w:r>
      <w:r>
        <w:rPr>
          <w:rFonts w:ascii="Tahoma" w:eastAsia="Times New Roman" w:hAnsi="Tahoma" w:cs="Tahoma"/>
          <w:spacing w:val="6"/>
          <w:lang w:eastAsia="fr-FR"/>
        </w:rPr>
        <w:t xml:space="preserve"> </w:t>
      </w:r>
      <w:r>
        <w:rPr>
          <w:rFonts w:ascii="Tahoma" w:eastAsia="Times New Roman" w:hAnsi="Tahoma" w:cs="Tahoma"/>
          <w:lang w:eastAsia="fr-FR"/>
        </w:rPr>
        <w:t>prévues</w:t>
      </w:r>
      <w:r>
        <w:rPr>
          <w:rFonts w:ascii="Tahoma" w:eastAsia="Times New Roman" w:hAnsi="Tahoma" w:cs="Tahoma"/>
          <w:spacing w:val="6"/>
          <w:lang w:eastAsia="fr-FR"/>
        </w:rPr>
        <w:t xml:space="preserve"> </w:t>
      </w:r>
      <w:r>
        <w:rPr>
          <w:rFonts w:ascii="Tahoma" w:eastAsia="Times New Roman" w:hAnsi="Tahoma" w:cs="Tahoma"/>
          <w:lang w:eastAsia="fr-FR"/>
        </w:rPr>
        <w:t>par</w:t>
      </w:r>
      <w:r>
        <w:rPr>
          <w:rFonts w:ascii="Tahoma" w:eastAsia="Times New Roman" w:hAnsi="Tahoma" w:cs="Tahoma"/>
          <w:spacing w:val="6"/>
          <w:lang w:eastAsia="fr-FR"/>
        </w:rPr>
        <w:t xml:space="preserve"> </w:t>
      </w:r>
      <w:r>
        <w:rPr>
          <w:rFonts w:ascii="Tahoma" w:eastAsia="Times New Roman" w:hAnsi="Tahoma" w:cs="Tahoma"/>
          <w:lang w:eastAsia="fr-FR"/>
        </w:rPr>
        <w:t>le</w:t>
      </w:r>
      <w:r>
        <w:rPr>
          <w:rFonts w:ascii="Tahoma" w:eastAsia="Times New Roman" w:hAnsi="Tahoma" w:cs="Tahoma"/>
          <w:spacing w:val="6"/>
          <w:lang w:eastAsia="fr-FR"/>
        </w:rPr>
        <w:t xml:space="preserve"> </w:t>
      </w:r>
      <w:r>
        <w:rPr>
          <w:rFonts w:ascii="Tahoma" w:eastAsia="Times New Roman" w:hAnsi="Tahoma" w:cs="Tahoma"/>
          <w:lang w:eastAsia="fr-FR"/>
        </w:rPr>
        <w:t>marché</w:t>
      </w:r>
      <w:r>
        <w:rPr>
          <w:rFonts w:ascii="Tahoma" w:eastAsia="Times New Roman" w:hAnsi="Tahoma" w:cs="Tahoma"/>
          <w:spacing w:val="6"/>
          <w:lang w:eastAsia="fr-FR"/>
        </w:rPr>
        <w:t xml:space="preserve"> </w:t>
      </w:r>
      <w:r>
        <w:rPr>
          <w:rFonts w:ascii="Tahoma" w:eastAsia="Times New Roman" w:hAnsi="Tahoma" w:cs="Tahoma"/>
          <w:lang w:eastAsia="fr-FR"/>
        </w:rPr>
        <w:t>:</w:t>
      </w:r>
    </w:p>
    <w:p w:rsidR="005732FF" w:rsidRDefault="007303E2" w:rsidP="00A77A82">
      <w:pPr>
        <w:widowControl w:val="0"/>
        <w:numPr>
          <w:ilvl w:val="0"/>
          <w:numId w:val="23"/>
        </w:numPr>
        <w:suppressAutoHyphens/>
        <w:autoSpaceDE w:val="0"/>
        <w:autoSpaceDN w:val="0"/>
        <w:spacing w:after="0" w:line="240" w:lineRule="auto"/>
        <w:ind w:left="993" w:right="95" w:hanging="284"/>
        <w:jc w:val="both"/>
        <w:textAlignment w:val="baseline"/>
        <w:rPr>
          <w:rFonts w:ascii="Tahoma" w:eastAsia="Times New Roman" w:hAnsi="Tahoma" w:cs="Tahoma"/>
          <w:sz w:val="24"/>
          <w:szCs w:val="24"/>
          <w:lang w:eastAsia="fr-FR"/>
        </w:rPr>
      </w:pPr>
      <w:r>
        <w:rPr>
          <w:rFonts w:ascii="Tahoma" w:eastAsia="Times New Roman" w:hAnsi="Tahoma" w:cs="Tahoma"/>
          <w:lang w:eastAsia="fr-FR"/>
        </w:rPr>
        <w:t>Des droits et taxes d’entrée sur</w:t>
      </w:r>
      <w:r>
        <w:rPr>
          <w:rFonts w:ascii="Tahoma" w:eastAsia="Times New Roman" w:hAnsi="Tahoma" w:cs="Tahoma"/>
          <w:spacing w:val="-18"/>
          <w:lang w:eastAsia="fr-FR"/>
        </w:rPr>
        <w:t xml:space="preserve"> </w:t>
      </w:r>
      <w:r>
        <w:rPr>
          <w:rFonts w:ascii="Tahoma" w:eastAsia="Times New Roman" w:hAnsi="Tahoma" w:cs="Tahoma"/>
          <w:lang w:eastAsia="fr-FR"/>
        </w:rPr>
        <w:t>le territoire camerounais (droits</w:t>
      </w:r>
      <w:r>
        <w:rPr>
          <w:rFonts w:ascii="Tahoma" w:eastAsia="Times New Roman" w:hAnsi="Tahoma" w:cs="Tahoma"/>
          <w:spacing w:val="-18"/>
          <w:lang w:eastAsia="fr-FR"/>
        </w:rPr>
        <w:t xml:space="preserve"> </w:t>
      </w:r>
      <w:proofErr w:type="gramStart"/>
      <w:r>
        <w:rPr>
          <w:rFonts w:ascii="Tahoma" w:eastAsia="Times New Roman" w:hAnsi="Tahoma" w:cs="Tahoma"/>
          <w:lang w:eastAsia="fr-FR"/>
        </w:rPr>
        <w:t xml:space="preserve">de </w:t>
      </w:r>
      <w:r>
        <w:rPr>
          <w:rFonts w:ascii="Tahoma" w:eastAsia="Times New Roman" w:hAnsi="Tahoma" w:cs="Tahoma"/>
          <w:spacing w:val="-18"/>
          <w:lang w:eastAsia="fr-FR"/>
        </w:rPr>
        <w:t xml:space="preserve"> </w:t>
      </w:r>
      <w:r>
        <w:rPr>
          <w:rFonts w:ascii="Tahoma" w:eastAsia="Times New Roman" w:hAnsi="Tahoma" w:cs="Tahoma"/>
          <w:lang w:eastAsia="fr-FR"/>
        </w:rPr>
        <w:t>douanes</w:t>
      </w:r>
      <w:proofErr w:type="gramEnd"/>
      <w:r>
        <w:rPr>
          <w:rFonts w:ascii="Tahoma" w:eastAsia="Times New Roman" w:hAnsi="Tahoma" w:cs="Tahoma"/>
          <w:lang w:eastAsia="fr-FR"/>
        </w:rPr>
        <w:t xml:space="preserve">, </w:t>
      </w:r>
      <w:r>
        <w:rPr>
          <w:rFonts w:ascii="Tahoma" w:eastAsia="Times New Roman" w:hAnsi="Tahoma" w:cs="Tahoma"/>
          <w:spacing w:val="-18"/>
          <w:lang w:eastAsia="fr-FR"/>
        </w:rPr>
        <w:t xml:space="preserve"> </w:t>
      </w:r>
      <w:r>
        <w:rPr>
          <w:rFonts w:ascii="Tahoma" w:eastAsia="Times New Roman" w:hAnsi="Tahoma" w:cs="Tahoma"/>
          <w:lang w:eastAsia="fr-FR"/>
        </w:rPr>
        <w:t xml:space="preserve">TVA, </w:t>
      </w:r>
      <w:r>
        <w:rPr>
          <w:rFonts w:ascii="Tahoma" w:eastAsia="Times New Roman" w:hAnsi="Tahoma" w:cs="Tahoma"/>
          <w:spacing w:val="-18"/>
          <w:lang w:eastAsia="fr-FR"/>
        </w:rPr>
        <w:t xml:space="preserve"> </w:t>
      </w:r>
      <w:r>
        <w:rPr>
          <w:rFonts w:ascii="Tahoma" w:eastAsia="Times New Roman" w:hAnsi="Tahoma" w:cs="Tahoma"/>
          <w:lang w:eastAsia="fr-FR"/>
        </w:rPr>
        <w:t>taxe informatique);</w:t>
      </w:r>
    </w:p>
    <w:p w:rsidR="005732FF" w:rsidRDefault="007303E2" w:rsidP="00A77A82">
      <w:pPr>
        <w:widowControl w:val="0"/>
        <w:numPr>
          <w:ilvl w:val="0"/>
          <w:numId w:val="23"/>
        </w:numPr>
        <w:suppressAutoHyphens/>
        <w:autoSpaceDE w:val="0"/>
        <w:autoSpaceDN w:val="0"/>
        <w:spacing w:after="0" w:line="240" w:lineRule="auto"/>
        <w:ind w:left="993" w:right="-20" w:hanging="284"/>
        <w:textAlignment w:val="baseline"/>
        <w:rPr>
          <w:rFonts w:ascii="Tahoma" w:eastAsia="Times New Roman" w:hAnsi="Tahoma" w:cs="Tahoma"/>
          <w:sz w:val="24"/>
          <w:szCs w:val="24"/>
          <w:lang w:eastAsia="fr-FR"/>
        </w:rPr>
      </w:pPr>
      <w:r>
        <w:rPr>
          <w:rFonts w:ascii="Tahoma" w:eastAsia="Times New Roman" w:hAnsi="Tahoma" w:cs="Tahoma"/>
          <w:lang w:eastAsia="fr-FR"/>
        </w:rPr>
        <w:t>Des</w:t>
      </w:r>
      <w:r>
        <w:rPr>
          <w:rFonts w:ascii="Tahoma" w:eastAsia="Times New Roman" w:hAnsi="Tahoma" w:cs="Tahoma"/>
          <w:spacing w:val="6"/>
          <w:lang w:eastAsia="fr-FR"/>
        </w:rPr>
        <w:t xml:space="preserve"> </w:t>
      </w:r>
      <w:r>
        <w:rPr>
          <w:rFonts w:ascii="Tahoma" w:eastAsia="Times New Roman" w:hAnsi="Tahoma" w:cs="Tahoma"/>
          <w:lang w:eastAsia="fr-FR"/>
        </w:rPr>
        <w:t>droits</w:t>
      </w:r>
      <w:r>
        <w:rPr>
          <w:rFonts w:ascii="Tahoma" w:eastAsia="Times New Roman" w:hAnsi="Tahoma" w:cs="Tahoma"/>
          <w:spacing w:val="6"/>
          <w:lang w:eastAsia="fr-FR"/>
        </w:rPr>
        <w:t xml:space="preserve"> </w:t>
      </w:r>
      <w:r>
        <w:rPr>
          <w:rFonts w:ascii="Tahoma" w:eastAsia="Times New Roman" w:hAnsi="Tahoma" w:cs="Tahoma"/>
          <w:lang w:eastAsia="fr-FR"/>
        </w:rPr>
        <w:t>et</w:t>
      </w:r>
      <w:r>
        <w:rPr>
          <w:rFonts w:ascii="Tahoma" w:eastAsia="Times New Roman" w:hAnsi="Tahoma" w:cs="Tahoma"/>
          <w:spacing w:val="6"/>
          <w:lang w:eastAsia="fr-FR"/>
        </w:rPr>
        <w:t xml:space="preserve"> </w:t>
      </w:r>
      <w:r>
        <w:rPr>
          <w:rFonts w:ascii="Tahoma" w:eastAsia="Times New Roman" w:hAnsi="Tahoma" w:cs="Tahoma"/>
          <w:lang w:eastAsia="fr-FR"/>
        </w:rPr>
        <w:t>taxes</w:t>
      </w:r>
      <w:r>
        <w:rPr>
          <w:rFonts w:ascii="Tahoma" w:eastAsia="Times New Roman" w:hAnsi="Tahoma" w:cs="Tahoma"/>
          <w:spacing w:val="6"/>
          <w:lang w:eastAsia="fr-FR"/>
        </w:rPr>
        <w:t xml:space="preserve"> </w:t>
      </w:r>
      <w:r>
        <w:rPr>
          <w:rFonts w:ascii="Tahoma" w:eastAsia="Times New Roman" w:hAnsi="Tahoma" w:cs="Tahoma"/>
          <w:lang w:eastAsia="fr-FR"/>
        </w:rPr>
        <w:t>communaux</w:t>
      </w:r>
      <w:r>
        <w:rPr>
          <w:rFonts w:ascii="Tahoma" w:eastAsia="Times New Roman" w:hAnsi="Tahoma" w:cs="Tahoma"/>
          <w:spacing w:val="6"/>
          <w:lang w:eastAsia="fr-FR"/>
        </w:rPr>
        <w:t xml:space="preserve"> </w:t>
      </w:r>
      <w:r>
        <w:rPr>
          <w:rFonts w:ascii="Tahoma" w:eastAsia="Times New Roman" w:hAnsi="Tahoma" w:cs="Tahoma"/>
          <w:lang w:eastAsia="fr-FR"/>
        </w:rPr>
        <w:t>;</w:t>
      </w:r>
    </w:p>
    <w:p w:rsidR="005732FF" w:rsidRDefault="007303E2" w:rsidP="00A77A82">
      <w:pPr>
        <w:widowControl w:val="0"/>
        <w:numPr>
          <w:ilvl w:val="0"/>
          <w:numId w:val="23"/>
        </w:numPr>
        <w:suppressAutoHyphens/>
        <w:autoSpaceDE w:val="0"/>
        <w:autoSpaceDN w:val="0"/>
        <w:spacing w:after="0" w:line="240" w:lineRule="auto"/>
        <w:ind w:left="993" w:right="-24" w:hanging="284"/>
        <w:textAlignment w:val="baseline"/>
        <w:rPr>
          <w:rFonts w:ascii="Tahoma" w:eastAsia="Times New Roman" w:hAnsi="Tahoma" w:cs="Tahoma"/>
          <w:sz w:val="24"/>
          <w:szCs w:val="24"/>
          <w:lang w:eastAsia="fr-FR"/>
        </w:rPr>
      </w:pPr>
      <w:r>
        <w:rPr>
          <w:rFonts w:ascii="Tahoma" w:eastAsia="Times New Roman" w:hAnsi="Tahoma" w:cs="Tahoma"/>
          <w:lang w:eastAsia="fr-FR"/>
        </w:rPr>
        <w:t>Des</w:t>
      </w:r>
      <w:r>
        <w:rPr>
          <w:rFonts w:ascii="Tahoma" w:eastAsia="Times New Roman" w:hAnsi="Tahoma" w:cs="Tahoma"/>
          <w:spacing w:val="19"/>
          <w:lang w:eastAsia="fr-FR"/>
        </w:rPr>
        <w:t xml:space="preserve"> </w:t>
      </w:r>
      <w:r>
        <w:rPr>
          <w:rFonts w:ascii="Tahoma" w:eastAsia="Times New Roman" w:hAnsi="Tahoma" w:cs="Tahoma"/>
          <w:lang w:eastAsia="fr-FR"/>
        </w:rPr>
        <w:t>droits</w:t>
      </w:r>
      <w:r>
        <w:rPr>
          <w:rFonts w:ascii="Tahoma" w:eastAsia="Times New Roman" w:hAnsi="Tahoma" w:cs="Tahoma"/>
          <w:spacing w:val="19"/>
          <w:lang w:eastAsia="fr-FR"/>
        </w:rPr>
        <w:t xml:space="preserve"> </w:t>
      </w:r>
      <w:r>
        <w:rPr>
          <w:rFonts w:ascii="Tahoma" w:eastAsia="Times New Roman" w:hAnsi="Tahoma" w:cs="Tahoma"/>
          <w:lang w:eastAsia="fr-FR"/>
        </w:rPr>
        <w:t>et</w:t>
      </w:r>
      <w:r>
        <w:rPr>
          <w:rFonts w:ascii="Tahoma" w:eastAsia="Times New Roman" w:hAnsi="Tahoma" w:cs="Tahoma"/>
          <w:spacing w:val="19"/>
          <w:lang w:eastAsia="fr-FR"/>
        </w:rPr>
        <w:t xml:space="preserve"> </w:t>
      </w:r>
      <w:r>
        <w:rPr>
          <w:rFonts w:ascii="Tahoma" w:eastAsia="Times New Roman" w:hAnsi="Tahoma" w:cs="Tahoma"/>
          <w:lang w:eastAsia="fr-FR"/>
        </w:rPr>
        <w:t>taxes</w:t>
      </w:r>
      <w:r>
        <w:rPr>
          <w:rFonts w:ascii="Tahoma" w:eastAsia="Times New Roman" w:hAnsi="Tahoma" w:cs="Tahoma"/>
          <w:spacing w:val="19"/>
          <w:lang w:eastAsia="fr-FR"/>
        </w:rPr>
        <w:t xml:space="preserve"> </w:t>
      </w:r>
      <w:r>
        <w:rPr>
          <w:rFonts w:ascii="Tahoma" w:eastAsia="Times New Roman" w:hAnsi="Tahoma" w:cs="Tahoma"/>
          <w:lang w:eastAsia="fr-FR"/>
        </w:rPr>
        <w:t>relatifs</w:t>
      </w:r>
      <w:r>
        <w:rPr>
          <w:rFonts w:ascii="Tahoma" w:eastAsia="Times New Roman" w:hAnsi="Tahoma" w:cs="Tahoma"/>
          <w:spacing w:val="19"/>
          <w:lang w:eastAsia="fr-FR"/>
        </w:rPr>
        <w:t xml:space="preserve"> </w:t>
      </w:r>
      <w:r>
        <w:rPr>
          <w:rFonts w:ascii="Tahoma" w:eastAsia="Times New Roman" w:hAnsi="Tahoma" w:cs="Tahoma"/>
          <w:lang w:eastAsia="fr-FR"/>
        </w:rPr>
        <w:t>aux</w:t>
      </w:r>
      <w:r>
        <w:rPr>
          <w:rFonts w:ascii="Tahoma" w:eastAsia="Times New Roman" w:hAnsi="Tahoma" w:cs="Tahoma"/>
          <w:spacing w:val="19"/>
          <w:lang w:eastAsia="fr-FR"/>
        </w:rPr>
        <w:t xml:space="preserve"> </w:t>
      </w:r>
      <w:r>
        <w:rPr>
          <w:rFonts w:ascii="Tahoma" w:eastAsia="Times New Roman" w:hAnsi="Tahoma" w:cs="Tahoma"/>
          <w:lang w:eastAsia="fr-FR"/>
        </w:rPr>
        <w:t>prélèvements des</w:t>
      </w:r>
      <w:r>
        <w:rPr>
          <w:rFonts w:ascii="Tahoma" w:eastAsia="Times New Roman" w:hAnsi="Tahoma" w:cs="Tahoma"/>
          <w:spacing w:val="6"/>
          <w:lang w:eastAsia="fr-FR"/>
        </w:rPr>
        <w:t xml:space="preserve"> </w:t>
      </w:r>
      <w:r>
        <w:rPr>
          <w:rFonts w:ascii="Tahoma" w:eastAsia="Times New Roman" w:hAnsi="Tahoma" w:cs="Tahoma"/>
          <w:lang w:eastAsia="fr-FR"/>
        </w:rPr>
        <w:t>matériaux</w:t>
      </w:r>
      <w:r>
        <w:rPr>
          <w:rFonts w:ascii="Tahoma" w:eastAsia="Times New Roman" w:hAnsi="Tahoma" w:cs="Tahoma"/>
          <w:spacing w:val="6"/>
          <w:lang w:eastAsia="fr-FR"/>
        </w:rPr>
        <w:t xml:space="preserve"> </w:t>
      </w:r>
      <w:r>
        <w:rPr>
          <w:rFonts w:ascii="Tahoma" w:eastAsia="Times New Roman" w:hAnsi="Tahoma" w:cs="Tahoma"/>
          <w:lang w:eastAsia="fr-FR"/>
        </w:rPr>
        <w:t>et</w:t>
      </w:r>
      <w:r>
        <w:rPr>
          <w:rFonts w:ascii="Tahoma" w:eastAsia="Times New Roman" w:hAnsi="Tahoma" w:cs="Tahoma"/>
          <w:spacing w:val="6"/>
          <w:lang w:eastAsia="fr-FR"/>
        </w:rPr>
        <w:t xml:space="preserve"> </w:t>
      </w:r>
      <w:r>
        <w:rPr>
          <w:rFonts w:ascii="Tahoma" w:eastAsia="Times New Roman" w:hAnsi="Tahoma" w:cs="Tahoma"/>
          <w:lang w:eastAsia="fr-FR"/>
        </w:rPr>
        <w:t>d’eau.</w:t>
      </w:r>
    </w:p>
    <w:p w:rsidR="005732FF" w:rsidRDefault="005732FF">
      <w:pPr>
        <w:widowControl w:val="0"/>
        <w:autoSpaceDE w:val="0"/>
        <w:spacing w:before="3" w:after="0" w:line="180" w:lineRule="exact"/>
        <w:rPr>
          <w:rFonts w:ascii="Tahoma" w:eastAsia="Times New Roman" w:hAnsi="Tahoma" w:cs="Tahoma"/>
          <w:sz w:val="18"/>
          <w:szCs w:val="18"/>
          <w:lang w:eastAsia="fr-FR"/>
        </w:rPr>
      </w:pPr>
    </w:p>
    <w:p w:rsidR="005732FF" w:rsidRPr="00D27992" w:rsidRDefault="007303E2" w:rsidP="00D27992">
      <w:pPr>
        <w:widowControl w:val="0"/>
        <w:autoSpaceDE w:val="0"/>
        <w:spacing w:after="0" w:line="240" w:lineRule="auto"/>
        <w:ind w:right="95"/>
        <w:jc w:val="both"/>
        <w:rPr>
          <w:rFonts w:ascii="Tahoma" w:eastAsia="Times New Roman" w:hAnsi="Tahoma" w:cs="Tahoma"/>
          <w:sz w:val="24"/>
          <w:szCs w:val="24"/>
          <w:lang w:eastAsia="fr-FR"/>
        </w:rPr>
      </w:pPr>
      <w:r>
        <w:rPr>
          <w:rFonts w:ascii="Tahoma" w:eastAsia="Times New Roman" w:hAnsi="Tahoma" w:cs="Tahoma"/>
          <w:lang w:eastAsia="fr-FR"/>
        </w:rPr>
        <w:t>Ces</w:t>
      </w:r>
      <w:r>
        <w:rPr>
          <w:rFonts w:ascii="Tahoma" w:eastAsia="Times New Roman" w:hAnsi="Tahoma" w:cs="Tahoma"/>
          <w:spacing w:val="-6"/>
          <w:lang w:eastAsia="fr-FR"/>
        </w:rPr>
        <w:t xml:space="preserve"> </w:t>
      </w:r>
      <w:r>
        <w:rPr>
          <w:rFonts w:ascii="Tahoma" w:eastAsia="Times New Roman" w:hAnsi="Tahoma" w:cs="Tahoma"/>
          <w:lang w:eastAsia="fr-FR"/>
        </w:rPr>
        <w:t>éléments</w:t>
      </w:r>
      <w:r>
        <w:rPr>
          <w:rFonts w:ascii="Tahoma" w:eastAsia="Times New Roman" w:hAnsi="Tahoma" w:cs="Tahoma"/>
          <w:spacing w:val="-6"/>
          <w:lang w:eastAsia="fr-FR"/>
        </w:rPr>
        <w:t xml:space="preserve"> </w:t>
      </w:r>
      <w:r>
        <w:rPr>
          <w:rFonts w:ascii="Tahoma" w:eastAsia="Times New Roman" w:hAnsi="Tahoma" w:cs="Tahoma"/>
          <w:lang w:eastAsia="fr-FR"/>
        </w:rPr>
        <w:t>doivent</w:t>
      </w:r>
      <w:r>
        <w:rPr>
          <w:rFonts w:ascii="Tahoma" w:eastAsia="Times New Roman" w:hAnsi="Tahoma" w:cs="Tahoma"/>
          <w:spacing w:val="-6"/>
          <w:lang w:eastAsia="fr-FR"/>
        </w:rPr>
        <w:t xml:space="preserve"> </w:t>
      </w:r>
      <w:r>
        <w:rPr>
          <w:rFonts w:ascii="Tahoma" w:eastAsia="Times New Roman" w:hAnsi="Tahoma" w:cs="Tahoma"/>
          <w:lang w:eastAsia="fr-FR"/>
        </w:rPr>
        <w:t>être</w:t>
      </w:r>
      <w:r>
        <w:rPr>
          <w:rFonts w:ascii="Tahoma" w:eastAsia="Times New Roman" w:hAnsi="Tahoma" w:cs="Tahoma"/>
          <w:spacing w:val="-6"/>
          <w:lang w:eastAsia="fr-FR"/>
        </w:rPr>
        <w:t xml:space="preserve"> </w:t>
      </w:r>
      <w:r>
        <w:rPr>
          <w:rFonts w:ascii="Tahoma" w:eastAsia="Times New Roman" w:hAnsi="Tahoma" w:cs="Tahoma"/>
          <w:lang w:eastAsia="fr-FR"/>
        </w:rPr>
        <w:t>intégrés</w:t>
      </w:r>
      <w:r>
        <w:rPr>
          <w:rFonts w:ascii="Tahoma" w:eastAsia="Times New Roman" w:hAnsi="Tahoma" w:cs="Tahoma"/>
          <w:spacing w:val="-6"/>
          <w:lang w:eastAsia="fr-FR"/>
        </w:rPr>
        <w:t xml:space="preserve"> </w:t>
      </w:r>
      <w:r>
        <w:rPr>
          <w:rFonts w:ascii="Tahoma" w:eastAsia="Times New Roman" w:hAnsi="Tahoma" w:cs="Tahoma"/>
          <w:lang w:eastAsia="fr-FR"/>
        </w:rPr>
        <w:t>dans</w:t>
      </w:r>
      <w:r>
        <w:rPr>
          <w:rFonts w:ascii="Tahoma" w:eastAsia="Times New Roman" w:hAnsi="Tahoma" w:cs="Tahoma"/>
          <w:spacing w:val="-6"/>
          <w:lang w:eastAsia="fr-FR"/>
        </w:rPr>
        <w:t xml:space="preserve"> </w:t>
      </w: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charges que</w:t>
      </w:r>
      <w:r>
        <w:rPr>
          <w:rFonts w:ascii="Tahoma" w:eastAsia="Times New Roman" w:hAnsi="Tahoma" w:cs="Tahoma"/>
          <w:spacing w:val="22"/>
          <w:lang w:eastAsia="fr-FR"/>
        </w:rPr>
        <w:t xml:space="preserve"> </w:t>
      </w:r>
      <w:r>
        <w:rPr>
          <w:rFonts w:ascii="Tahoma" w:eastAsia="Times New Roman" w:hAnsi="Tahoma" w:cs="Tahoma"/>
          <w:lang w:eastAsia="fr-FR"/>
        </w:rPr>
        <w:t>l’entreprise</w:t>
      </w:r>
      <w:r>
        <w:rPr>
          <w:rFonts w:ascii="Tahoma" w:eastAsia="Times New Roman" w:hAnsi="Tahoma" w:cs="Tahoma"/>
          <w:spacing w:val="22"/>
          <w:lang w:eastAsia="fr-FR"/>
        </w:rPr>
        <w:t xml:space="preserve"> </w:t>
      </w:r>
      <w:r>
        <w:rPr>
          <w:rFonts w:ascii="Tahoma" w:eastAsia="Times New Roman" w:hAnsi="Tahoma" w:cs="Tahoma"/>
          <w:lang w:eastAsia="fr-FR"/>
        </w:rPr>
        <w:t>impute</w:t>
      </w:r>
      <w:r>
        <w:rPr>
          <w:rFonts w:ascii="Tahoma" w:eastAsia="Times New Roman" w:hAnsi="Tahoma" w:cs="Tahoma"/>
          <w:spacing w:val="22"/>
          <w:lang w:eastAsia="fr-FR"/>
        </w:rPr>
        <w:t xml:space="preserve"> </w:t>
      </w:r>
      <w:r>
        <w:rPr>
          <w:rFonts w:ascii="Tahoma" w:eastAsia="Times New Roman" w:hAnsi="Tahoma" w:cs="Tahoma"/>
          <w:lang w:eastAsia="fr-FR"/>
        </w:rPr>
        <w:t>sur</w:t>
      </w:r>
      <w:r>
        <w:rPr>
          <w:rFonts w:ascii="Tahoma" w:eastAsia="Times New Roman" w:hAnsi="Tahoma" w:cs="Tahoma"/>
          <w:spacing w:val="22"/>
          <w:lang w:eastAsia="fr-FR"/>
        </w:rPr>
        <w:t xml:space="preserve"> </w:t>
      </w:r>
      <w:r>
        <w:rPr>
          <w:rFonts w:ascii="Tahoma" w:eastAsia="Times New Roman" w:hAnsi="Tahoma" w:cs="Tahoma"/>
          <w:lang w:eastAsia="fr-FR"/>
        </w:rPr>
        <w:t>ses</w:t>
      </w:r>
      <w:r>
        <w:rPr>
          <w:rFonts w:ascii="Tahoma" w:eastAsia="Times New Roman" w:hAnsi="Tahoma" w:cs="Tahoma"/>
          <w:spacing w:val="22"/>
          <w:lang w:eastAsia="fr-FR"/>
        </w:rPr>
        <w:t xml:space="preserve"> </w:t>
      </w:r>
      <w:r>
        <w:rPr>
          <w:rFonts w:ascii="Tahoma" w:eastAsia="Times New Roman" w:hAnsi="Tahoma" w:cs="Tahoma"/>
          <w:lang w:eastAsia="fr-FR"/>
        </w:rPr>
        <w:t>coûts</w:t>
      </w:r>
      <w:r>
        <w:rPr>
          <w:rFonts w:ascii="Tahoma" w:eastAsia="Times New Roman" w:hAnsi="Tahoma" w:cs="Tahoma"/>
          <w:spacing w:val="22"/>
          <w:lang w:eastAsia="fr-FR"/>
        </w:rPr>
        <w:t xml:space="preserve"> </w:t>
      </w:r>
      <w:r>
        <w:rPr>
          <w:rFonts w:ascii="Tahoma" w:eastAsia="Times New Roman" w:hAnsi="Tahoma" w:cs="Tahoma"/>
          <w:lang w:eastAsia="fr-FR"/>
        </w:rPr>
        <w:t>d’intervention et</w:t>
      </w:r>
      <w:r>
        <w:rPr>
          <w:rFonts w:ascii="Tahoma" w:eastAsia="Times New Roman" w:hAnsi="Tahoma" w:cs="Tahoma"/>
          <w:spacing w:val="7"/>
          <w:lang w:eastAsia="fr-FR"/>
        </w:rPr>
        <w:t xml:space="preserve"> </w:t>
      </w:r>
      <w:r>
        <w:rPr>
          <w:rFonts w:ascii="Tahoma" w:eastAsia="Times New Roman" w:hAnsi="Tahoma" w:cs="Tahoma"/>
          <w:lang w:eastAsia="fr-FR"/>
        </w:rPr>
        <w:t>constituer</w:t>
      </w:r>
      <w:r>
        <w:rPr>
          <w:rFonts w:ascii="Tahoma" w:eastAsia="Times New Roman" w:hAnsi="Tahoma" w:cs="Tahoma"/>
          <w:spacing w:val="7"/>
          <w:lang w:eastAsia="fr-FR"/>
        </w:rPr>
        <w:t xml:space="preserve"> </w:t>
      </w:r>
      <w:r>
        <w:rPr>
          <w:rFonts w:ascii="Tahoma" w:eastAsia="Times New Roman" w:hAnsi="Tahoma" w:cs="Tahoma"/>
          <w:lang w:eastAsia="fr-FR"/>
        </w:rPr>
        <w:t>l’un</w:t>
      </w:r>
      <w:r>
        <w:rPr>
          <w:rFonts w:ascii="Tahoma" w:eastAsia="Times New Roman" w:hAnsi="Tahoma" w:cs="Tahoma"/>
          <w:spacing w:val="7"/>
          <w:lang w:eastAsia="fr-FR"/>
        </w:rPr>
        <w:t xml:space="preserve"> </w:t>
      </w:r>
      <w:r>
        <w:rPr>
          <w:rFonts w:ascii="Tahoma" w:eastAsia="Times New Roman" w:hAnsi="Tahoma" w:cs="Tahoma"/>
          <w:lang w:eastAsia="fr-FR"/>
        </w:rPr>
        <w:t>des</w:t>
      </w:r>
      <w:r>
        <w:rPr>
          <w:rFonts w:ascii="Tahoma" w:eastAsia="Times New Roman" w:hAnsi="Tahoma" w:cs="Tahoma"/>
          <w:spacing w:val="7"/>
          <w:lang w:eastAsia="fr-FR"/>
        </w:rPr>
        <w:t xml:space="preserve"> </w:t>
      </w:r>
      <w:r>
        <w:rPr>
          <w:rFonts w:ascii="Tahoma" w:eastAsia="Times New Roman" w:hAnsi="Tahoma" w:cs="Tahoma"/>
          <w:lang w:eastAsia="fr-FR"/>
        </w:rPr>
        <w:t>éléments</w:t>
      </w:r>
      <w:r>
        <w:rPr>
          <w:rFonts w:ascii="Tahoma" w:eastAsia="Times New Roman" w:hAnsi="Tahoma" w:cs="Tahoma"/>
          <w:spacing w:val="7"/>
          <w:lang w:eastAsia="fr-FR"/>
        </w:rPr>
        <w:t xml:space="preserve"> </w:t>
      </w:r>
      <w:r>
        <w:rPr>
          <w:rFonts w:ascii="Tahoma" w:eastAsia="Times New Roman" w:hAnsi="Tahoma" w:cs="Tahoma"/>
          <w:lang w:eastAsia="fr-FR"/>
        </w:rPr>
        <w:t>des</w:t>
      </w:r>
      <w:r>
        <w:rPr>
          <w:rFonts w:ascii="Tahoma" w:eastAsia="Times New Roman" w:hAnsi="Tahoma" w:cs="Tahoma"/>
          <w:spacing w:val="7"/>
          <w:lang w:eastAsia="fr-FR"/>
        </w:rPr>
        <w:t xml:space="preserve"> </w:t>
      </w:r>
      <w:r>
        <w:rPr>
          <w:rFonts w:ascii="Tahoma" w:eastAsia="Times New Roman" w:hAnsi="Tahoma" w:cs="Tahoma"/>
          <w:lang w:eastAsia="fr-FR"/>
        </w:rPr>
        <w:t>sous-détails</w:t>
      </w:r>
      <w:r>
        <w:rPr>
          <w:rFonts w:ascii="Tahoma" w:eastAsia="Times New Roman" w:hAnsi="Tahoma" w:cs="Tahoma"/>
          <w:spacing w:val="7"/>
          <w:lang w:eastAsia="fr-FR"/>
        </w:rPr>
        <w:t xml:space="preserve"> </w:t>
      </w:r>
      <w:r>
        <w:rPr>
          <w:rFonts w:ascii="Tahoma" w:eastAsia="Times New Roman" w:hAnsi="Tahoma" w:cs="Tahoma"/>
          <w:lang w:eastAsia="fr-FR"/>
        </w:rPr>
        <w:t>des prix</w:t>
      </w:r>
      <w:r>
        <w:rPr>
          <w:rFonts w:ascii="Tahoma" w:eastAsia="Times New Roman" w:hAnsi="Tahoma" w:cs="Tahoma"/>
          <w:spacing w:val="6"/>
          <w:lang w:eastAsia="fr-FR"/>
        </w:rPr>
        <w:t xml:space="preserve"> </w:t>
      </w:r>
      <w:r>
        <w:rPr>
          <w:rFonts w:ascii="Tahoma" w:eastAsia="Times New Roman" w:hAnsi="Tahoma" w:cs="Tahoma"/>
          <w:lang w:eastAsia="fr-FR"/>
        </w:rPr>
        <w:t>hors</w:t>
      </w:r>
      <w:r>
        <w:rPr>
          <w:rFonts w:ascii="Tahoma" w:eastAsia="Times New Roman" w:hAnsi="Tahoma" w:cs="Tahoma"/>
          <w:spacing w:val="6"/>
          <w:lang w:eastAsia="fr-FR"/>
        </w:rPr>
        <w:t xml:space="preserve"> </w:t>
      </w:r>
      <w:r>
        <w:rPr>
          <w:rFonts w:ascii="Tahoma" w:eastAsia="Times New Roman" w:hAnsi="Tahoma" w:cs="Tahoma"/>
          <w:lang w:eastAsia="fr-FR"/>
        </w:rPr>
        <w:t>taxes.</w:t>
      </w: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lang w:eastAsia="fr-FR"/>
        </w:rPr>
        <w:t>Le</w:t>
      </w:r>
      <w:r>
        <w:rPr>
          <w:rFonts w:ascii="Tahoma" w:eastAsia="Times New Roman" w:hAnsi="Tahoma" w:cs="Tahoma"/>
          <w:spacing w:val="6"/>
          <w:lang w:eastAsia="fr-FR"/>
        </w:rPr>
        <w:t xml:space="preserve"> </w:t>
      </w:r>
      <w:r>
        <w:rPr>
          <w:rFonts w:ascii="Tahoma" w:eastAsia="Times New Roman" w:hAnsi="Tahoma" w:cs="Tahoma"/>
          <w:lang w:eastAsia="fr-FR"/>
        </w:rPr>
        <w:t>prix</w:t>
      </w:r>
      <w:r>
        <w:rPr>
          <w:rFonts w:ascii="Tahoma" w:eastAsia="Times New Roman" w:hAnsi="Tahoma" w:cs="Tahoma"/>
          <w:spacing w:val="6"/>
          <w:lang w:eastAsia="fr-FR"/>
        </w:rPr>
        <w:t xml:space="preserve"> </w:t>
      </w:r>
      <w:r>
        <w:rPr>
          <w:rFonts w:ascii="Tahoma" w:eastAsia="Times New Roman" w:hAnsi="Tahoma" w:cs="Tahoma"/>
          <w:lang w:eastAsia="fr-FR"/>
        </w:rPr>
        <w:t>TTC</w:t>
      </w:r>
      <w:r>
        <w:rPr>
          <w:rFonts w:ascii="Tahoma" w:eastAsia="Times New Roman" w:hAnsi="Tahoma" w:cs="Tahoma"/>
          <w:spacing w:val="6"/>
          <w:lang w:eastAsia="fr-FR"/>
        </w:rPr>
        <w:t xml:space="preserve"> </w:t>
      </w:r>
      <w:r>
        <w:rPr>
          <w:rFonts w:ascii="Tahoma" w:eastAsia="Times New Roman" w:hAnsi="Tahoma" w:cs="Tahoma"/>
          <w:lang w:eastAsia="fr-FR"/>
        </w:rPr>
        <w:t>s’entend</w:t>
      </w:r>
      <w:r>
        <w:rPr>
          <w:rFonts w:ascii="Tahoma" w:eastAsia="Times New Roman" w:hAnsi="Tahoma" w:cs="Tahoma"/>
          <w:spacing w:val="6"/>
          <w:lang w:eastAsia="fr-FR"/>
        </w:rPr>
        <w:t xml:space="preserve"> </w:t>
      </w:r>
      <w:r>
        <w:rPr>
          <w:rFonts w:ascii="Tahoma" w:eastAsia="Times New Roman" w:hAnsi="Tahoma" w:cs="Tahoma"/>
          <w:lang w:eastAsia="fr-FR"/>
        </w:rPr>
        <w:t>TVA</w:t>
      </w:r>
      <w:r>
        <w:rPr>
          <w:rFonts w:ascii="Tahoma" w:eastAsia="Times New Roman" w:hAnsi="Tahoma" w:cs="Tahoma"/>
          <w:spacing w:val="6"/>
          <w:lang w:eastAsia="fr-FR"/>
        </w:rPr>
        <w:t xml:space="preserve"> </w:t>
      </w:r>
      <w:r>
        <w:rPr>
          <w:rFonts w:ascii="Tahoma" w:eastAsia="Times New Roman" w:hAnsi="Tahoma" w:cs="Tahoma"/>
          <w:lang w:eastAsia="fr-FR"/>
        </w:rPr>
        <w:t>incluse.</w:t>
      </w:r>
    </w:p>
    <w:p w:rsidR="005732FF" w:rsidRDefault="005732FF">
      <w:pPr>
        <w:widowControl w:val="0"/>
        <w:autoSpaceDE w:val="0"/>
        <w:spacing w:after="0" w:line="240" w:lineRule="auto"/>
        <w:ind w:right="-20"/>
        <w:rPr>
          <w:rFonts w:ascii="Tahoma" w:eastAsia="Times New Roman" w:hAnsi="Tahoma" w:cs="Tahoma"/>
          <w:lang w:eastAsia="fr-FR"/>
        </w:rPr>
      </w:pPr>
    </w:p>
    <w:p w:rsidR="005732FF" w:rsidRDefault="007303E2">
      <w:pPr>
        <w:widowControl w:val="0"/>
        <w:tabs>
          <w:tab w:val="left" w:pos="2320"/>
          <w:tab w:val="left" w:pos="2780"/>
          <w:tab w:val="left" w:pos="4680"/>
        </w:tabs>
        <w:autoSpaceDE w:val="0"/>
        <w:spacing w:after="0" w:line="240" w:lineRule="auto"/>
        <w:ind w:left="1191" w:right="-39" w:hanging="1191"/>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20</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7"/>
          <w:lang w:eastAsia="fr-FR"/>
        </w:rPr>
        <w:t xml:space="preserve"> </w:t>
      </w:r>
      <w:r>
        <w:rPr>
          <w:rFonts w:ascii="Tahoma" w:eastAsia="Times New Roman" w:hAnsi="Tahoma" w:cs="Tahoma"/>
          <w:b/>
          <w:bCs/>
          <w:spacing w:val="5"/>
          <w:lang w:eastAsia="fr-FR"/>
        </w:rPr>
        <w:t>Timbre</w:t>
      </w:r>
      <w:r>
        <w:rPr>
          <w:rFonts w:ascii="Tahoma" w:eastAsia="Times New Roman" w:hAnsi="Tahoma" w:cs="Tahoma"/>
          <w:b/>
          <w:bCs/>
          <w:lang w:eastAsia="fr-FR"/>
        </w:rPr>
        <w:t xml:space="preserve">s </w:t>
      </w:r>
      <w:r>
        <w:rPr>
          <w:rFonts w:ascii="Tahoma" w:eastAsia="Times New Roman" w:hAnsi="Tahoma" w:cs="Tahoma"/>
          <w:b/>
          <w:bCs/>
          <w:spacing w:val="5"/>
          <w:lang w:eastAsia="fr-FR"/>
        </w:rPr>
        <w:t>e</w:t>
      </w:r>
      <w:r>
        <w:rPr>
          <w:rFonts w:ascii="Tahoma" w:eastAsia="Times New Roman" w:hAnsi="Tahoma" w:cs="Tahoma"/>
          <w:b/>
          <w:bCs/>
          <w:lang w:eastAsia="fr-FR"/>
        </w:rPr>
        <w:t xml:space="preserve">t </w:t>
      </w:r>
      <w:r>
        <w:rPr>
          <w:rFonts w:ascii="Tahoma" w:eastAsia="Times New Roman" w:hAnsi="Tahoma" w:cs="Tahoma"/>
          <w:b/>
          <w:bCs/>
          <w:spacing w:val="5"/>
          <w:lang w:eastAsia="fr-FR"/>
        </w:rPr>
        <w:t>enregistremen</w:t>
      </w:r>
      <w:r>
        <w:rPr>
          <w:rFonts w:ascii="Tahoma" w:eastAsia="Times New Roman" w:hAnsi="Tahoma" w:cs="Tahoma"/>
          <w:b/>
          <w:bCs/>
          <w:lang w:eastAsia="fr-FR"/>
        </w:rPr>
        <w:t xml:space="preserve">t </w:t>
      </w:r>
      <w:r>
        <w:rPr>
          <w:rFonts w:ascii="Tahoma" w:eastAsia="Times New Roman" w:hAnsi="Tahoma" w:cs="Tahoma"/>
          <w:b/>
          <w:bCs/>
          <w:spacing w:val="5"/>
          <w:lang w:eastAsia="fr-FR"/>
        </w:rPr>
        <w:t xml:space="preserve">des </w:t>
      </w:r>
      <w:r>
        <w:rPr>
          <w:rFonts w:ascii="Tahoma" w:eastAsia="Times New Roman" w:hAnsi="Tahoma" w:cs="Tahoma"/>
          <w:b/>
          <w:bCs/>
          <w:lang w:eastAsia="fr-FR"/>
        </w:rPr>
        <w:t>marchés</w:t>
      </w:r>
      <w:r>
        <w:rPr>
          <w:rFonts w:ascii="Tahoma" w:eastAsia="Times New Roman" w:hAnsi="Tahoma" w:cs="Tahoma"/>
          <w:b/>
          <w:bCs/>
          <w:spacing w:val="6"/>
          <w:lang w:eastAsia="fr-FR"/>
        </w:rPr>
        <w:t xml:space="preserve"> </w:t>
      </w:r>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11)</w:t>
      </w:r>
    </w:p>
    <w:p w:rsidR="005732FF" w:rsidRDefault="005732FF">
      <w:pPr>
        <w:widowControl w:val="0"/>
        <w:autoSpaceDE w:val="0"/>
        <w:spacing w:before="3" w:after="0" w:line="140" w:lineRule="exact"/>
        <w:rPr>
          <w:rFonts w:ascii="Tahoma" w:eastAsia="Times New Roman" w:hAnsi="Tahoma" w:cs="Tahoma"/>
          <w:sz w:val="14"/>
          <w:szCs w:val="14"/>
          <w:lang w:eastAsia="fr-FR"/>
        </w:rPr>
      </w:pPr>
    </w:p>
    <w:p w:rsidR="005732FF" w:rsidRDefault="007303E2">
      <w:pPr>
        <w:widowControl w:val="0"/>
        <w:autoSpaceDE w:val="0"/>
        <w:spacing w:after="0" w:line="240" w:lineRule="auto"/>
        <w:ind w:right="95"/>
        <w:jc w:val="both"/>
        <w:rPr>
          <w:rFonts w:ascii="Tahoma" w:eastAsia="Times New Roman" w:hAnsi="Tahoma" w:cs="Tahoma"/>
          <w:lang w:eastAsia="fr-FR"/>
        </w:rPr>
      </w:pPr>
      <w:proofErr w:type="gramStart"/>
      <w:r>
        <w:rPr>
          <w:rFonts w:ascii="Tahoma" w:eastAsia="Times New Roman" w:hAnsi="Tahoma" w:cs="Tahoma"/>
          <w:lang w:eastAsia="fr-FR"/>
        </w:rPr>
        <w:t xml:space="preserve">Sept </w:t>
      </w:r>
      <w:r>
        <w:rPr>
          <w:rFonts w:ascii="Tahoma" w:eastAsia="Times New Roman" w:hAnsi="Tahoma" w:cs="Tahoma"/>
          <w:spacing w:val="-27"/>
          <w:lang w:eastAsia="fr-FR"/>
        </w:rPr>
        <w:t xml:space="preserve"> </w:t>
      </w:r>
      <w:r>
        <w:rPr>
          <w:rFonts w:ascii="Tahoma" w:eastAsia="Times New Roman" w:hAnsi="Tahoma" w:cs="Tahoma"/>
          <w:lang w:eastAsia="fr-FR"/>
        </w:rPr>
        <w:t>(</w:t>
      </w:r>
      <w:proofErr w:type="gramEnd"/>
      <w:r>
        <w:rPr>
          <w:rFonts w:ascii="Tahoma" w:eastAsia="Times New Roman" w:hAnsi="Tahoma" w:cs="Tahoma"/>
          <w:lang w:eastAsia="fr-FR"/>
        </w:rPr>
        <w:t xml:space="preserve">07) </w:t>
      </w:r>
      <w:r>
        <w:rPr>
          <w:rFonts w:ascii="Tahoma" w:eastAsia="Times New Roman" w:hAnsi="Tahoma" w:cs="Tahoma"/>
          <w:spacing w:val="-27"/>
          <w:lang w:eastAsia="fr-FR"/>
        </w:rPr>
        <w:t xml:space="preserve"> </w:t>
      </w:r>
      <w:r>
        <w:rPr>
          <w:rFonts w:ascii="Tahoma" w:eastAsia="Times New Roman" w:hAnsi="Tahoma" w:cs="Tahoma"/>
          <w:lang w:eastAsia="fr-FR"/>
        </w:rPr>
        <w:t xml:space="preserve">exemplaires </w:t>
      </w:r>
      <w:r>
        <w:rPr>
          <w:rFonts w:ascii="Tahoma" w:eastAsia="Times New Roman" w:hAnsi="Tahoma" w:cs="Tahoma"/>
          <w:spacing w:val="-27"/>
          <w:lang w:eastAsia="fr-FR"/>
        </w:rPr>
        <w:t xml:space="preserve"> </w:t>
      </w:r>
      <w:r>
        <w:rPr>
          <w:rFonts w:ascii="Tahoma" w:eastAsia="Times New Roman" w:hAnsi="Tahoma" w:cs="Tahoma"/>
          <w:lang w:eastAsia="fr-FR"/>
        </w:rPr>
        <w:t xml:space="preserve">originaux </w:t>
      </w:r>
      <w:r>
        <w:rPr>
          <w:rFonts w:ascii="Tahoma" w:eastAsia="Times New Roman" w:hAnsi="Tahoma" w:cs="Tahoma"/>
          <w:spacing w:val="-27"/>
          <w:lang w:eastAsia="fr-FR"/>
        </w:rPr>
        <w:t xml:space="preserve"> </w:t>
      </w:r>
      <w:r>
        <w:rPr>
          <w:rFonts w:ascii="Tahoma" w:eastAsia="Times New Roman" w:hAnsi="Tahoma" w:cs="Tahoma"/>
          <w:lang w:eastAsia="fr-FR"/>
        </w:rPr>
        <w:t xml:space="preserve">du </w:t>
      </w:r>
      <w:r>
        <w:rPr>
          <w:rFonts w:ascii="Tahoma" w:eastAsia="Times New Roman" w:hAnsi="Tahoma" w:cs="Tahoma"/>
          <w:spacing w:val="-27"/>
          <w:lang w:eastAsia="fr-FR"/>
        </w:rPr>
        <w:t xml:space="preserve"> </w:t>
      </w:r>
      <w:r>
        <w:rPr>
          <w:rFonts w:ascii="Tahoma" w:eastAsia="Times New Roman" w:hAnsi="Tahoma" w:cs="Tahoma"/>
          <w:lang w:eastAsia="fr-FR"/>
        </w:rPr>
        <w:t xml:space="preserve">marché </w:t>
      </w:r>
      <w:r>
        <w:rPr>
          <w:rFonts w:ascii="Tahoma" w:eastAsia="Times New Roman" w:hAnsi="Tahoma" w:cs="Tahoma"/>
          <w:spacing w:val="-27"/>
          <w:lang w:eastAsia="fr-FR"/>
        </w:rPr>
        <w:t xml:space="preserve"> </w:t>
      </w:r>
      <w:r>
        <w:rPr>
          <w:rFonts w:ascii="Tahoma" w:eastAsia="Times New Roman" w:hAnsi="Tahoma" w:cs="Tahoma"/>
          <w:lang w:eastAsia="fr-FR"/>
        </w:rPr>
        <w:t>seront timbrés</w:t>
      </w:r>
      <w:r>
        <w:rPr>
          <w:rFonts w:ascii="Tahoma" w:eastAsia="Times New Roman" w:hAnsi="Tahoma" w:cs="Tahoma"/>
          <w:spacing w:val="26"/>
          <w:lang w:eastAsia="fr-FR"/>
        </w:rPr>
        <w:t xml:space="preserve"> </w:t>
      </w:r>
      <w:r>
        <w:rPr>
          <w:rFonts w:ascii="Tahoma" w:eastAsia="Times New Roman" w:hAnsi="Tahoma" w:cs="Tahoma"/>
          <w:lang w:eastAsia="fr-FR"/>
        </w:rPr>
        <w:t>et</w:t>
      </w:r>
      <w:r>
        <w:rPr>
          <w:rFonts w:ascii="Tahoma" w:eastAsia="Times New Roman" w:hAnsi="Tahoma" w:cs="Tahoma"/>
          <w:spacing w:val="26"/>
          <w:lang w:eastAsia="fr-FR"/>
        </w:rPr>
        <w:t xml:space="preserve"> </w:t>
      </w:r>
      <w:r>
        <w:rPr>
          <w:rFonts w:ascii="Tahoma" w:eastAsia="Times New Roman" w:hAnsi="Tahoma" w:cs="Tahoma"/>
          <w:lang w:eastAsia="fr-FR"/>
        </w:rPr>
        <w:t>enregistrés</w:t>
      </w:r>
      <w:r>
        <w:rPr>
          <w:rFonts w:ascii="Tahoma" w:eastAsia="Times New Roman" w:hAnsi="Tahoma" w:cs="Tahoma"/>
          <w:spacing w:val="26"/>
          <w:lang w:eastAsia="fr-FR"/>
        </w:rPr>
        <w:t xml:space="preserve"> </w:t>
      </w:r>
      <w:r>
        <w:rPr>
          <w:rFonts w:ascii="Tahoma" w:eastAsia="Times New Roman" w:hAnsi="Tahoma" w:cs="Tahoma"/>
          <w:lang w:eastAsia="fr-FR"/>
        </w:rPr>
        <w:t>par</w:t>
      </w:r>
      <w:r>
        <w:rPr>
          <w:rFonts w:ascii="Tahoma" w:eastAsia="Times New Roman" w:hAnsi="Tahoma" w:cs="Tahoma"/>
          <w:spacing w:val="26"/>
          <w:lang w:eastAsia="fr-FR"/>
        </w:rPr>
        <w:t xml:space="preserve"> </w:t>
      </w:r>
      <w:r>
        <w:rPr>
          <w:rFonts w:ascii="Tahoma" w:eastAsia="Times New Roman" w:hAnsi="Tahoma" w:cs="Tahoma"/>
          <w:lang w:eastAsia="fr-FR"/>
        </w:rPr>
        <w:t>les</w:t>
      </w:r>
      <w:r>
        <w:rPr>
          <w:rFonts w:ascii="Tahoma" w:eastAsia="Times New Roman" w:hAnsi="Tahoma" w:cs="Tahoma"/>
          <w:spacing w:val="26"/>
          <w:lang w:eastAsia="fr-FR"/>
        </w:rPr>
        <w:t xml:space="preserve"> </w:t>
      </w:r>
      <w:r>
        <w:rPr>
          <w:rFonts w:ascii="Tahoma" w:eastAsia="Times New Roman" w:hAnsi="Tahoma" w:cs="Tahoma"/>
          <w:lang w:eastAsia="fr-FR"/>
        </w:rPr>
        <w:t>soins</w:t>
      </w:r>
      <w:r>
        <w:rPr>
          <w:rFonts w:ascii="Tahoma" w:eastAsia="Times New Roman" w:hAnsi="Tahoma" w:cs="Tahoma"/>
          <w:spacing w:val="26"/>
          <w:lang w:eastAsia="fr-FR"/>
        </w:rPr>
        <w:t xml:space="preserve"> </w:t>
      </w:r>
      <w:r>
        <w:rPr>
          <w:rFonts w:ascii="Tahoma" w:eastAsia="Times New Roman" w:hAnsi="Tahoma" w:cs="Tahoma"/>
          <w:lang w:eastAsia="fr-FR"/>
        </w:rPr>
        <w:t>et</w:t>
      </w:r>
      <w:r>
        <w:rPr>
          <w:rFonts w:ascii="Tahoma" w:eastAsia="Times New Roman" w:hAnsi="Tahoma" w:cs="Tahoma"/>
          <w:spacing w:val="26"/>
          <w:lang w:eastAsia="fr-FR"/>
        </w:rPr>
        <w:t xml:space="preserve"> </w:t>
      </w:r>
      <w:r>
        <w:rPr>
          <w:rFonts w:ascii="Tahoma" w:eastAsia="Times New Roman" w:hAnsi="Tahoma" w:cs="Tahoma"/>
          <w:lang w:eastAsia="fr-FR"/>
        </w:rPr>
        <w:t>aux</w:t>
      </w:r>
      <w:r>
        <w:rPr>
          <w:rFonts w:ascii="Tahoma" w:eastAsia="Times New Roman" w:hAnsi="Tahoma" w:cs="Tahoma"/>
          <w:spacing w:val="26"/>
          <w:lang w:eastAsia="fr-FR"/>
        </w:rPr>
        <w:t xml:space="preserve"> </w:t>
      </w:r>
      <w:r>
        <w:rPr>
          <w:rFonts w:ascii="Tahoma" w:eastAsia="Times New Roman" w:hAnsi="Tahoma" w:cs="Tahoma"/>
          <w:lang w:eastAsia="fr-FR"/>
        </w:rPr>
        <w:t>frais</w:t>
      </w:r>
      <w:r>
        <w:rPr>
          <w:rFonts w:ascii="Tahoma" w:eastAsia="Times New Roman" w:hAnsi="Tahoma" w:cs="Tahoma"/>
          <w:spacing w:val="26"/>
          <w:lang w:eastAsia="fr-FR"/>
        </w:rPr>
        <w:t xml:space="preserve"> </w:t>
      </w:r>
      <w:r>
        <w:rPr>
          <w:rFonts w:ascii="Tahoma" w:eastAsia="Times New Roman" w:hAnsi="Tahoma" w:cs="Tahoma"/>
          <w:lang w:eastAsia="fr-FR"/>
        </w:rPr>
        <w:t>du fournisseur,</w:t>
      </w:r>
      <w:r>
        <w:rPr>
          <w:rFonts w:ascii="Tahoma" w:eastAsia="Times New Roman" w:hAnsi="Tahoma" w:cs="Tahoma"/>
          <w:spacing w:val="9"/>
          <w:lang w:eastAsia="fr-FR"/>
        </w:rPr>
        <w:t xml:space="preserve"> </w:t>
      </w:r>
      <w:r>
        <w:rPr>
          <w:rFonts w:ascii="Tahoma" w:eastAsia="Times New Roman" w:hAnsi="Tahoma" w:cs="Tahoma"/>
          <w:lang w:eastAsia="fr-FR"/>
        </w:rPr>
        <w:t>conformément</w:t>
      </w:r>
      <w:r>
        <w:rPr>
          <w:rFonts w:ascii="Tahoma" w:eastAsia="Times New Roman" w:hAnsi="Tahoma" w:cs="Tahoma"/>
          <w:spacing w:val="9"/>
          <w:lang w:eastAsia="fr-FR"/>
        </w:rPr>
        <w:t xml:space="preserve"> </w:t>
      </w:r>
      <w:r>
        <w:rPr>
          <w:rFonts w:ascii="Tahoma" w:eastAsia="Times New Roman" w:hAnsi="Tahoma" w:cs="Tahoma"/>
          <w:lang w:eastAsia="fr-FR"/>
        </w:rPr>
        <w:t>à</w:t>
      </w:r>
      <w:r>
        <w:rPr>
          <w:rFonts w:ascii="Tahoma" w:eastAsia="Times New Roman" w:hAnsi="Tahoma" w:cs="Tahoma"/>
          <w:spacing w:val="9"/>
          <w:lang w:eastAsia="fr-FR"/>
        </w:rPr>
        <w:t xml:space="preserve"> </w:t>
      </w:r>
      <w:r>
        <w:rPr>
          <w:rFonts w:ascii="Tahoma" w:eastAsia="Times New Roman" w:hAnsi="Tahoma" w:cs="Tahoma"/>
          <w:lang w:eastAsia="fr-FR"/>
        </w:rPr>
        <w:t>la</w:t>
      </w:r>
      <w:r>
        <w:rPr>
          <w:rFonts w:ascii="Tahoma" w:eastAsia="Times New Roman" w:hAnsi="Tahoma" w:cs="Tahoma"/>
          <w:spacing w:val="9"/>
          <w:lang w:eastAsia="fr-FR"/>
        </w:rPr>
        <w:t xml:space="preserve"> </w:t>
      </w:r>
      <w:r>
        <w:rPr>
          <w:rFonts w:ascii="Tahoma" w:eastAsia="Times New Roman" w:hAnsi="Tahoma" w:cs="Tahoma"/>
          <w:lang w:eastAsia="fr-FR"/>
        </w:rPr>
        <w:t>règlementation</w:t>
      </w:r>
      <w:r>
        <w:rPr>
          <w:rFonts w:ascii="Tahoma" w:eastAsia="Times New Roman" w:hAnsi="Tahoma" w:cs="Tahoma"/>
          <w:spacing w:val="9"/>
          <w:lang w:eastAsia="fr-FR"/>
        </w:rPr>
        <w:t xml:space="preserve"> </w:t>
      </w:r>
      <w:r>
        <w:rPr>
          <w:rFonts w:ascii="Tahoma" w:eastAsia="Times New Roman" w:hAnsi="Tahoma" w:cs="Tahoma"/>
          <w:lang w:eastAsia="fr-FR"/>
        </w:rPr>
        <w:t>en vigueur.</w:t>
      </w:r>
    </w:p>
    <w:p w:rsidR="005732FF" w:rsidRDefault="005732FF">
      <w:pPr>
        <w:widowControl w:val="0"/>
        <w:autoSpaceDE w:val="0"/>
        <w:spacing w:after="0" w:line="240" w:lineRule="auto"/>
        <w:ind w:right="95"/>
        <w:jc w:val="both"/>
        <w:rPr>
          <w:rFonts w:ascii="Tahoma" w:eastAsia="Times New Roman" w:hAnsi="Tahoma" w:cs="Tahoma"/>
          <w:sz w:val="10"/>
          <w:lang w:eastAsia="fr-FR"/>
        </w:rPr>
      </w:pPr>
    </w:p>
    <w:p w:rsidR="00E907A6" w:rsidRDefault="007303E2" w:rsidP="00966ED2">
      <w:pPr>
        <w:spacing w:after="120" w:line="240" w:lineRule="auto"/>
        <w:ind w:firstLine="567"/>
        <w:jc w:val="both"/>
        <w:rPr>
          <w:rFonts w:ascii="Tahoma" w:eastAsia="Times New Roman" w:hAnsi="Tahoma" w:cs="Tahoma"/>
          <w:lang w:eastAsia="fr-FR"/>
        </w:rPr>
      </w:pPr>
      <w:r>
        <w:rPr>
          <w:rFonts w:ascii="Tahoma" w:eastAsia="Times New Roman" w:hAnsi="Tahoma" w:cs="Tahoma"/>
          <w:lang w:eastAsia="fr-FR"/>
        </w:rPr>
        <w:t>Le non enregistrement dans les délais réglementaires entrainera des sanctions prévues par le code général des impôts.</w:t>
      </w:r>
    </w:p>
    <w:p w:rsidR="005732FF" w:rsidRDefault="007303E2">
      <w:pPr>
        <w:widowControl w:val="0"/>
        <w:autoSpaceDE w:val="0"/>
        <w:spacing w:before="44" w:after="0" w:line="240" w:lineRule="auto"/>
        <w:ind w:right="-20"/>
        <w:jc w:val="center"/>
        <w:rPr>
          <w:rFonts w:ascii="Tahoma" w:eastAsia="Times New Roman" w:hAnsi="Tahoma" w:cs="Tahoma"/>
          <w:sz w:val="24"/>
          <w:szCs w:val="24"/>
          <w:lang w:eastAsia="fr-FR"/>
        </w:rPr>
      </w:pPr>
      <w:r>
        <w:rPr>
          <w:rFonts w:ascii="Tahoma" w:eastAsia="Times New Roman" w:hAnsi="Tahoma" w:cs="Tahoma"/>
          <w:b/>
          <w:bCs/>
          <w:sz w:val="30"/>
          <w:szCs w:val="30"/>
          <w:lang w:eastAsia="fr-FR"/>
        </w:rPr>
        <w:t>Chapitre</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III</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Exécution</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des</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prestations</w:t>
      </w:r>
    </w:p>
    <w:p w:rsidR="005732FF" w:rsidRDefault="005732FF">
      <w:pPr>
        <w:widowControl w:val="0"/>
        <w:autoSpaceDE w:val="0"/>
        <w:spacing w:before="2" w:after="0" w:line="200" w:lineRule="exact"/>
        <w:jc w:val="center"/>
        <w:rPr>
          <w:rFonts w:ascii="Tahoma" w:eastAsia="Times New Roman" w:hAnsi="Tahoma" w:cs="Tahoma"/>
          <w:lang w:eastAsia="fr-FR"/>
        </w:rPr>
      </w:pPr>
    </w:p>
    <w:p w:rsidR="005732FF" w:rsidRPr="00D27992" w:rsidRDefault="007303E2">
      <w:pPr>
        <w:widowControl w:val="0"/>
        <w:autoSpaceDE w:val="0"/>
        <w:spacing w:before="2" w:after="0" w:line="200" w:lineRule="exact"/>
        <w:rPr>
          <w:rFonts w:ascii="Tahoma" w:eastAsia="Times New Roman" w:hAnsi="Tahoma" w:cs="Tahoma"/>
          <w:i/>
          <w:sz w:val="16"/>
          <w:szCs w:val="16"/>
          <w:lang w:eastAsia="fr-FR"/>
        </w:rPr>
      </w:pPr>
      <w:r>
        <w:rPr>
          <w:rFonts w:ascii="Tahoma" w:eastAsia="Times New Roman" w:hAnsi="Tahoma" w:cs="Tahoma"/>
          <w:b/>
          <w:lang w:eastAsia="fr-FR"/>
        </w:rPr>
        <w:t>Article 21 </w:t>
      </w:r>
      <w:r>
        <w:rPr>
          <w:rFonts w:ascii="Tahoma" w:eastAsia="Times New Roman" w:hAnsi="Tahoma" w:cs="Tahoma"/>
          <w:lang w:eastAsia="fr-FR"/>
        </w:rPr>
        <w:t xml:space="preserve">: </w:t>
      </w:r>
      <w:r>
        <w:rPr>
          <w:rFonts w:ascii="Tahoma" w:eastAsia="Times New Roman" w:hAnsi="Tahoma" w:cs="Tahoma"/>
          <w:b/>
          <w:lang w:eastAsia="fr-FR"/>
        </w:rPr>
        <w:t>Consistance des prestations</w:t>
      </w:r>
      <w:r>
        <w:rPr>
          <w:rFonts w:ascii="Tahoma" w:eastAsia="Times New Roman" w:hAnsi="Tahoma" w:cs="Tahoma"/>
          <w:lang w:eastAsia="fr-FR"/>
        </w:rPr>
        <w:t xml:space="preserve"> </w:t>
      </w:r>
    </w:p>
    <w:p w:rsidR="005732FF" w:rsidRDefault="007303E2">
      <w:pPr>
        <w:spacing w:after="0" w:line="240" w:lineRule="auto"/>
        <w:jc w:val="both"/>
        <w:rPr>
          <w:rFonts w:ascii="Tahoma" w:eastAsia="Times New Roman" w:hAnsi="Tahoma" w:cs="Tahoma"/>
          <w:lang w:eastAsia="fr-FR"/>
        </w:rPr>
      </w:pPr>
      <w:r>
        <w:rPr>
          <w:rFonts w:ascii="Tahoma" w:eastAsia="Times New Roman" w:hAnsi="Tahoma" w:cs="Tahoma"/>
          <w:lang w:eastAsia="fr-FR"/>
        </w:rPr>
        <w:t xml:space="preserve">Les prestations objet </w:t>
      </w:r>
      <w:r w:rsidR="006F6EA3">
        <w:rPr>
          <w:rFonts w:ascii="Tahoma" w:eastAsia="Times New Roman" w:hAnsi="Tahoma" w:cs="Tahoma"/>
          <w:lang w:eastAsia="fr-FR"/>
        </w:rPr>
        <w:t>du présent marché portent sur </w:t>
      </w:r>
      <w:r w:rsidR="00913C71">
        <w:rPr>
          <w:rFonts w:ascii="Tahoma" w:eastAsia="Times New Roman" w:hAnsi="Tahoma" w:cs="Tahoma"/>
          <w:lang w:eastAsia="fr-FR"/>
        </w:rPr>
        <w:t xml:space="preserve">l’exécution des travaux de construction d’une </w:t>
      </w:r>
      <w:proofErr w:type="gramStart"/>
      <w:r w:rsidR="00913C71">
        <w:rPr>
          <w:rFonts w:ascii="Tahoma" w:eastAsia="Times New Roman" w:hAnsi="Tahoma" w:cs="Tahoma"/>
          <w:lang w:eastAsia="fr-FR"/>
        </w:rPr>
        <w:t>clôture  et</w:t>
      </w:r>
      <w:proofErr w:type="gramEnd"/>
      <w:r w:rsidR="00913C71">
        <w:rPr>
          <w:rFonts w:ascii="Tahoma" w:eastAsia="Times New Roman" w:hAnsi="Tahoma" w:cs="Tahoma"/>
          <w:lang w:eastAsia="fr-FR"/>
        </w:rPr>
        <w:t xml:space="preserve"> l’aménagement des voiries et Réseaux Divers (VRD) autour </w:t>
      </w:r>
      <w:r w:rsidR="005B1546">
        <w:rPr>
          <w:rFonts w:ascii="Tahoma" w:eastAsia="Times New Roman" w:hAnsi="Tahoma" w:cs="Tahoma"/>
          <w:lang w:eastAsia="fr-FR"/>
        </w:rPr>
        <w:t xml:space="preserve">de </w:t>
      </w:r>
      <w:r w:rsidR="009B75AD">
        <w:rPr>
          <w:rFonts w:ascii="Tahoma" w:eastAsia="Times New Roman" w:hAnsi="Tahoma" w:cs="Tahoma"/>
          <w:lang w:eastAsia="fr-FR"/>
        </w:rPr>
        <w:t>l’</w:t>
      </w:r>
      <w:proofErr w:type="spellStart"/>
      <w:r w:rsidR="009B75AD">
        <w:rPr>
          <w:rFonts w:ascii="Tahoma" w:eastAsia="Times New Roman" w:hAnsi="Tahoma" w:cs="Tahoma"/>
          <w:lang w:eastAsia="fr-FR"/>
        </w:rPr>
        <w:t>Hotel</w:t>
      </w:r>
      <w:proofErr w:type="spellEnd"/>
      <w:r w:rsidR="009B75AD">
        <w:rPr>
          <w:rFonts w:ascii="Tahoma" w:eastAsia="Times New Roman" w:hAnsi="Tahoma" w:cs="Tahoma"/>
          <w:lang w:eastAsia="fr-FR"/>
        </w:rPr>
        <w:t xml:space="preserve"> de ville de DIANG</w:t>
      </w:r>
      <w:r w:rsidR="006F6EA3">
        <w:rPr>
          <w:rFonts w:ascii="Tahoma" w:eastAsia="Times New Roman" w:hAnsi="Tahoma" w:cs="Tahoma"/>
          <w:lang w:eastAsia="fr-FR"/>
        </w:rPr>
        <w:t>.</w:t>
      </w:r>
      <w:r>
        <w:rPr>
          <w:rFonts w:ascii="Tahoma" w:eastAsia="Times New Roman" w:hAnsi="Tahoma" w:cs="Tahoma"/>
          <w:lang w:eastAsia="fr-FR"/>
        </w:rPr>
        <w:t xml:space="preserve"> </w:t>
      </w:r>
    </w:p>
    <w:p w:rsidR="005732FF" w:rsidRDefault="005732FF">
      <w:pPr>
        <w:widowControl w:val="0"/>
        <w:autoSpaceDE w:val="0"/>
        <w:spacing w:after="0" w:line="220" w:lineRule="exact"/>
        <w:ind w:right="-20"/>
        <w:rPr>
          <w:rFonts w:ascii="Tahoma" w:eastAsia="Times New Roman" w:hAnsi="Tahoma" w:cs="Tahoma"/>
          <w:b/>
          <w:bCs/>
          <w:lang w:eastAsia="fr-FR"/>
        </w:rPr>
      </w:pPr>
    </w:p>
    <w:p w:rsidR="005732FF" w:rsidRPr="00D27992" w:rsidRDefault="007303E2" w:rsidP="00D27992">
      <w:pPr>
        <w:widowControl w:val="0"/>
        <w:autoSpaceDE w:val="0"/>
        <w:spacing w:after="0" w:line="220" w:lineRule="exact"/>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22 </w:t>
      </w:r>
      <w:r>
        <w:rPr>
          <w:rFonts w:ascii="Tahoma" w:eastAsia="Times New Roman" w:hAnsi="Tahoma" w:cs="Tahoma"/>
          <w:b/>
          <w:bCs/>
          <w:lang w:eastAsia="fr-FR"/>
        </w:rPr>
        <w:t>:</w:t>
      </w:r>
      <w:r>
        <w:rPr>
          <w:rFonts w:ascii="Tahoma" w:eastAsia="Times New Roman" w:hAnsi="Tahoma" w:cs="Tahoma"/>
          <w:b/>
          <w:bCs/>
          <w:spacing w:val="6"/>
          <w:lang w:eastAsia="fr-FR"/>
        </w:rPr>
        <w:t xml:space="preserve"> </w:t>
      </w:r>
      <w:proofErr w:type="gramStart"/>
      <w:r>
        <w:rPr>
          <w:rFonts w:ascii="Tahoma" w:eastAsia="Times New Roman" w:hAnsi="Tahoma" w:cs="Tahoma"/>
          <w:b/>
          <w:bCs/>
          <w:lang w:eastAsia="fr-FR"/>
        </w:rPr>
        <w:t xml:space="preserve">Brevet </w:t>
      </w:r>
      <w:r>
        <w:rPr>
          <w:rFonts w:ascii="Tahoma" w:eastAsia="Times New Roman" w:hAnsi="Tahoma" w:cs="Tahoma"/>
          <w:b/>
          <w:bCs/>
          <w:spacing w:val="13"/>
          <w:lang w:eastAsia="fr-FR"/>
        </w:rPr>
        <w:t xml:space="preserve"> </w:t>
      </w:r>
      <w:r>
        <w:rPr>
          <w:rFonts w:ascii="Tahoma" w:eastAsia="Times New Roman" w:hAnsi="Tahoma" w:cs="Tahoma"/>
          <w:b/>
          <w:bCs/>
          <w:lang w:eastAsia="fr-FR"/>
        </w:rPr>
        <w:t>(</w:t>
      </w:r>
      <w:proofErr w:type="gramEnd"/>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complété)</w:t>
      </w:r>
    </w:p>
    <w:p w:rsidR="005732FF" w:rsidRDefault="007303E2" w:rsidP="00D27992">
      <w:pPr>
        <w:widowControl w:val="0"/>
        <w:autoSpaceDE w:val="0"/>
        <w:spacing w:after="0" w:line="240" w:lineRule="auto"/>
        <w:ind w:right="-16"/>
        <w:jc w:val="both"/>
        <w:rPr>
          <w:rFonts w:ascii="Tahoma" w:eastAsia="Times New Roman" w:hAnsi="Tahoma" w:cs="Tahoma"/>
          <w:sz w:val="24"/>
          <w:szCs w:val="24"/>
          <w:lang w:eastAsia="fr-FR"/>
        </w:rPr>
      </w:pPr>
      <w:r>
        <w:rPr>
          <w:rFonts w:ascii="Tahoma" w:eastAsia="Times New Roman" w:hAnsi="Tahoma" w:cs="Tahoma"/>
          <w:lang w:eastAsia="fr-FR"/>
        </w:rPr>
        <w:lastRenderedPageBreak/>
        <w:t>Le</w:t>
      </w:r>
      <w:r>
        <w:rPr>
          <w:rFonts w:ascii="Tahoma" w:eastAsia="Times New Roman" w:hAnsi="Tahoma" w:cs="Tahoma"/>
          <w:spacing w:val="16"/>
          <w:lang w:eastAsia="fr-FR"/>
        </w:rPr>
        <w:t xml:space="preserve"> </w:t>
      </w:r>
      <w:r>
        <w:rPr>
          <w:rFonts w:ascii="Tahoma" w:eastAsia="Times New Roman" w:hAnsi="Tahoma" w:cs="Tahoma"/>
          <w:lang w:eastAsia="fr-FR"/>
        </w:rPr>
        <w:t>fournisseur</w:t>
      </w:r>
      <w:r>
        <w:rPr>
          <w:rFonts w:ascii="Tahoma" w:eastAsia="Times New Roman" w:hAnsi="Tahoma" w:cs="Tahoma"/>
          <w:spacing w:val="16"/>
          <w:lang w:eastAsia="fr-FR"/>
        </w:rPr>
        <w:t xml:space="preserve"> </w:t>
      </w:r>
      <w:r>
        <w:rPr>
          <w:rFonts w:ascii="Tahoma" w:eastAsia="Times New Roman" w:hAnsi="Tahoma" w:cs="Tahoma"/>
          <w:lang w:eastAsia="fr-FR"/>
        </w:rPr>
        <w:t>garantira</w:t>
      </w:r>
      <w:r>
        <w:rPr>
          <w:rFonts w:ascii="Tahoma" w:eastAsia="Times New Roman" w:hAnsi="Tahoma" w:cs="Tahoma"/>
          <w:spacing w:val="16"/>
          <w:lang w:eastAsia="fr-FR"/>
        </w:rPr>
        <w:t xml:space="preserve"> </w:t>
      </w:r>
      <w:r>
        <w:rPr>
          <w:rFonts w:ascii="Tahoma" w:eastAsia="Times New Roman" w:hAnsi="Tahoma" w:cs="Tahoma"/>
          <w:lang w:eastAsia="fr-FR"/>
        </w:rPr>
        <w:t>le</w:t>
      </w:r>
      <w:r>
        <w:rPr>
          <w:rFonts w:ascii="Tahoma" w:eastAsia="Times New Roman" w:hAnsi="Tahoma" w:cs="Tahoma"/>
          <w:spacing w:val="16"/>
          <w:lang w:eastAsia="fr-FR"/>
        </w:rPr>
        <w:t xml:space="preserve"> </w:t>
      </w:r>
      <w:r>
        <w:rPr>
          <w:rFonts w:ascii="Tahoma" w:eastAsia="Times New Roman" w:hAnsi="Tahoma" w:cs="Tahoma"/>
          <w:lang w:eastAsia="fr-FR"/>
        </w:rPr>
        <w:t>Maître</w:t>
      </w:r>
      <w:r>
        <w:rPr>
          <w:rFonts w:ascii="Tahoma" w:eastAsia="Times New Roman" w:hAnsi="Tahoma" w:cs="Tahoma"/>
          <w:spacing w:val="16"/>
          <w:lang w:eastAsia="fr-FR"/>
        </w:rPr>
        <w:t xml:space="preserve"> </w:t>
      </w:r>
      <w:r>
        <w:rPr>
          <w:rFonts w:ascii="Tahoma" w:eastAsia="Times New Roman" w:hAnsi="Tahoma" w:cs="Tahoma"/>
          <w:lang w:eastAsia="fr-FR"/>
        </w:rPr>
        <w:t>d’Ouvrage</w:t>
      </w:r>
      <w:r>
        <w:rPr>
          <w:rFonts w:ascii="Tahoma" w:eastAsia="Times New Roman" w:hAnsi="Tahoma" w:cs="Tahoma"/>
          <w:spacing w:val="16"/>
          <w:lang w:eastAsia="fr-FR"/>
        </w:rPr>
        <w:t xml:space="preserve"> </w:t>
      </w:r>
      <w:r>
        <w:rPr>
          <w:rFonts w:ascii="Tahoma" w:eastAsia="Times New Roman" w:hAnsi="Tahoma" w:cs="Tahoma"/>
          <w:lang w:eastAsia="fr-FR"/>
        </w:rPr>
        <w:t>contre toute</w:t>
      </w:r>
      <w:r>
        <w:rPr>
          <w:rFonts w:ascii="Tahoma" w:eastAsia="Times New Roman" w:hAnsi="Tahoma" w:cs="Tahoma"/>
          <w:spacing w:val="-4"/>
          <w:lang w:eastAsia="fr-FR"/>
        </w:rPr>
        <w:t xml:space="preserve"> </w:t>
      </w:r>
      <w:r>
        <w:rPr>
          <w:rFonts w:ascii="Tahoma" w:eastAsia="Times New Roman" w:hAnsi="Tahoma" w:cs="Tahoma"/>
          <w:lang w:eastAsia="fr-FR"/>
        </w:rPr>
        <w:t>réclamation</w:t>
      </w:r>
      <w:r>
        <w:rPr>
          <w:rFonts w:ascii="Tahoma" w:eastAsia="Times New Roman" w:hAnsi="Tahoma" w:cs="Tahoma"/>
          <w:spacing w:val="-4"/>
          <w:lang w:eastAsia="fr-FR"/>
        </w:rPr>
        <w:t xml:space="preserve"> </w:t>
      </w:r>
      <w:r>
        <w:rPr>
          <w:rFonts w:ascii="Tahoma" w:eastAsia="Times New Roman" w:hAnsi="Tahoma" w:cs="Tahoma"/>
          <w:lang w:eastAsia="fr-FR"/>
        </w:rPr>
        <w:t>des</w:t>
      </w:r>
      <w:r>
        <w:rPr>
          <w:rFonts w:ascii="Tahoma" w:eastAsia="Times New Roman" w:hAnsi="Tahoma" w:cs="Tahoma"/>
          <w:spacing w:val="-4"/>
          <w:lang w:eastAsia="fr-FR"/>
        </w:rPr>
        <w:t xml:space="preserve"> </w:t>
      </w:r>
      <w:r>
        <w:rPr>
          <w:rFonts w:ascii="Tahoma" w:eastAsia="Times New Roman" w:hAnsi="Tahoma" w:cs="Tahoma"/>
          <w:lang w:eastAsia="fr-FR"/>
        </w:rPr>
        <w:t>tiers</w:t>
      </w:r>
      <w:r>
        <w:rPr>
          <w:rFonts w:ascii="Tahoma" w:eastAsia="Times New Roman" w:hAnsi="Tahoma" w:cs="Tahoma"/>
          <w:spacing w:val="-4"/>
          <w:lang w:eastAsia="fr-FR"/>
        </w:rPr>
        <w:t xml:space="preserve"> </w:t>
      </w:r>
      <w:r>
        <w:rPr>
          <w:rFonts w:ascii="Tahoma" w:eastAsia="Times New Roman" w:hAnsi="Tahoma" w:cs="Tahoma"/>
          <w:lang w:eastAsia="fr-FR"/>
        </w:rPr>
        <w:t>touchant</w:t>
      </w:r>
      <w:r>
        <w:rPr>
          <w:rFonts w:ascii="Tahoma" w:eastAsia="Times New Roman" w:hAnsi="Tahoma" w:cs="Tahoma"/>
          <w:spacing w:val="-4"/>
          <w:lang w:eastAsia="fr-FR"/>
        </w:rPr>
        <w:t xml:space="preserve"> </w:t>
      </w:r>
      <w:r>
        <w:rPr>
          <w:rFonts w:ascii="Tahoma" w:eastAsia="Times New Roman" w:hAnsi="Tahoma" w:cs="Tahoma"/>
          <w:lang w:eastAsia="fr-FR"/>
        </w:rPr>
        <w:t>à</w:t>
      </w:r>
      <w:r>
        <w:rPr>
          <w:rFonts w:ascii="Tahoma" w:eastAsia="Times New Roman" w:hAnsi="Tahoma" w:cs="Tahoma"/>
          <w:spacing w:val="-4"/>
          <w:lang w:eastAsia="fr-FR"/>
        </w:rPr>
        <w:t xml:space="preserve"> </w:t>
      </w:r>
      <w:r>
        <w:rPr>
          <w:rFonts w:ascii="Tahoma" w:eastAsia="Times New Roman" w:hAnsi="Tahoma" w:cs="Tahoma"/>
          <w:lang w:eastAsia="fr-FR"/>
        </w:rPr>
        <w:t>la</w:t>
      </w:r>
      <w:r>
        <w:rPr>
          <w:rFonts w:ascii="Tahoma" w:eastAsia="Times New Roman" w:hAnsi="Tahoma" w:cs="Tahoma"/>
          <w:spacing w:val="-4"/>
          <w:lang w:eastAsia="fr-FR"/>
        </w:rPr>
        <w:t xml:space="preserve"> </w:t>
      </w:r>
      <w:r>
        <w:rPr>
          <w:rFonts w:ascii="Tahoma" w:eastAsia="Times New Roman" w:hAnsi="Tahoma" w:cs="Tahoma"/>
          <w:lang w:eastAsia="fr-FR"/>
        </w:rPr>
        <w:t>contrefaçon ou</w:t>
      </w:r>
      <w:r>
        <w:rPr>
          <w:rFonts w:ascii="Tahoma" w:eastAsia="Times New Roman" w:hAnsi="Tahoma" w:cs="Tahoma"/>
          <w:spacing w:val="26"/>
          <w:lang w:eastAsia="fr-FR"/>
        </w:rPr>
        <w:t xml:space="preserve"> </w:t>
      </w:r>
      <w:r>
        <w:rPr>
          <w:rFonts w:ascii="Tahoma" w:eastAsia="Times New Roman" w:hAnsi="Tahoma" w:cs="Tahoma"/>
          <w:lang w:eastAsia="fr-FR"/>
        </w:rPr>
        <w:t>à</w:t>
      </w:r>
      <w:r>
        <w:rPr>
          <w:rFonts w:ascii="Tahoma" w:eastAsia="Times New Roman" w:hAnsi="Tahoma" w:cs="Tahoma"/>
          <w:spacing w:val="26"/>
          <w:lang w:eastAsia="fr-FR"/>
        </w:rPr>
        <w:t xml:space="preserve"> </w:t>
      </w:r>
      <w:r>
        <w:rPr>
          <w:rFonts w:ascii="Tahoma" w:eastAsia="Times New Roman" w:hAnsi="Tahoma" w:cs="Tahoma"/>
          <w:lang w:eastAsia="fr-FR"/>
        </w:rPr>
        <w:t>l’exploitation</w:t>
      </w:r>
      <w:r>
        <w:rPr>
          <w:rFonts w:ascii="Tahoma" w:eastAsia="Times New Roman" w:hAnsi="Tahoma" w:cs="Tahoma"/>
          <w:spacing w:val="26"/>
          <w:lang w:eastAsia="fr-FR"/>
        </w:rPr>
        <w:t xml:space="preserve"> </w:t>
      </w:r>
      <w:r>
        <w:rPr>
          <w:rFonts w:ascii="Tahoma" w:eastAsia="Times New Roman" w:hAnsi="Tahoma" w:cs="Tahoma"/>
          <w:lang w:eastAsia="fr-FR"/>
        </w:rPr>
        <w:t>non</w:t>
      </w:r>
      <w:r>
        <w:rPr>
          <w:rFonts w:ascii="Tahoma" w:eastAsia="Times New Roman" w:hAnsi="Tahoma" w:cs="Tahoma"/>
          <w:spacing w:val="26"/>
          <w:lang w:eastAsia="fr-FR"/>
        </w:rPr>
        <w:t xml:space="preserve"> </w:t>
      </w:r>
      <w:r>
        <w:rPr>
          <w:rFonts w:ascii="Tahoma" w:eastAsia="Times New Roman" w:hAnsi="Tahoma" w:cs="Tahoma"/>
          <w:lang w:eastAsia="fr-FR"/>
        </w:rPr>
        <w:t>autorisée</w:t>
      </w:r>
      <w:r>
        <w:rPr>
          <w:rFonts w:ascii="Tahoma" w:eastAsia="Times New Roman" w:hAnsi="Tahoma" w:cs="Tahoma"/>
          <w:spacing w:val="26"/>
          <w:lang w:eastAsia="fr-FR"/>
        </w:rPr>
        <w:t xml:space="preserve"> </w:t>
      </w:r>
      <w:r>
        <w:rPr>
          <w:rFonts w:ascii="Tahoma" w:eastAsia="Times New Roman" w:hAnsi="Tahoma" w:cs="Tahoma"/>
          <w:lang w:eastAsia="fr-FR"/>
        </w:rPr>
        <w:t>d’un</w:t>
      </w:r>
      <w:r>
        <w:rPr>
          <w:rFonts w:ascii="Tahoma" w:eastAsia="Times New Roman" w:hAnsi="Tahoma" w:cs="Tahoma"/>
          <w:spacing w:val="26"/>
          <w:lang w:eastAsia="fr-FR"/>
        </w:rPr>
        <w:t xml:space="preserve"> </w:t>
      </w:r>
      <w:r>
        <w:rPr>
          <w:rFonts w:ascii="Tahoma" w:eastAsia="Times New Roman" w:hAnsi="Tahoma" w:cs="Tahoma"/>
          <w:lang w:eastAsia="fr-FR"/>
        </w:rPr>
        <w:t>brevet,</w:t>
      </w:r>
      <w:r>
        <w:rPr>
          <w:rFonts w:ascii="Tahoma" w:eastAsia="Times New Roman" w:hAnsi="Tahoma" w:cs="Tahoma"/>
          <w:spacing w:val="26"/>
          <w:lang w:eastAsia="fr-FR"/>
        </w:rPr>
        <w:t xml:space="preserve"> </w:t>
      </w:r>
      <w:r>
        <w:rPr>
          <w:rFonts w:ascii="Tahoma" w:eastAsia="Times New Roman" w:hAnsi="Tahoma" w:cs="Tahoma"/>
          <w:lang w:eastAsia="fr-FR"/>
        </w:rPr>
        <w:t>d’une marque</w:t>
      </w:r>
      <w:r>
        <w:rPr>
          <w:rFonts w:ascii="Tahoma" w:eastAsia="Times New Roman" w:hAnsi="Tahoma" w:cs="Tahoma"/>
          <w:spacing w:val="-6"/>
          <w:lang w:eastAsia="fr-FR"/>
        </w:rPr>
        <w:t xml:space="preserve"> </w:t>
      </w:r>
      <w:r>
        <w:rPr>
          <w:rFonts w:ascii="Tahoma" w:eastAsia="Times New Roman" w:hAnsi="Tahoma" w:cs="Tahoma"/>
          <w:lang w:eastAsia="fr-FR"/>
        </w:rPr>
        <w:t>ou</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droits</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création</w:t>
      </w:r>
      <w:r>
        <w:rPr>
          <w:rFonts w:ascii="Tahoma" w:eastAsia="Times New Roman" w:hAnsi="Tahoma" w:cs="Tahoma"/>
          <w:spacing w:val="-6"/>
          <w:lang w:eastAsia="fr-FR"/>
        </w:rPr>
        <w:t xml:space="preserve"> </w:t>
      </w:r>
      <w:r>
        <w:rPr>
          <w:rFonts w:ascii="Tahoma" w:eastAsia="Times New Roman" w:hAnsi="Tahoma" w:cs="Tahoma"/>
          <w:lang w:eastAsia="fr-FR"/>
        </w:rPr>
        <w:t>industrielle</w:t>
      </w:r>
      <w:r>
        <w:rPr>
          <w:rFonts w:ascii="Tahoma" w:eastAsia="Times New Roman" w:hAnsi="Tahoma" w:cs="Tahoma"/>
          <w:spacing w:val="-6"/>
          <w:lang w:eastAsia="fr-FR"/>
        </w:rPr>
        <w:t xml:space="preserve"> </w:t>
      </w:r>
      <w:r>
        <w:rPr>
          <w:rFonts w:ascii="Tahoma" w:eastAsia="Times New Roman" w:hAnsi="Tahoma" w:cs="Tahoma"/>
          <w:lang w:eastAsia="fr-FR"/>
        </w:rPr>
        <w:t>résultant de</w:t>
      </w:r>
      <w:r>
        <w:rPr>
          <w:rFonts w:ascii="Tahoma" w:eastAsia="Times New Roman" w:hAnsi="Tahoma" w:cs="Tahoma"/>
          <w:spacing w:val="6"/>
          <w:lang w:eastAsia="fr-FR"/>
        </w:rPr>
        <w:t xml:space="preserve"> </w:t>
      </w:r>
      <w:r>
        <w:rPr>
          <w:rFonts w:ascii="Tahoma" w:eastAsia="Times New Roman" w:hAnsi="Tahoma" w:cs="Tahoma"/>
          <w:lang w:eastAsia="fr-FR"/>
        </w:rPr>
        <w:t>l’emploi</w:t>
      </w:r>
      <w:r>
        <w:rPr>
          <w:rFonts w:ascii="Tahoma" w:eastAsia="Times New Roman" w:hAnsi="Tahoma" w:cs="Tahoma"/>
          <w:spacing w:val="6"/>
          <w:lang w:eastAsia="fr-FR"/>
        </w:rPr>
        <w:t xml:space="preserve"> </w:t>
      </w:r>
      <w:r>
        <w:rPr>
          <w:rFonts w:ascii="Tahoma" w:eastAsia="Times New Roman" w:hAnsi="Tahoma" w:cs="Tahoma"/>
          <w:lang w:eastAsia="fr-FR"/>
        </w:rPr>
        <w:t>des</w:t>
      </w:r>
      <w:r>
        <w:rPr>
          <w:rFonts w:ascii="Tahoma" w:eastAsia="Times New Roman" w:hAnsi="Tahoma" w:cs="Tahoma"/>
          <w:spacing w:val="6"/>
          <w:lang w:eastAsia="fr-FR"/>
        </w:rPr>
        <w:t xml:space="preserve"> </w:t>
      </w:r>
      <w:r>
        <w:rPr>
          <w:rFonts w:ascii="Tahoma" w:eastAsia="Times New Roman" w:hAnsi="Tahoma" w:cs="Tahoma"/>
          <w:lang w:eastAsia="fr-FR"/>
        </w:rPr>
        <w:t>fournitures</w:t>
      </w:r>
      <w:r>
        <w:rPr>
          <w:rFonts w:ascii="Tahoma" w:eastAsia="Times New Roman" w:hAnsi="Tahoma" w:cs="Tahoma"/>
          <w:spacing w:val="6"/>
          <w:lang w:eastAsia="fr-FR"/>
        </w:rPr>
        <w:t xml:space="preserve"> </w:t>
      </w:r>
      <w:r>
        <w:rPr>
          <w:rFonts w:ascii="Tahoma" w:eastAsia="Times New Roman" w:hAnsi="Tahoma" w:cs="Tahoma"/>
          <w:lang w:eastAsia="fr-FR"/>
        </w:rPr>
        <w:t>ou</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leurs</w:t>
      </w:r>
      <w:r>
        <w:rPr>
          <w:rFonts w:ascii="Tahoma" w:eastAsia="Times New Roman" w:hAnsi="Tahoma" w:cs="Tahoma"/>
          <w:spacing w:val="6"/>
          <w:lang w:eastAsia="fr-FR"/>
        </w:rPr>
        <w:t xml:space="preserve"> </w:t>
      </w:r>
      <w:r>
        <w:rPr>
          <w:rFonts w:ascii="Tahoma" w:eastAsia="Times New Roman" w:hAnsi="Tahoma" w:cs="Tahoma"/>
          <w:lang w:eastAsia="fr-FR"/>
        </w:rPr>
        <w:t>composants.</w:t>
      </w:r>
    </w:p>
    <w:p w:rsidR="00D27992" w:rsidRPr="00D27992" w:rsidRDefault="00D27992" w:rsidP="00D27992">
      <w:pPr>
        <w:widowControl w:val="0"/>
        <w:autoSpaceDE w:val="0"/>
        <w:spacing w:after="0" w:line="240" w:lineRule="auto"/>
        <w:ind w:right="-16"/>
        <w:jc w:val="both"/>
        <w:rPr>
          <w:rFonts w:ascii="Tahoma" w:eastAsia="Times New Roman" w:hAnsi="Tahoma" w:cs="Tahoma"/>
          <w:sz w:val="10"/>
          <w:szCs w:val="24"/>
          <w:lang w:eastAsia="fr-FR"/>
        </w:rPr>
      </w:pPr>
    </w:p>
    <w:p w:rsidR="005732FF" w:rsidRPr="00D27992" w:rsidRDefault="007303E2" w:rsidP="00D2799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23</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8"/>
          <w:lang w:eastAsia="fr-FR"/>
        </w:rPr>
        <w:t xml:space="preserve"> </w:t>
      </w:r>
      <w:r>
        <w:rPr>
          <w:rFonts w:ascii="Tahoma" w:eastAsia="Times New Roman" w:hAnsi="Tahoma" w:cs="Tahoma"/>
          <w:b/>
          <w:bCs/>
          <w:lang w:eastAsia="fr-FR"/>
        </w:rPr>
        <w:t>Lieu</w:t>
      </w:r>
      <w:r>
        <w:rPr>
          <w:rFonts w:ascii="Tahoma" w:eastAsia="Times New Roman" w:hAnsi="Tahoma" w:cs="Tahoma"/>
          <w:b/>
          <w:bCs/>
          <w:spacing w:val="6"/>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délais</w:t>
      </w:r>
      <w:r>
        <w:rPr>
          <w:rFonts w:ascii="Tahoma" w:eastAsia="Times New Roman" w:hAnsi="Tahoma" w:cs="Tahoma"/>
          <w:b/>
          <w:bCs/>
          <w:spacing w:val="6"/>
          <w:lang w:eastAsia="fr-FR"/>
        </w:rPr>
        <w:t xml:space="preserve"> </w:t>
      </w:r>
      <w:r>
        <w:rPr>
          <w:rFonts w:ascii="Tahoma" w:eastAsia="Times New Roman" w:hAnsi="Tahoma" w:cs="Tahoma"/>
          <w:b/>
          <w:bCs/>
          <w:lang w:eastAsia="fr-FR"/>
        </w:rPr>
        <w:t>de</w:t>
      </w:r>
      <w:r>
        <w:rPr>
          <w:rFonts w:ascii="Tahoma" w:eastAsia="Times New Roman" w:hAnsi="Tahoma" w:cs="Tahoma"/>
          <w:b/>
          <w:bCs/>
          <w:spacing w:val="6"/>
          <w:lang w:eastAsia="fr-FR"/>
        </w:rPr>
        <w:t xml:space="preserve"> </w:t>
      </w:r>
      <w:r w:rsidR="006F6EA3">
        <w:rPr>
          <w:rFonts w:ascii="Tahoma" w:eastAsia="Times New Roman" w:hAnsi="Tahoma" w:cs="Tahoma"/>
          <w:b/>
          <w:bCs/>
          <w:lang w:eastAsia="fr-FR"/>
        </w:rPr>
        <w:t>travaux</w:t>
      </w:r>
      <w:r>
        <w:rPr>
          <w:rFonts w:ascii="Tahoma" w:eastAsia="Times New Roman" w:hAnsi="Tahoma" w:cs="Tahoma"/>
          <w:b/>
          <w:bCs/>
          <w:lang w:eastAsia="fr-FR"/>
        </w:rPr>
        <w:t xml:space="preserve"> (CCAG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articles</w:t>
      </w:r>
      <w:r>
        <w:rPr>
          <w:rFonts w:ascii="Tahoma" w:eastAsia="Times New Roman" w:hAnsi="Tahoma" w:cs="Tahoma"/>
          <w:b/>
          <w:bCs/>
          <w:spacing w:val="6"/>
          <w:lang w:eastAsia="fr-FR"/>
        </w:rPr>
        <w:t xml:space="preserve"> </w:t>
      </w:r>
      <w:r>
        <w:rPr>
          <w:rFonts w:ascii="Tahoma" w:eastAsia="Times New Roman" w:hAnsi="Tahoma" w:cs="Tahoma"/>
          <w:b/>
          <w:bCs/>
          <w:lang w:eastAsia="fr-FR"/>
        </w:rPr>
        <w:t>31</w:t>
      </w:r>
      <w:r>
        <w:rPr>
          <w:rFonts w:ascii="Tahoma" w:eastAsia="Times New Roman" w:hAnsi="Tahoma" w:cs="Tahoma"/>
          <w:b/>
          <w:bCs/>
          <w:spacing w:val="6"/>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33.1)</w:t>
      </w:r>
    </w:p>
    <w:p w:rsidR="005732FF" w:rsidRPr="00D27992" w:rsidRDefault="007303E2" w:rsidP="00D2799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lang w:eastAsia="fr-FR"/>
        </w:rPr>
        <w:t xml:space="preserve">26.1. </w:t>
      </w:r>
      <w:r>
        <w:rPr>
          <w:rFonts w:ascii="Tahoma" w:eastAsia="Times New Roman" w:hAnsi="Tahoma" w:cs="Tahoma"/>
          <w:spacing w:val="12"/>
          <w:lang w:eastAsia="fr-FR"/>
        </w:rPr>
        <w:t xml:space="preserve"> </w:t>
      </w:r>
      <w:r>
        <w:rPr>
          <w:rFonts w:ascii="Tahoma" w:eastAsia="Times New Roman" w:hAnsi="Tahoma" w:cs="Tahoma"/>
          <w:lang w:eastAsia="fr-FR"/>
        </w:rPr>
        <w:t>Le</w:t>
      </w:r>
      <w:r>
        <w:rPr>
          <w:rFonts w:ascii="Tahoma" w:eastAsia="Times New Roman" w:hAnsi="Tahoma" w:cs="Tahoma"/>
          <w:spacing w:val="6"/>
          <w:lang w:eastAsia="fr-FR"/>
        </w:rPr>
        <w:t xml:space="preserve"> </w:t>
      </w:r>
      <w:r>
        <w:rPr>
          <w:rFonts w:ascii="Tahoma" w:eastAsia="Times New Roman" w:hAnsi="Tahoma" w:cs="Tahoma"/>
          <w:lang w:eastAsia="fr-FR"/>
        </w:rPr>
        <w:t>lieu</w:t>
      </w:r>
      <w:r>
        <w:rPr>
          <w:rFonts w:ascii="Tahoma" w:eastAsia="Times New Roman" w:hAnsi="Tahoma" w:cs="Tahoma"/>
          <w:spacing w:val="6"/>
          <w:lang w:eastAsia="fr-FR"/>
        </w:rPr>
        <w:t xml:space="preserve"> </w:t>
      </w:r>
      <w:r>
        <w:rPr>
          <w:rFonts w:ascii="Tahoma" w:eastAsia="Times New Roman" w:hAnsi="Tahoma" w:cs="Tahoma"/>
          <w:lang w:eastAsia="fr-FR"/>
        </w:rPr>
        <w:t>de</w:t>
      </w:r>
      <w:r w:rsidR="006F6EA3">
        <w:rPr>
          <w:rFonts w:ascii="Tahoma" w:eastAsia="Times New Roman" w:hAnsi="Tahoma" w:cs="Tahoma"/>
          <w:spacing w:val="6"/>
          <w:lang w:eastAsia="fr-FR"/>
        </w:rPr>
        <w:t xml:space="preserve">s travaux </w:t>
      </w:r>
      <w:r w:rsidR="006F6EA3">
        <w:rPr>
          <w:rFonts w:ascii="Tahoma" w:eastAsia="Times New Roman" w:hAnsi="Tahoma" w:cs="Tahoma"/>
          <w:lang w:eastAsia="fr-FR"/>
        </w:rPr>
        <w:t>a</w:t>
      </w:r>
      <w:r w:rsidR="00AB2762">
        <w:rPr>
          <w:rFonts w:ascii="Tahoma" w:eastAsia="Times New Roman" w:hAnsi="Tahoma" w:cs="Tahoma"/>
          <w:lang w:eastAsia="fr-FR"/>
        </w:rPr>
        <w:t xml:space="preserve">u </w:t>
      </w:r>
      <w:r w:rsidR="006F6EA3">
        <w:rPr>
          <w:rFonts w:ascii="Tahoma" w:eastAsia="Times New Roman" w:hAnsi="Tahoma" w:cs="Tahoma"/>
          <w:lang w:eastAsia="fr-FR"/>
        </w:rPr>
        <w:t xml:space="preserve">site </w:t>
      </w:r>
      <w:r w:rsidR="005B1546">
        <w:rPr>
          <w:rFonts w:ascii="Tahoma" w:eastAsia="Times New Roman" w:hAnsi="Tahoma" w:cs="Tahoma"/>
          <w:lang w:eastAsia="fr-FR"/>
        </w:rPr>
        <w:t>de l’</w:t>
      </w:r>
      <w:proofErr w:type="spellStart"/>
      <w:r w:rsidR="005B1546">
        <w:rPr>
          <w:rFonts w:ascii="Tahoma" w:eastAsia="Times New Roman" w:hAnsi="Tahoma" w:cs="Tahoma"/>
          <w:lang w:eastAsia="fr-FR"/>
        </w:rPr>
        <w:t>Hotel</w:t>
      </w:r>
      <w:proofErr w:type="spellEnd"/>
      <w:r w:rsidR="005B1546">
        <w:rPr>
          <w:rFonts w:ascii="Tahoma" w:eastAsia="Times New Roman" w:hAnsi="Tahoma" w:cs="Tahoma"/>
          <w:lang w:eastAsia="fr-FR"/>
        </w:rPr>
        <w:t xml:space="preserve"> de </w:t>
      </w:r>
      <w:proofErr w:type="spellStart"/>
      <w:r w:rsidR="005B1546">
        <w:rPr>
          <w:rFonts w:ascii="Tahoma" w:eastAsia="Times New Roman" w:hAnsi="Tahoma" w:cs="Tahoma"/>
          <w:lang w:eastAsia="fr-FR"/>
        </w:rPr>
        <w:t>ville</w:t>
      </w:r>
      <w:r w:rsidR="00162658">
        <w:rPr>
          <w:rFonts w:ascii="Tahoma" w:eastAsia="Times New Roman" w:hAnsi="Tahoma" w:cs="Tahoma"/>
          <w:lang w:eastAsia="fr-FR"/>
        </w:rPr>
        <w:t>de</w:t>
      </w:r>
      <w:proofErr w:type="spellEnd"/>
      <w:r w:rsidR="00162658">
        <w:rPr>
          <w:rFonts w:ascii="Tahoma" w:eastAsia="Times New Roman" w:hAnsi="Tahoma" w:cs="Tahoma"/>
          <w:lang w:eastAsia="fr-FR"/>
        </w:rPr>
        <w:t xml:space="preserve"> </w:t>
      </w:r>
      <w:r w:rsidR="005B1546">
        <w:rPr>
          <w:rFonts w:ascii="Tahoma" w:eastAsia="Times New Roman" w:hAnsi="Tahoma" w:cs="Tahoma"/>
          <w:lang w:eastAsia="fr-FR"/>
        </w:rPr>
        <w:t>DIANG</w:t>
      </w:r>
      <w:r>
        <w:rPr>
          <w:rFonts w:ascii="Tahoma" w:eastAsia="Times New Roman" w:hAnsi="Tahoma" w:cs="Tahoma"/>
          <w:lang w:eastAsia="fr-FR"/>
        </w:rPr>
        <w:t>.</w:t>
      </w:r>
    </w:p>
    <w:p w:rsidR="005732FF" w:rsidRDefault="007303E2" w:rsidP="00D27992">
      <w:pPr>
        <w:widowControl w:val="0"/>
        <w:tabs>
          <w:tab w:val="left" w:pos="4340"/>
        </w:tabs>
        <w:autoSpaceDE w:val="0"/>
        <w:spacing w:after="0" w:line="264" w:lineRule="auto"/>
        <w:ind w:right="-16"/>
        <w:jc w:val="both"/>
        <w:rPr>
          <w:rFonts w:ascii="Tahoma" w:eastAsia="Times New Roman" w:hAnsi="Tahoma" w:cs="Tahoma"/>
          <w:sz w:val="24"/>
          <w:szCs w:val="24"/>
          <w:lang w:eastAsia="fr-FR"/>
        </w:rPr>
      </w:pPr>
      <w:r>
        <w:rPr>
          <w:rFonts w:ascii="Tahoma" w:eastAsia="Times New Roman" w:hAnsi="Tahoma" w:cs="Tahoma"/>
          <w:lang w:eastAsia="fr-FR"/>
        </w:rPr>
        <w:t xml:space="preserve">26.2. </w:t>
      </w:r>
      <w:r>
        <w:rPr>
          <w:rFonts w:ascii="Tahoma" w:eastAsia="Times New Roman" w:hAnsi="Tahoma" w:cs="Tahoma"/>
          <w:spacing w:val="12"/>
          <w:lang w:eastAsia="fr-FR"/>
        </w:rPr>
        <w:t xml:space="preserve"> </w:t>
      </w:r>
      <w:proofErr w:type="gramStart"/>
      <w:r>
        <w:rPr>
          <w:rFonts w:ascii="Tahoma" w:eastAsia="Times New Roman" w:hAnsi="Tahoma" w:cs="Tahoma"/>
          <w:lang w:eastAsia="fr-FR"/>
        </w:rPr>
        <w:t xml:space="preserve">Le </w:t>
      </w:r>
      <w:r>
        <w:rPr>
          <w:rFonts w:ascii="Tahoma" w:eastAsia="Times New Roman" w:hAnsi="Tahoma" w:cs="Tahoma"/>
          <w:spacing w:val="18"/>
          <w:lang w:eastAsia="fr-FR"/>
        </w:rPr>
        <w:t xml:space="preserve"> </w:t>
      </w:r>
      <w:r>
        <w:rPr>
          <w:rFonts w:ascii="Tahoma" w:eastAsia="Times New Roman" w:hAnsi="Tahoma" w:cs="Tahoma"/>
          <w:lang w:eastAsia="fr-FR"/>
        </w:rPr>
        <w:t>délai</w:t>
      </w:r>
      <w:proofErr w:type="gramEnd"/>
      <w:r>
        <w:rPr>
          <w:rFonts w:ascii="Tahoma" w:eastAsia="Times New Roman" w:hAnsi="Tahoma" w:cs="Tahoma"/>
          <w:lang w:eastAsia="fr-FR"/>
        </w:rPr>
        <w:t xml:space="preserve"> </w:t>
      </w:r>
      <w:r>
        <w:rPr>
          <w:rFonts w:ascii="Tahoma" w:eastAsia="Times New Roman" w:hAnsi="Tahoma" w:cs="Tahoma"/>
          <w:spacing w:val="18"/>
          <w:lang w:eastAsia="fr-FR"/>
        </w:rPr>
        <w:t xml:space="preserve"> </w:t>
      </w:r>
      <w:r>
        <w:rPr>
          <w:rFonts w:ascii="Tahoma" w:eastAsia="Times New Roman" w:hAnsi="Tahoma" w:cs="Tahoma"/>
          <w:lang w:eastAsia="fr-FR"/>
        </w:rPr>
        <w:t xml:space="preserve">d’exécution </w:t>
      </w:r>
      <w:r>
        <w:rPr>
          <w:rFonts w:ascii="Tahoma" w:eastAsia="Times New Roman" w:hAnsi="Tahoma" w:cs="Tahoma"/>
          <w:spacing w:val="18"/>
          <w:lang w:eastAsia="fr-FR"/>
        </w:rPr>
        <w:t xml:space="preserve"> </w:t>
      </w:r>
      <w:r>
        <w:rPr>
          <w:rFonts w:ascii="Tahoma" w:eastAsia="Times New Roman" w:hAnsi="Tahoma" w:cs="Tahoma"/>
          <w:lang w:eastAsia="fr-FR"/>
        </w:rPr>
        <w:t xml:space="preserve">des </w:t>
      </w:r>
      <w:r>
        <w:rPr>
          <w:rFonts w:ascii="Tahoma" w:eastAsia="Times New Roman" w:hAnsi="Tahoma" w:cs="Tahoma"/>
          <w:spacing w:val="18"/>
          <w:lang w:eastAsia="fr-FR"/>
        </w:rPr>
        <w:t xml:space="preserve"> prestations </w:t>
      </w:r>
      <w:r>
        <w:rPr>
          <w:rFonts w:ascii="Tahoma" w:eastAsia="Times New Roman" w:hAnsi="Tahoma" w:cs="Tahoma"/>
          <w:lang w:eastAsia="fr-FR"/>
        </w:rPr>
        <w:t xml:space="preserve">objet </w:t>
      </w:r>
      <w:r>
        <w:rPr>
          <w:rFonts w:ascii="Tahoma" w:eastAsia="Times New Roman" w:hAnsi="Tahoma" w:cs="Tahoma"/>
          <w:spacing w:val="18"/>
          <w:lang w:eastAsia="fr-FR"/>
        </w:rPr>
        <w:t xml:space="preserve"> </w:t>
      </w:r>
      <w:r>
        <w:rPr>
          <w:rFonts w:ascii="Tahoma" w:eastAsia="Times New Roman" w:hAnsi="Tahoma" w:cs="Tahoma"/>
          <w:lang w:eastAsia="fr-FR"/>
        </w:rPr>
        <w:t>du présent</w:t>
      </w:r>
      <w:r>
        <w:rPr>
          <w:rFonts w:ascii="Tahoma" w:eastAsia="Times New Roman" w:hAnsi="Tahoma" w:cs="Tahoma"/>
          <w:spacing w:val="8"/>
          <w:lang w:eastAsia="fr-FR"/>
        </w:rPr>
        <w:t xml:space="preserve"> </w:t>
      </w:r>
      <w:r>
        <w:rPr>
          <w:rFonts w:ascii="Tahoma" w:eastAsia="Times New Roman" w:hAnsi="Tahoma" w:cs="Tahoma"/>
          <w:lang w:eastAsia="fr-FR"/>
        </w:rPr>
        <w:t>marché</w:t>
      </w:r>
      <w:r>
        <w:rPr>
          <w:rFonts w:ascii="Tahoma" w:eastAsia="Times New Roman" w:hAnsi="Tahoma" w:cs="Tahoma"/>
          <w:spacing w:val="8"/>
          <w:lang w:eastAsia="fr-FR"/>
        </w:rPr>
        <w:t xml:space="preserve"> </w:t>
      </w:r>
      <w:r>
        <w:rPr>
          <w:rFonts w:ascii="Tahoma" w:eastAsia="Times New Roman" w:hAnsi="Tahoma" w:cs="Tahoma"/>
          <w:lang w:eastAsia="fr-FR"/>
        </w:rPr>
        <w:t>est</w:t>
      </w:r>
      <w:r>
        <w:rPr>
          <w:rFonts w:ascii="Tahoma" w:eastAsia="Times New Roman" w:hAnsi="Tahoma" w:cs="Tahoma"/>
          <w:spacing w:val="8"/>
          <w:lang w:eastAsia="fr-FR"/>
        </w:rPr>
        <w:t xml:space="preserve"> </w:t>
      </w:r>
      <w:r>
        <w:rPr>
          <w:rFonts w:ascii="Tahoma" w:eastAsia="Times New Roman" w:hAnsi="Tahoma" w:cs="Tahoma"/>
          <w:lang w:eastAsia="fr-FR"/>
        </w:rPr>
        <w:t>de</w:t>
      </w:r>
      <w:r>
        <w:rPr>
          <w:rFonts w:ascii="Tahoma" w:eastAsia="Times New Roman" w:hAnsi="Tahoma" w:cs="Tahoma"/>
          <w:spacing w:val="8"/>
          <w:lang w:eastAsia="fr-FR"/>
        </w:rPr>
        <w:t xml:space="preserve"> </w:t>
      </w:r>
      <w:r w:rsidR="006F6EA3">
        <w:rPr>
          <w:rFonts w:ascii="Tahoma" w:eastAsia="Times New Roman" w:hAnsi="Tahoma" w:cs="Tahoma"/>
          <w:spacing w:val="8"/>
          <w:lang w:eastAsia="fr-FR"/>
        </w:rPr>
        <w:t>Quatre</w:t>
      </w:r>
      <w:r w:rsidR="00162658" w:rsidRPr="00C20414">
        <w:rPr>
          <w:rFonts w:ascii="Tahoma" w:eastAsia="Times New Roman" w:hAnsi="Tahoma" w:cs="Tahoma"/>
          <w:spacing w:val="8"/>
          <w:lang w:eastAsia="fr-FR"/>
        </w:rPr>
        <w:t xml:space="preserve"> </w:t>
      </w:r>
      <w:r w:rsidR="006F6EA3">
        <w:rPr>
          <w:rFonts w:ascii="Tahoma" w:eastAsia="Times New Roman" w:hAnsi="Tahoma" w:cs="Tahoma"/>
          <w:spacing w:val="8"/>
          <w:lang w:eastAsia="fr-FR"/>
        </w:rPr>
        <w:t>(04</w:t>
      </w:r>
      <w:r w:rsidR="00162658" w:rsidRPr="00C20414">
        <w:rPr>
          <w:rFonts w:ascii="Tahoma" w:eastAsia="Times New Roman" w:hAnsi="Tahoma" w:cs="Tahoma"/>
          <w:spacing w:val="8"/>
          <w:lang w:eastAsia="fr-FR"/>
        </w:rPr>
        <w:t>) mois</w:t>
      </w:r>
      <w:r w:rsidRPr="00C20414">
        <w:rPr>
          <w:rFonts w:ascii="Tahoma" w:eastAsia="Times New Roman" w:hAnsi="Tahoma" w:cs="Tahoma"/>
          <w:spacing w:val="8"/>
          <w:lang w:eastAsia="fr-FR"/>
        </w:rPr>
        <w:t>.</w:t>
      </w:r>
    </w:p>
    <w:p w:rsidR="005732FF" w:rsidRDefault="007303E2">
      <w:pPr>
        <w:widowControl w:val="0"/>
        <w:autoSpaceDE w:val="0"/>
        <w:spacing w:after="0" w:line="240" w:lineRule="auto"/>
        <w:ind w:right="-16"/>
        <w:jc w:val="both"/>
        <w:rPr>
          <w:rFonts w:ascii="Tahoma" w:eastAsia="Times New Roman" w:hAnsi="Tahoma" w:cs="Tahoma"/>
          <w:lang w:eastAsia="fr-FR"/>
        </w:rPr>
      </w:pPr>
      <w:r>
        <w:rPr>
          <w:rFonts w:ascii="Tahoma" w:eastAsia="Times New Roman" w:hAnsi="Tahoma" w:cs="Tahoma"/>
          <w:lang w:eastAsia="fr-FR"/>
        </w:rPr>
        <w:t xml:space="preserve">26.3. </w:t>
      </w:r>
      <w:r>
        <w:rPr>
          <w:rFonts w:ascii="Tahoma" w:eastAsia="Times New Roman" w:hAnsi="Tahoma" w:cs="Tahoma"/>
          <w:spacing w:val="12"/>
          <w:lang w:eastAsia="fr-FR"/>
        </w:rPr>
        <w:t xml:space="preserve"> </w:t>
      </w:r>
      <w:r>
        <w:rPr>
          <w:rFonts w:ascii="Tahoma" w:eastAsia="Times New Roman" w:hAnsi="Tahoma" w:cs="Tahoma"/>
          <w:lang w:eastAsia="fr-FR"/>
        </w:rPr>
        <w:t>Ce</w:t>
      </w:r>
      <w:r>
        <w:rPr>
          <w:rFonts w:ascii="Tahoma" w:eastAsia="Times New Roman" w:hAnsi="Tahoma" w:cs="Tahoma"/>
          <w:spacing w:val="15"/>
          <w:lang w:eastAsia="fr-FR"/>
        </w:rPr>
        <w:t xml:space="preserve"> </w:t>
      </w:r>
      <w:r>
        <w:rPr>
          <w:rFonts w:ascii="Tahoma" w:eastAsia="Times New Roman" w:hAnsi="Tahoma" w:cs="Tahoma"/>
          <w:lang w:eastAsia="fr-FR"/>
        </w:rPr>
        <w:t>délai</w:t>
      </w:r>
      <w:r>
        <w:rPr>
          <w:rFonts w:ascii="Tahoma" w:eastAsia="Times New Roman" w:hAnsi="Tahoma" w:cs="Tahoma"/>
          <w:spacing w:val="15"/>
          <w:lang w:eastAsia="fr-FR"/>
        </w:rPr>
        <w:t xml:space="preserve"> </w:t>
      </w:r>
      <w:r>
        <w:rPr>
          <w:rFonts w:ascii="Tahoma" w:eastAsia="Times New Roman" w:hAnsi="Tahoma" w:cs="Tahoma"/>
          <w:lang w:eastAsia="fr-FR"/>
        </w:rPr>
        <w:t>court</w:t>
      </w:r>
      <w:r>
        <w:rPr>
          <w:rFonts w:ascii="Tahoma" w:eastAsia="Times New Roman" w:hAnsi="Tahoma" w:cs="Tahoma"/>
          <w:spacing w:val="15"/>
          <w:lang w:eastAsia="fr-FR"/>
        </w:rPr>
        <w:t xml:space="preserve"> </w:t>
      </w:r>
      <w:r>
        <w:rPr>
          <w:rFonts w:ascii="Tahoma" w:eastAsia="Times New Roman" w:hAnsi="Tahoma" w:cs="Tahoma"/>
          <w:lang w:eastAsia="fr-FR"/>
        </w:rPr>
        <w:t>à</w:t>
      </w:r>
      <w:r>
        <w:rPr>
          <w:rFonts w:ascii="Tahoma" w:eastAsia="Times New Roman" w:hAnsi="Tahoma" w:cs="Tahoma"/>
          <w:spacing w:val="15"/>
          <w:lang w:eastAsia="fr-FR"/>
        </w:rPr>
        <w:t xml:space="preserve"> </w:t>
      </w:r>
      <w:r>
        <w:rPr>
          <w:rFonts w:ascii="Tahoma" w:eastAsia="Times New Roman" w:hAnsi="Tahoma" w:cs="Tahoma"/>
          <w:lang w:eastAsia="fr-FR"/>
        </w:rPr>
        <w:t>compter</w:t>
      </w:r>
      <w:r>
        <w:rPr>
          <w:rFonts w:ascii="Tahoma" w:eastAsia="Times New Roman" w:hAnsi="Tahoma" w:cs="Tahoma"/>
          <w:spacing w:val="15"/>
          <w:lang w:eastAsia="fr-FR"/>
        </w:rPr>
        <w:t xml:space="preserve"> </w:t>
      </w:r>
      <w:r>
        <w:rPr>
          <w:rFonts w:ascii="Tahoma" w:eastAsia="Times New Roman" w:hAnsi="Tahoma" w:cs="Tahoma"/>
          <w:lang w:eastAsia="fr-FR"/>
        </w:rPr>
        <w:t>de</w:t>
      </w:r>
      <w:r>
        <w:rPr>
          <w:rFonts w:ascii="Tahoma" w:eastAsia="Times New Roman" w:hAnsi="Tahoma" w:cs="Tahoma"/>
          <w:spacing w:val="15"/>
          <w:lang w:eastAsia="fr-FR"/>
        </w:rPr>
        <w:t xml:space="preserve"> </w:t>
      </w:r>
      <w:r>
        <w:rPr>
          <w:rFonts w:ascii="Tahoma" w:eastAsia="Times New Roman" w:hAnsi="Tahoma" w:cs="Tahoma"/>
          <w:lang w:eastAsia="fr-FR"/>
        </w:rPr>
        <w:t>la</w:t>
      </w:r>
      <w:r>
        <w:rPr>
          <w:rFonts w:ascii="Tahoma" w:eastAsia="Times New Roman" w:hAnsi="Tahoma" w:cs="Tahoma"/>
          <w:spacing w:val="15"/>
          <w:lang w:eastAsia="fr-FR"/>
        </w:rPr>
        <w:t xml:space="preserve"> </w:t>
      </w:r>
      <w:r>
        <w:rPr>
          <w:rFonts w:ascii="Tahoma" w:eastAsia="Times New Roman" w:hAnsi="Tahoma" w:cs="Tahoma"/>
          <w:lang w:eastAsia="fr-FR"/>
        </w:rPr>
        <w:t>date</w:t>
      </w:r>
      <w:r>
        <w:rPr>
          <w:rFonts w:ascii="Tahoma" w:eastAsia="Times New Roman" w:hAnsi="Tahoma" w:cs="Tahoma"/>
          <w:spacing w:val="15"/>
          <w:lang w:eastAsia="fr-FR"/>
        </w:rPr>
        <w:t xml:space="preserve"> </w:t>
      </w:r>
      <w:r>
        <w:rPr>
          <w:rFonts w:ascii="Tahoma" w:eastAsia="Times New Roman" w:hAnsi="Tahoma" w:cs="Tahoma"/>
          <w:lang w:eastAsia="fr-FR"/>
        </w:rPr>
        <w:t>de</w:t>
      </w:r>
      <w:r>
        <w:rPr>
          <w:rFonts w:ascii="Tahoma" w:eastAsia="Times New Roman" w:hAnsi="Tahoma" w:cs="Tahoma"/>
          <w:spacing w:val="15"/>
          <w:lang w:eastAsia="fr-FR"/>
        </w:rPr>
        <w:t xml:space="preserve"> </w:t>
      </w:r>
      <w:r>
        <w:rPr>
          <w:rFonts w:ascii="Tahoma" w:eastAsia="Times New Roman" w:hAnsi="Tahoma" w:cs="Tahoma"/>
          <w:lang w:eastAsia="fr-FR"/>
        </w:rPr>
        <w:t>notification</w:t>
      </w:r>
      <w:r>
        <w:rPr>
          <w:rFonts w:ascii="Tahoma" w:eastAsia="Times New Roman" w:hAnsi="Tahoma" w:cs="Tahoma"/>
          <w:spacing w:val="-4"/>
          <w:lang w:eastAsia="fr-FR"/>
        </w:rPr>
        <w:t xml:space="preserve"> </w:t>
      </w:r>
      <w:r>
        <w:rPr>
          <w:rFonts w:ascii="Tahoma" w:eastAsia="Times New Roman" w:hAnsi="Tahoma" w:cs="Tahoma"/>
          <w:lang w:eastAsia="fr-FR"/>
        </w:rPr>
        <w:t>de</w:t>
      </w:r>
      <w:r>
        <w:rPr>
          <w:rFonts w:ascii="Tahoma" w:eastAsia="Times New Roman" w:hAnsi="Tahoma" w:cs="Tahoma"/>
          <w:spacing w:val="-4"/>
          <w:lang w:eastAsia="fr-FR"/>
        </w:rPr>
        <w:t xml:space="preserve"> </w:t>
      </w:r>
      <w:r>
        <w:rPr>
          <w:rFonts w:ascii="Tahoma" w:eastAsia="Times New Roman" w:hAnsi="Tahoma" w:cs="Tahoma"/>
          <w:lang w:eastAsia="fr-FR"/>
        </w:rPr>
        <w:t>l’ordre</w:t>
      </w:r>
      <w:r>
        <w:rPr>
          <w:rFonts w:ascii="Tahoma" w:eastAsia="Times New Roman" w:hAnsi="Tahoma" w:cs="Tahoma"/>
          <w:spacing w:val="-4"/>
          <w:lang w:eastAsia="fr-FR"/>
        </w:rPr>
        <w:t xml:space="preserve"> </w:t>
      </w:r>
      <w:r>
        <w:rPr>
          <w:rFonts w:ascii="Tahoma" w:eastAsia="Times New Roman" w:hAnsi="Tahoma" w:cs="Tahoma"/>
          <w:lang w:eastAsia="fr-FR"/>
        </w:rPr>
        <w:t>de</w:t>
      </w:r>
      <w:r>
        <w:rPr>
          <w:rFonts w:ascii="Tahoma" w:eastAsia="Times New Roman" w:hAnsi="Tahoma" w:cs="Tahoma"/>
          <w:spacing w:val="-4"/>
          <w:lang w:eastAsia="fr-FR"/>
        </w:rPr>
        <w:t xml:space="preserve"> </w:t>
      </w:r>
      <w:r>
        <w:rPr>
          <w:rFonts w:ascii="Tahoma" w:eastAsia="Times New Roman" w:hAnsi="Tahoma" w:cs="Tahoma"/>
          <w:lang w:eastAsia="fr-FR"/>
        </w:rPr>
        <w:t>service</w:t>
      </w:r>
      <w:r>
        <w:rPr>
          <w:rFonts w:ascii="Tahoma" w:eastAsia="Times New Roman" w:hAnsi="Tahoma" w:cs="Tahoma"/>
          <w:spacing w:val="-4"/>
          <w:lang w:eastAsia="fr-FR"/>
        </w:rPr>
        <w:t xml:space="preserve"> </w:t>
      </w:r>
      <w:r>
        <w:rPr>
          <w:rFonts w:ascii="Tahoma" w:eastAsia="Times New Roman" w:hAnsi="Tahoma" w:cs="Tahoma"/>
          <w:lang w:eastAsia="fr-FR"/>
        </w:rPr>
        <w:t>de</w:t>
      </w:r>
      <w:r>
        <w:rPr>
          <w:rFonts w:ascii="Tahoma" w:eastAsia="Times New Roman" w:hAnsi="Tahoma" w:cs="Tahoma"/>
          <w:spacing w:val="-4"/>
          <w:lang w:eastAsia="fr-FR"/>
        </w:rPr>
        <w:t xml:space="preserve"> </w:t>
      </w:r>
      <w:r>
        <w:rPr>
          <w:rFonts w:ascii="Tahoma" w:eastAsia="Times New Roman" w:hAnsi="Tahoma" w:cs="Tahoma"/>
          <w:lang w:eastAsia="fr-FR"/>
        </w:rPr>
        <w:t>commencer</w:t>
      </w:r>
      <w:r>
        <w:rPr>
          <w:rFonts w:ascii="Tahoma" w:eastAsia="Times New Roman" w:hAnsi="Tahoma" w:cs="Tahoma"/>
          <w:spacing w:val="-4"/>
          <w:lang w:eastAsia="fr-FR"/>
        </w:rPr>
        <w:t xml:space="preserve"> </w:t>
      </w:r>
      <w:r>
        <w:rPr>
          <w:rFonts w:ascii="Tahoma" w:eastAsia="Times New Roman" w:hAnsi="Tahoma" w:cs="Tahoma"/>
          <w:lang w:eastAsia="fr-FR"/>
        </w:rPr>
        <w:t>les prestations.</w:t>
      </w:r>
    </w:p>
    <w:p w:rsidR="005732FF" w:rsidRPr="00D27992" w:rsidRDefault="005732FF">
      <w:pPr>
        <w:widowControl w:val="0"/>
        <w:autoSpaceDE w:val="0"/>
        <w:spacing w:after="0" w:line="240" w:lineRule="auto"/>
        <w:ind w:right="-16"/>
        <w:jc w:val="both"/>
        <w:rPr>
          <w:rFonts w:ascii="Tahoma" w:eastAsia="Times New Roman" w:hAnsi="Tahoma" w:cs="Tahoma"/>
          <w:sz w:val="8"/>
          <w:szCs w:val="18"/>
          <w:lang w:eastAsia="fr-FR"/>
        </w:rPr>
      </w:pPr>
    </w:p>
    <w:p w:rsidR="005732FF" w:rsidRPr="00D27992" w:rsidRDefault="007303E2" w:rsidP="00D2799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24: </w:t>
      </w:r>
      <w:r>
        <w:rPr>
          <w:rFonts w:ascii="Tahoma" w:eastAsia="Times New Roman" w:hAnsi="Tahoma" w:cs="Tahoma"/>
          <w:b/>
          <w:bCs/>
          <w:spacing w:val="-12"/>
          <w:lang w:eastAsia="fr-FR"/>
        </w:rPr>
        <w:t>Rôles</w:t>
      </w:r>
      <w:r>
        <w:rPr>
          <w:rFonts w:ascii="Tahoma" w:eastAsia="Times New Roman" w:hAnsi="Tahoma" w:cs="Tahoma"/>
          <w:b/>
          <w:bCs/>
          <w:spacing w:val="6"/>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responsabilités du</w:t>
      </w:r>
      <w:r>
        <w:rPr>
          <w:rFonts w:ascii="Tahoma" w:eastAsia="Times New Roman" w:hAnsi="Tahoma" w:cs="Tahoma"/>
          <w:b/>
          <w:bCs/>
          <w:spacing w:val="6"/>
          <w:lang w:eastAsia="fr-FR"/>
        </w:rPr>
        <w:t xml:space="preserve"> </w:t>
      </w:r>
      <w:r w:rsidR="006F6EA3">
        <w:rPr>
          <w:rFonts w:ascii="Tahoma" w:eastAsia="Times New Roman" w:hAnsi="Tahoma" w:cs="Tahoma"/>
          <w:b/>
          <w:bCs/>
          <w:lang w:eastAsia="fr-FR"/>
        </w:rPr>
        <w:t>Soumissionnaire</w:t>
      </w:r>
      <w:r>
        <w:rPr>
          <w:rFonts w:ascii="Tahoma" w:eastAsia="Times New Roman" w:hAnsi="Tahoma" w:cs="Tahoma"/>
          <w:b/>
          <w:bCs/>
          <w:spacing w:val="6"/>
          <w:lang w:eastAsia="fr-FR"/>
        </w:rPr>
        <w:t xml:space="preserve"> </w:t>
      </w:r>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complété)</w:t>
      </w:r>
    </w:p>
    <w:p w:rsidR="005732FF" w:rsidRDefault="007303E2">
      <w:pPr>
        <w:widowControl w:val="0"/>
        <w:autoSpaceDE w:val="0"/>
        <w:spacing w:after="0" w:line="240" w:lineRule="auto"/>
        <w:ind w:right="-16"/>
        <w:jc w:val="both"/>
        <w:rPr>
          <w:rFonts w:ascii="Tahoma" w:eastAsia="Times New Roman" w:hAnsi="Tahoma" w:cs="Tahoma"/>
          <w:sz w:val="24"/>
          <w:szCs w:val="24"/>
          <w:lang w:eastAsia="fr-FR"/>
        </w:rPr>
      </w:pPr>
      <w:r>
        <w:rPr>
          <w:rFonts w:ascii="Tahoma" w:eastAsia="Times New Roman" w:hAnsi="Tahoma" w:cs="Tahoma"/>
          <w:lang w:eastAsia="fr-FR"/>
        </w:rPr>
        <w:t>Le</w:t>
      </w:r>
      <w:r>
        <w:rPr>
          <w:rFonts w:ascii="Tahoma" w:eastAsia="Times New Roman" w:hAnsi="Tahoma" w:cs="Tahoma"/>
          <w:spacing w:val="1"/>
          <w:lang w:eastAsia="fr-FR"/>
        </w:rPr>
        <w:t xml:space="preserve"> </w:t>
      </w:r>
      <w:r w:rsidR="006F6EA3">
        <w:rPr>
          <w:rFonts w:ascii="Tahoma" w:eastAsia="Times New Roman" w:hAnsi="Tahoma" w:cs="Tahoma"/>
          <w:lang w:eastAsia="fr-FR"/>
        </w:rPr>
        <w:t>Soumissionnaire</w:t>
      </w:r>
      <w:r>
        <w:rPr>
          <w:rFonts w:ascii="Tahoma" w:eastAsia="Times New Roman" w:hAnsi="Tahoma" w:cs="Tahoma"/>
          <w:spacing w:val="1"/>
          <w:lang w:eastAsia="fr-FR"/>
        </w:rPr>
        <w:t xml:space="preserve"> </w:t>
      </w:r>
      <w:r>
        <w:rPr>
          <w:rFonts w:ascii="Tahoma" w:eastAsia="Times New Roman" w:hAnsi="Tahoma" w:cs="Tahoma"/>
          <w:lang w:eastAsia="fr-FR"/>
        </w:rPr>
        <w:t>a</w:t>
      </w:r>
      <w:r>
        <w:rPr>
          <w:rFonts w:ascii="Tahoma" w:eastAsia="Times New Roman" w:hAnsi="Tahoma" w:cs="Tahoma"/>
          <w:spacing w:val="1"/>
          <w:lang w:eastAsia="fr-FR"/>
        </w:rPr>
        <w:t xml:space="preserve"> </w:t>
      </w:r>
      <w:r>
        <w:rPr>
          <w:rFonts w:ascii="Tahoma" w:eastAsia="Times New Roman" w:hAnsi="Tahoma" w:cs="Tahoma"/>
          <w:lang w:eastAsia="fr-FR"/>
        </w:rPr>
        <w:t>pour</w:t>
      </w:r>
      <w:r>
        <w:rPr>
          <w:rFonts w:ascii="Tahoma" w:eastAsia="Times New Roman" w:hAnsi="Tahoma" w:cs="Tahoma"/>
          <w:spacing w:val="1"/>
          <w:lang w:eastAsia="fr-FR"/>
        </w:rPr>
        <w:t xml:space="preserve"> </w:t>
      </w:r>
      <w:r>
        <w:rPr>
          <w:rFonts w:ascii="Tahoma" w:eastAsia="Times New Roman" w:hAnsi="Tahoma" w:cs="Tahoma"/>
          <w:lang w:eastAsia="fr-FR"/>
        </w:rPr>
        <w:t>mission</w:t>
      </w:r>
      <w:r>
        <w:rPr>
          <w:rFonts w:ascii="Tahoma" w:eastAsia="Times New Roman" w:hAnsi="Tahoma" w:cs="Tahoma"/>
          <w:spacing w:val="1"/>
          <w:lang w:eastAsia="fr-FR"/>
        </w:rPr>
        <w:t xml:space="preserve"> </w:t>
      </w:r>
      <w:r>
        <w:rPr>
          <w:rFonts w:ascii="Tahoma" w:eastAsia="Times New Roman" w:hAnsi="Tahoma" w:cs="Tahoma"/>
          <w:lang w:eastAsia="fr-FR"/>
        </w:rPr>
        <w:t>d’assurer</w:t>
      </w:r>
      <w:r>
        <w:rPr>
          <w:rFonts w:ascii="Tahoma" w:eastAsia="Times New Roman" w:hAnsi="Tahoma" w:cs="Tahoma"/>
          <w:spacing w:val="1"/>
          <w:lang w:eastAsia="fr-FR"/>
        </w:rPr>
        <w:t xml:space="preserve"> </w:t>
      </w:r>
      <w:r w:rsidR="006F6EA3">
        <w:rPr>
          <w:rFonts w:ascii="Tahoma" w:eastAsia="Times New Roman" w:hAnsi="Tahoma" w:cs="Tahoma"/>
          <w:lang w:eastAsia="fr-FR"/>
        </w:rPr>
        <w:t xml:space="preserve">les </w:t>
      </w:r>
      <w:proofErr w:type="gramStart"/>
      <w:r w:rsidR="006F6EA3">
        <w:rPr>
          <w:rFonts w:ascii="Tahoma" w:eastAsia="Times New Roman" w:hAnsi="Tahoma" w:cs="Tahoma"/>
          <w:lang w:eastAsia="fr-FR"/>
        </w:rPr>
        <w:t>travaux</w:t>
      </w:r>
      <w:r>
        <w:rPr>
          <w:rFonts w:ascii="Tahoma" w:eastAsia="Times New Roman" w:hAnsi="Tahoma" w:cs="Tahoma"/>
          <w:lang w:eastAsia="fr-FR"/>
        </w:rPr>
        <w:t xml:space="preserve"> </w:t>
      </w:r>
      <w:r>
        <w:rPr>
          <w:rFonts w:ascii="Tahoma" w:eastAsia="Times New Roman" w:hAnsi="Tahoma" w:cs="Tahoma"/>
          <w:spacing w:val="-22"/>
          <w:lang w:eastAsia="fr-FR"/>
        </w:rPr>
        <w:t xml:space="preserve"> </w:t>
      </w:r>
      <w:r>
        <w:rPr>
          <w:rFonts w:ascii="Tahoma" w:eastAsia="Times New Roman" w:hAnsi="Tahoma" w:cs="Tahoma"/>
          <w:lang w:eastAsia="fr-FR"/>
        </w:rPr>
        <w:t>tels</w:t>
      </w:r>
      <w:proofErr w:type="gramEnd"/>
      <w:r>
        <w:rPr>
          <w:rFonts w:ascii="Tahoma" w:eastAsia="Times New Roman" w:hAnsi="Tahoma" w:cs="Tahoma"/>
          <w:lang w:eastAsia="fr-FR"/>
        </w:rPr>
        <w:t xml:space="preserve"> </w:t>
      </w:r>
      <w:r>
        <w:rPr>
          <w:rFonts w:ascii="Tahoma" w:eastAsia="Times New Roman" w:hAnsi="Tahoma" w:cs="Tahoma"/>
          <w:spacing w:val="-22"/>
          <w:lang w:eastAsia="fr-FR"/>
        </w:rPr>
        <w:t xml:space="preserve"> </w:t>
      </w:r>
      <w:r>
        <w:rPr>
          <w:rFonts w:ascii="Tahoma" w:eastAsia="Times New Roman" w:hAnsi="Tahoma" w:cs="Tahoma"/>
          <w:lang w:eastAsia="fr-FR"/>
        </w:rPr>
        <w:t xml:space="preserve">que </w:t>
      </w:r>
      <w:r>
        <w:rPr>
          <w:rFonts w:ascii="Tahoma" w:eastAsia="Times New Roman" w:hAnsi="Tahoma" w:cs="Tahoma"/>
          <w:spacing w:val="-22"/>
          <w:lang w:eastAsia="fr-FR"/>
        </w:rPr>
        <w:t xml:space="preserve"> </w:t>
      </w:r>
      <w:r>
        <w:rPr>
          <w:rFonts w:ascii="Tahoma" w:eastAsia="Times New Roman" w:hAnsi="Tahoma" w:cs="Tahoma"/>
          <w:lang w:eastAsia="fr-FR"/>
        </w:rPr>
        <w:t xml:space="preserve">décrits </w:t>
      </w:r>
      <w:r>
        <w:rPr>
          <w:rFonts w:ascii="Tahoma" w:eastAsia="Times New Roman" w:hAnsi="Tahoma" w:cs="Tahoma"/>
          <w:spacing w:val="-22"/>
          <w:lang w:eastAsia="fr-FR"/>
        </w:rPr>
        <w:t xml:space="preserve"> </w:t>
      </w:r>
      <w:r>
        <w:rPr>
          <w:rFonts w:ascii="Tahoma" w:eastAsia="Times New Roman" w:hAnsi="Tahoma" w:cs="Tahoma"/>
          <w:lang w:eastAsia="fr-FR"/>
        </w:rPr>
        <w:t xml:space="preserve">dans </w:t>
      </w:r>
      <w:r>
        <w:rPr>
          <w:rFonts w:ascii="Tahoma" w:eastAsia="Times New Roman" w:hAnsi="Tahoma" w:cs="Tahoma"/>
          <w:spacing w:val="-22"/>
          <w:lang w:eastAsia="fr-FR"/>
        </w:rPr>
        <w:t xml:space="preserve"> </w:t>
      </w:r>
      <w:r>
        <w:rPr>
          <w:rFonts w:ascii="Tahoma" w:eastAsia="Times New Roman" w:hAnsi="Tahoma" w:cs="Tahoma"/>
          <w:lang w:eastAsia="fr-FR"/>
        </w:rPr>
        <w:t xml:space="preserve">les Spécifications techniques, sous </w:t>
      </w:r>
      <w:r>
        <w:rPr>
          <w:rFonts w:ascii="Tahoma" w:eastAsia="Times New Roman" w:hAnsi="Tahoma" w:cs="Tahoma"/>
          <w:spacing w:val="-22"/>
          <w:lang w:eastAsia="fr-FR"/>
        </w:rPr>
        <w:t xml:space="preserve"> </w:t>
      </w:r>
      <w:r>
        <w:rPr>
          <w:rFonts w:ascii="Tahoma" w:eastAsia="Times New Roman" w:hAnsi="Tahoma" w:cs="Tahoma"/>
          <w:lang w:eastAsia="fr-FR"/>
        </w:rPr>
        <w:t>le contrôle</w:t>
      </w:r>
      <w:r>
        <w:rPr>
          <w:rFonts w:ascii="Tahoma" w:eastAsia="Times New Roman" w:hAnsi="Tahoma" w:cs="Tahoma"/>
          <w:spacing w:val="7"/>
          <w:lang w:eastAsia="fr-FR"/>
        </w:rPr>
        <w:t xml:space="preserve"> de l’Ingénieur </w:t>
      </w:r>
      <w:r>
        <w:rPr>
          <w:rFonts w:ascii="Tahoma" w:eastAsia="Times New Roman" w:hAnsi="Tahoma" w:cs="Tahoma"/>
          <w:lang w:eastAsia="fr-FR"/>
        </w:rPr>
        <w:t>et</w:t>
      </w:r>
      <w:r>
        <w:rPr>
          <w:rFonts w:ascii="Tahoma" w:eastAsia="Times New Roman" w:hAnsi="Tahoma" w:cs="Tahoma"/>
          <w:spacing w:val="7"/>
          <w:lang w:eastAsia="fr-FR"/>
        </w:rPr>
        <w:t xml:space="preserve"> </w:t>
      </w:r>
      <w:r>
        <w:rPr>
          <w:rFonts w:ascii="Tahoma" w:eastAsia="Times New Roman" w:hAnsi="Tahoma" w:cs="Tahoma"/>
          <w:lang w:eastAsia="fr-FR"/>
        </w:rPr>
        <w:t>ce</w:t>
      </w:r>
      <w:r>
        <w:rPr>
          <w:rFonts w:ascii="Tahoma" w:eastAsia="Times New Roman" w:hAnsi="Tahoma" w:cs="Tahoma"/>
          <w:spacing w:val="7"/>
          <w:lang w:eastAsia="fr-FR"/>
        </w:rPr>
        <w:t xml:space="preserve"> </w:t>
      </w:r>
      <w:r>
        <w:rPr>
          <w:rFonts w:ascii="Tahoma" w:eastAsia="Times New Roman" w:hAnsi="Tahoma" w:cs="Tahoma"/>
          <w:lang w:eastAsia="fr-FR"/>
        </w:rPr>
        <w:t>conformément</w:t>
      </w:r>
      <w:r>
        <w:rPr>
          <w:rFonts w:ascii="Tahoma" w:eastAsia="Times New Roman" w:hAnsi="Tahoma" w:cs="Tahoma"/>
          <w:spacing w:val="7"/>
          <w:lang w:eastAsia="fr-FR"/>
        </w:rPr>
        <w:t xml:space="preserve"> </w:t>
      </w:r>
      <w:r>
        <w:rPr>
          <w:rFonts w:ascii="Tahoma" w:eastAsia="Times New Roman" w:hAnsi="Tahoma" w:cs="Tahoma"/>
          <w:lang w:eastAsia="fr-FR"/>
        </w:rPr>
        <w:t>au présent</w:t>
      </w:r>
      <w:r>
        <w:rPr>
          <w:rFonts w:ascii="Tahoma" w:eastAsia="Times New Roman" w:hAnsi="Tahoma" w:cs="Tahoma"/>
          <w:spacing w:val="6"/>
          <w:lang w:eastAsia="fr-FR"/>
        </w:rPr>
        <w:t xml:space="preserve"> </w:t>
      </w:r>
      <w:r>
        <w:rPr>
          <w:rFonts w:ascii="Tahoma" w:eastAsia="Times New Roman" w:hAnsi="Tahoma" w:cs="Tahoma"/>
          <w:lang w:eastAsia="fr-FR"/>
        </w:rPr>
        <w:t>marché</w:t>
      </w:r>
      <w:r>
        <w:rPr>
          <w:rFonts w:ascii="Tahoma" w:eastAsia="Times New Roman" w:hAnsi="Tahoma" w:cs="Tahoma"/>
          <w:spacing w:val="6"/>
          <w:lang w:eastAsia="fr-FR"/>
        </w:rPr>
        <w:t xml:space="preserve"> </w:t>
      </w:r>
      <w:r>
        <w:rPr>
          <w:rFonts w:ascii="Tahoma" w:eastAsia="Times New Roman" w:hAnsi="Tahoma" w:cs="Tahoma"/>
          <w:lang w:eastAsia="fr-FR"/>
        </w:rPr>
        <w:t>et</w:t>
      </w:r>
      <w:r>
        <w:rPr>
          <w:rFonts w:ascii="Tahoma" w:eastAsia="Times New Roman" w:hAnsi="Tahoma" w:cs="Tahoma"/>
          <w:spacing w:val="6"/>
          <w:lang w:eastAsia="fr-FR"/>
        </w:rPr>
        <w:t xml:space="preserve"> </w:t>
      </w:r>
      <w:r>
        <w:rPr>
          <w:rFonts w:ascii="Tahoma" w:eastAsia="Times New Roman" w:hAnsi="Tahoma" w:cs="Tahoma"/>
          <w:lang w:eastAsia="fr-FR"/>
        </w:rPr>
        <w:t>aux</w:t>
      </w:r>
      <w:r>
        <w:rPr>
          <w:rFonts w:ascii="Tahoma" w:eastAsia="Times New Roman" w:hAnsi="Tahoma" w:cs="Tahoma"/>
          <w:spacing w:val="6"/>
          <w:lang w:eastAsia="fr-FR"/>
        </w:rPr>
        <w:t xml:space="preserve"> </w:t>
      </w:r>
      <w:r>
        <w:rPr>
          <w:rFonts w:ascii="Tahoma" w:eastAsia="Times New Roman" w:hAnsi="Tahoma" w:cs="Tahoma"/>
          <w:lang w:eastAsia="fr-FR"/>
        </w:rPr>
        <w:t>règles</w:t>
      </w:r>
      <w:r>
        <w:rPr>
          <w:rFonts w:ascii="Tahoma" w:eastAsia="Times New Roman" w:hAnsi="Tahoma" w:cs="Tahoma"/>
          <w:spacing w:val="6"/>
          <w:lang w:eastAsia="fr-FR"/>
        </w:rPr>
        <w:t xml:space="preserve"> </w:t>
      </w:r>
      <w:r>
        <w:rPr>
          <w:rFonts w:ascii="Tahoma" w:eastAsia="Times New Roman" w:hAnsi="Tahoma" w:cs="Tahoma"/>
          <w:lang w:eastAsia="fr-FR"/>
        </w:rPr>
        <w:t>et</w:t>
      </w:r>
      <w:r>
        <w:rPr>
          <w:rFonts w:ascii="Tahoma" w:eastAsia="Times New Roman" w:hAnsi="Tahoma" w:cs="Tahoma"/>
          <w:spacing w:val="6"/>
          <w:lang w:eastAsia="fr-FR"/>
        </w:rPr>
        <w:t xml:space="preserve"> </w:t>
      </w:r>
      <w:r>
        <w:rPr>
          <w:rFonts w:ascii="Tahoma" w:eastAsia="Times New Roman" w:hAnsi="Tahoma" w:cs="Tahoma"/>
          <w:lang w:eastAsia="fr-FR"/>
        </w:rPr>
        <w:t>normes</w:t>
      </w:r>
      <w:r>
        <w:rPr>
          <w:rFonts w:ascii="Tahoma" w:eastAsia="Times New Roman" w:hAnsi="Tahoma" w:cs="Tahoma"/>
          <w:spacing w:val="6"/>
          <w:lang w:eastAsia="fr-FR"/>
        </w:rPr>
        <w:t xml:space="preserve"> </w:t>
      </w:r>
      <w:r>
        <w:rPr>
          <w:rFonts w:ascii="Tahoma" w:eastAsia="Times New Roman" w:hAnsi="Tahoma" w:cs="Tahoma"/>
          <w:lang w:eastAsia="fr-FR"/>
        </w:rPr>
        <w:t>en</w:t>
      </w:r>
      <w:r>
        <w:rPr>
          <w:rFonts w:ascii="Tahoma" w:eastAsia="Times New Roman" w:hAnsi="Tahoma" w:cs="Tahoma"/>
          <w:spacing w:val="6"/>
          <w:lang w:eastAsia="fr-FR"/>
        </w:rPr>
        <w:t xml:space="preserve"> </w:t>
      </w:r>
      <w:r>
        <w:rPr>
          <w:rFonts w:ascii="Tahoma" w:eastAsia="Times New Roman" w:hAnsi="Tahoma" w:cs="Tahoma"/>
          <w:lang w:eastAsia="fr-FR"/>
        </w:rPr>
        <w:t>vigueur.</w:t>
      </w:r>
    </w:p>
    <w:p w:rsidR="005732FF" w:rsidRPr="00D27992" w:rsidRDefault="005732FF">
      <w:pPr>
        <w:widowControl w:val="0"/>
        <w:autoSpaceDE w:val="0"/>
        <w:spacing w:after="0" w:line="240" w:lineRule="auto"/>
        <w:ind w:left="114" w:right="-20"/>
        <w:rPr>
          <w:rFonts w:ascii="Tahoma" w:eastAsia="Times New Roman" w:hAnsi="Tahoma" w:cs="Tahoma"/>
          <w:sz w:val="6"/>
          <w:szCs w:val="16"/>
          <w:lang w:eastAsia="fr-FR"/>
        </w:rPr>
      </w:pP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25</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 </w:t>
      </w:r>
      <w:r>
        <w:rPr>
          <w:rFonts w:ascii="Tahoma" w:eastAsia="Times New Roman" w:hAnsi="Tahoma" w:cs="Tahoma"/>
          <w:b/>
          <w:bCs/>
          <w:spacing w:val="-12"/>
          <w:lang w:eastAsia="fr-FR"/>
        </w:rPr>
        <w:t>Transport</w:t>
      </w:r>
      <w:r>
        <w:rPr>
          <w:rFonts w:ascii="Tahoma" w:eastAsia="Times New Roman" w:hAnsi="Tahoma" w:cs="Tahoma"/>
          <w:b/>
          <w:bCs/>
          <w:spacing w:val="6"/>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assurances (CCAG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31)</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lang w:eastAsia="fr-FR"/>
        </w:rPr>
        <w:t>25.1.</w:t>
      </w:r>
      <w:r>
        <w:rPr>
          <w:rFonts w:ascii="Tahoma" w:eastAsia="Times New Roman" w:hAnsi="Tahoma" w:cs="Tahoma"/>
          <w:spacing w:val="6"/>
          <w:lang w:eastAsia="fr-FR"/>
        </w:rPr>
        <w:t xml:space="preserve"> </w:t>
      </w:r>
      <w:r>
        <w:rPr>
          <w:rFonts w:ascii="Tahoma" w:eastAsia="Times New Roman" w:hAnsi="Tahoma" w:cs="Tahoma"/>
          <w:lang w:eastAsia="fr-FR"/>
        </w:rPr>
        <w:t>Emballage</w:t>
      </w:r>
      <w:r>
        <w:rPr>
          <w:rFonts w:ascii="Tahoma" w:eastAsia="Times New Roman" w:hAnsi="Tahoma" w:cs="Tahoma"/>
          <w:spacing w:val="6"/>
          <w:lang w:eastAsia="fr-FR"/>
        </w:rPr>
        <w:t xml:space="preserve"> </w:t>
      </w:r>
      <w:r>
        <w:rPr>
          <w:rFonts w:ascii="Tahoma" w:eastAsia="Times New Roman" w:hAnsi="Tahoma" w:cs="Tahoma"/>
          <w:lang w:eastAsia="fr-FR"/>
        </w:rPr>
        <w:t>pour</w:t>
      </w:r>
      <w:r>
        <w:rPr>
          <w:rFonts w:ascii="Tahoma" w:eastAsia="Times New Roman" w:hAnsi="Tahoma" w:cs="Tahoma"/>
          <w:spacing w:val="6"/>
          <w:lang w:eastAsia="fr-FR"/>
        </w:rPr>
        <w:t xml:space="preserve"> </w:t>
      </w:r>
      <w:r>
        <w:rPr>
          <w:rFonts w:ascii="Tahoma" w:eastAsia="Times New Roman" w:hAnsi="Tahoma" w:cs="Tahoma"/>
          <w:lang w:eastAsia="fr-FR"/>
        </w:rPr>
        <w:t>le</w:t>
      </w:r>
      <w:r>
        <w:rPr>
          <w:rFonts w:ascii="Tahoma" w:eastAsia="Times New Roman" w:hAnsi="Tahoma" w:cs="Tahoma"/>
          <w:spacing w:val="6"/>
          <w:lang w:eastAsia="fr-FR"/>
        </w:rPr>
        <w:t xml:space="preserve"> </w:t>
      </w:r>
      <w:r>
        <w:rPr>
          <w:rFonts w:ascii="Tahoma" w:eastAsia="Times New Roman" w:hAnsi="Tahoma" w:cs="Tahoma"/>
          <w:lang w:eastAsia="fr-FR"/>
        </w:rPr>
        <w:t>transport</w:t>
      </w:r>
    </w:p>
    <w:p w:rsidR="005732FF" w:rsidRDefault="006F6EA3" w:rsidP="00D27992">
      <w:pPr>
        <w:widowControl w:val="0"/>
        <w:autoSpaceDE w:val="0"/>
        <w:spacing w:before="11" w:after="0" w:line="240" w:lineRule="auto"/>
        <w:ind w:right="-20"/>
        <w:jc w:val="both"/>
        <w:rPr>
          <w:rFonts w:ascii="Tahoma" w:eastAsia="Times New Roman" w:hAnsi="Tahoma" w:cs="Tahoma"/>
          <w:sz w:val="24"/>
          <w:szCs w:val="24"/>
          <w:lang w:eastAsia="fr-FR"/>
        </w:rPr>
      </w:pPr>
      <w:r>
        <w:rPr>
          <w:rFonts w:ascii="Tahoma" w:eastAsia="Times New Roman" w:hAnsi="Tahoma" w:cs="Tahoma"/>
          <w:lang w:eastAsia="fr-FR"/>
        </w:rPr>
        <w:t>Le Soumissionnaire</w:t>
      </w:r>
      <w:r w:rsidR="007303E2">
        <w:rPr>
          <w:rFonts w:ascii="Tahoma" w:eastAsia="Times New Roman" w:hAnsi="Tahoma" w:cs="Tahoma"/>
          <w:spacing w:val="28"/>
          <w:lang w:eastAsia="fr-FR"/>
        </w:rPr>
        <w:t xml:space="preserve"> </w:t>
      </w:r>
      <w:r w:rsidR="007303E2">
        <w:rPr>
          <w:rFonts w:ascii="Tahoma" w:eastAsia="Times New Roman" w:hAnsi="Tahoma" w:cs="Tahoma"/>
          <w:lang w:eastAsia="fr-FR"/>
        </w:rPr>
        <w:t>doit</w:t>
      </w:r>
      <w:r w:rsidR="007303E2">
        <w:rPr>
          <w:rFonts w:ascii="Tahoma" w:eastAsia="Times New Roman" w:hAnsi="Tahoma" w:cs="Tahoma"/>
          <w:spacing w:val="28"/>
          <w:lang w:eastAsia="fr-FR"/>
        </w:rPr>
        <w:t xml:space="preserve"> </w:t>
      </w:r>
      <w:r w:rsidR="007303E2">
        <w:rPr>
          <w:rFonts w:ascii="Tahoma" w:eastAsia="Times New Roman" w:hAnsi="Tahoma" w:cs="Tahoma"/>
          <w:lang w:eastAsia="fr-FR"/>
        </w:rPr>
        <w:t>prendre</w:t>
      </w:r>
      <w:r w:rsidR="007303E2">
        <w:rPr>
          <w:rFonts w:ascii="Tahoma" w:eastAsia="Times New Roman" w:hAnsi="Tahoma" w:cs="Tahoma"/>
          <w:spacing w:val="28"/>
          <w:lang w:eastAsia="fr-FR"/>
        </w:rPr>
        <w:t xml:space="preserve"> </w:t>
      </w:r>
      <w:r w:rsidR="007303E2">
        <w:rPr>
          <w:rFonts w:ascii="Tahoma" w:eastAsia="Times New Roman" w:hAnsi="Tahoma" w:cs="Tahoma"/>
          <w:lang w:eastAsia="fr-FR"/>
        </w:rPr>
        <w:t>toutes</w:t>
      </w:r>
      <w:r w:rsidR="007303E2">
        <w:rPr>
          <w:rFonts w:ascii="Tahoma" w:eastAsia="Times New Roman" w:hAnsi="Tahoma" w:cs="Tahoma"/>
          <w:spacing w:val="28"/>
          <w:lang w:eastAsia="fr-FR"/>
        </w:rPr>
        <w:t xml:space="preserve"> </w:t>
      </w:r>
      <w:r w:rsidR="007303E2">
        <w:rPr>
          <w:rFonts w:ascii="Tahoma" w:eastAsia="Times New Roman" w:hAnsi="Tahoma" w:cs="Tahoma"/>
          <w:lang w:eastAsia="fr-FR"/>
        </w:rPr>
        <w:t>les</w:t>
      </w:r>
      <w:r w:rsidR="007303E2">
        <w:rPr>
          <w:rFonts w:ascii="Tahoma" w:eastAsia="Times New Roman" w:hAnsi="Tahoma" w:cs="Tahoma"/>
          <w:spacing w:val="28"/>
          <w:lang w:eastAsia="fr-FR"/>
        </w:rPr>
        <w:t xml:space="preserve"> </w:t>
      </w:r>
      <w:r w:rsidR="007303E2">
        <w:rPr>
          <w:rFonts w:ascii="Tahoma" w:eastAsia="Times New Roman" w:hAnsi="Tahoma" w:cs="Tahoma"/>
          <w:lang w:eastAsia="fr-FR"/>
        </w:rPr>
        <w:t>dispositions nécessaires</w:t>
      </w:r>
      <w:r w:rsidR="007303E2">
        <w:rPr>
          <w:rFonts w:ascii="Tahoma" w:eastAsia="Times New Roman" w:hAnsi="Tahoma" w:cs="Tahoma"/>
          <w:spacing w:val="29"/>
          <w:lang w:eastAsia="fr-FR"/>
        </w:rPr>
        <w:t xml:space="preserve"> </w:t>
      </w:r>
      <w:proofErr w:type="gramStart"/>
      <w:r w:rsidR="007303E2">
        <w:rPr>
          <w:rFonts w:ascii="Tahoma" w:eastAsia="Times New Roman" w:hAnsi="Tahoma" w:cs="Tahoma"/>
          <w:lang w:eastAsia="fr-FR"/>
        </w:rPr>
        <w:t xml:space="preserve">pour </w:t>
      </w:r>
      <w:r w:rsidR="007303E2">
        <w:rPr>
          <w:rFonts w:ascii="Tahoma" w:eastAsia="Times New Roman" w:hAnsi="Tahoma" w:cs="Tahoma"/>
          <w:spacing w:val="29"/>
          <w:lang w:eastAsia="fr-FR"/>
        </w:rPr>
        <w:t xml:space="preserve"> </w:t>
      </w:r>
      <w:r w:rsidR="007303E2">
        <w:rPr>
          <w:rFonts w:ascii="Tahoma" w:eastAsia="Times New Roman" w:hAnsi="Tahoma" w:cs="Tahoma"/>
          <w:lang w:eastAsia="fr-FR"/>
        </w:rPr>
        <w:t>que</w:t>
      </w:r>
      <w:proofErr w:type="gramEnd"/>
      <w:r w:rsidR="007303E2">
        <w:rPr>
          <w:rFonts w:ascii="Tahoma" w:eastAsia="Times New Roman" w:hAnsi="Tahoma" w:cs="Tahoma"/>
          <w:lang w:eastAsia="fr-FR"/>
        </w:rPr>
        <w:t xml:space="preserve"> </w:t>
      </w:r>
      <w:r w:rsidR="007303E2">
        <w:rPr>
          <w:rFonts w:ascii="Tahoma" w:eastAsia="Times New Roman" w:hAnsi="Tahoma" w:cs="Tahoma"/>
          <w:spacing w:val="29"/>
          <w:lang w:eastAsia="fr-FR"/>
        </w:rPr>
        <w:t xml:space="preserve"> </w:t>
      </w:r>
      <w:r w:rsidR="007303E2">
        <w:rPr>
          <w:rFonts w:ascii="Tahoma" w:eastAsia="Times New Roman" w:hAnsi="Tahoma" w:cs="Tahoma"/>
          <w:lang w:eastAsia="fr-FR"/>
        </w:rPr>
        <w:t xml:space="preserve">les </w:t>
      </w:r>
      <w:r>
        <w:rPr>
          <w:rFonts w:ascii="Tahoma" w:eastAsia="Times New Roman" w:hAnsi="Tahoma" w:cs="Tahoma"/>
          <w:spacing w:val="29"/>
          <w:lang w:eastAsia="fr-FR"/>
        </w:rPr>
        <w:t xml:space="preserve">matériaux de construction </w:t>
      </w:r>
      <w:r>
        <w:rPr>
          <w:rFonts w:ascii="Tahoma" w:eastAsia="Times New Roman" w:hAnsi="Tahoma" w:cs="Tahoma"/>
          <w:lang w:eastAsia="fr-FR"/>
        </w:rPr>
        <w:t>proposé</w:t>
      </w:r>
      <w:r w:rsidR="007303E2">
        <w:rPr>
          <w:rFonts w:ascii="Tahoma" w:eastAsia="Times New Roman" w:hAnsi="Tahoma" w:cs="Tahoma"/>
          <w:lang w:eastAsia="fr-FR"/>
        </w:rPr>
        <w:t xml:space="preserve">s </w:t>
      </w:r>
      <w:r>
        <w:rPr>
          <w:rFonts w:ascii="Tahoma" w:eastAsia="Times New Roman" w:hAnsi="Tahoma" w:cs="Tahoma"/>
          <w:lang w:eastAsia="fr-FR"/>
        </w:rPr>
        <w:t xml:space="preserve">à cet effet </w:t>
      </w:r>
      <w:r w:rsidR="007303E2">
        <w:rPr>
          <w:rFonts w:ascii="Tahoma" w:eastAsia="Times New Roman" w:hAnsi="Tahoma" w:cs="Tahoma"/>
          <w:spacing w:val="5"/>
          <w:lang w:eastAsia="fr-FR"/>
        </w:rPr>
        <w:t>soien</w:t>
      </w:r>
      <w:r w:rsidR="007303E2">
        <w:rPr>
          <w:rFonts w:ascii="Tahoma" w:eastAsia="Times New Roman" w:hAnsi="Tahoma" w:cs="Tahoma"/>
          <w:lang w:eastAsia="fr-FR"/>
        </w:rPr>
        <w:t>t</w:t>
      </w:r>
      <w:r w:rsidR="007303E2">
        <w:rPr>
          <w:rFonts w:ascii="Tahoma" w:eastAsia="Times New Roman" w:hAnsi="Tahoma" w:cs="Tahoma"/>
          <w:spacing w:val="-23"/>
          <w:lang w:eastAsia="fr-FR"/>
        </w:rPr>
        <w:t xml:space="preserve"> </w:t>
      </w:r>
      <w:r>
        <w:rPr>
          <w:rFonts w:ascii="Tahoma" w:eastAsia="Times New Roman" w:hAnsi="Tahoma" w:cs="Tahoma"/>
          <w:spacing w:val="5"/>
          <w:lang w:eastAsia="fr-FR"/>
        </w:rPr>
        <w:t>protégé</w:t>
      </w:r>
      <w:r w:rsidR="007303E2">
        <w:rPr>
          <w:rFonts w:ascii="Tahoma" w:eastAsia="Times New Roman" w:hAnsi="Tahoma" w:cs="Tahoma"/>
          <w:lang w:eastAsia="fr-FR"/>
        </w:rPr>
        <w:t xml:space="preserve">s </w:t>
      </w:r>
      <w:r w:rsidR="007303E2">
        <w:rPr>
          <w:rFonts w:ascii="Tahoma" w:eastAsia="Times New Roman" w:hAnsi="Tahoma" w:cs="Tahoma"/>
          <w:spacing w:val="5"/>
          <w:lang w:eastAsia="fr-FR"/>
        </w:rPr>
        <w:t>pa</w:t>
      </w:r>
      <w:r w:rsidR="007303E2">
        <w:rPr>
          <w:rFonts w:ascii="Tahoma" w:eastAsia="Times New Roman" w:hAnsi="Tahoma" w:cs="Tahoma"/>
          <w:lang w:eastAsia="fr-FR"/>
        </w:rPr>
        <w:t xml:space="preserve">r </w:t>
      </w:r>
      <w:r w:rsidR="007303E2">
        <w:rPr>
          <w:rFonts w:ascii="Tahoma" w:eastAsia="Times New Roman" w:hAnsi="Tahoma" w:cs="Tahoma"/>
          <w:spacing w:val="5"/>
          <w:lang w:eastAsia="fr-FR"/>
        </w:rPr>
        <w:t>u</w:t>
      </w:r>
      <w:r w:rsidR="007303E2">
        <w:rPr>
          <w:rFonts w:ascii="Tahoma" w:eastAsia="Times New Roman" w:hAnsi="Tahoma" w:cs="Tahoma"/>
          <w:lang w:eastAsia="fr-FR"/>
        </w:rPr>
        <w:t xml:space="preserve">n </w:t>
      </w:r>
      <w:r w:rsidR="007303E2">
        <w:rPr>
          <w:rFonts w:ascii="Tahoma" w:eastAsia="Times New Roman" w:hAnsi="Tahoma" w:cs="Tahoma"/>
          <w:spacing w:val="5"/>
          <w:lang w:eastAsia="fr-FR"/>
        </w:rPr>
        <w:t>emballag</w:t>
      </w:r>
      <w:r w:rsidR="007303E2">
        <w:rPr>
          <w:rFonts w:ascii="Tahoma" w:eastAsia="Times New Roman" w:hAnsi="Tahoma" w:cs="Tahoma"/>
          <w:lang w:eastAsia="fr-FR"/>
        </w:rPr>
        <w:t xml:space="preserve">e </w:t>
      </w:r>
      <w:r w:rsidR="007303E2">
        <w:rPr>
          <w:rFonts w:ascii="Tahoma" w:eastAsia="Times New Roman" w:hAnsi="Tahoma" w:cs="Tahoma"/>
          <w:spacing w:val="5"/>
          <w:lang w:eastAsia="fr-FR"/>
        </w:rPr>
        <w:t>soign</w:t>
      </w:r>
      <w:r w:rsidR="007303E2">
        <w:rPr>
          <w:rFonts w:ascii="Tahoma" w:eastAsia="Times New Roman" w:hAnsi="Tahoma" w:cs="Tahoma"/>
          <w:lang w:eastAsia="fr-FR"/>
        </w:rPr>
        <w:t xml:space="preserve">é </w:t>
      </w:r>
      <w:r w:rsidR="007303E2">
        <w:rPr>
          <w:rFonts w:ascii="Tahoma" w:eastAsia="Times New Roman" w:hAnsi="Tahoma" w:cs="Tahoma"/>
          <w:spacing w:val="5"/>
          <w:lang w:eastAsia="fr-FR"/>
        </w:rPr>
        <w:t xml:space="preserve">et </w:t>
      </w:r>
      <w:r w:rsidR="007303E2">
        <w:rPr>
          <w:rFonts w:ascii="Tahoma" w:eastAsia="Times New Roman" w:hAnsi="Tahoma" w:cs="Tahoma"/>
          <w:lang w:eastAsia="fr-FR"/>
        </w:rPr>
        <w:t xml:space="preserve">approprié au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transport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maritime,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aérien,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ferroviaire ou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routier. </w:t>
      </w:r>
      <w:r w:rsidR="007303E2">
        <w:rPr>
          <w:rFonts w:ascii="Tahoma" w:eastAsia="Times New Roman" w:hAnsi="Tahoma" w:cs="Tahoma"/>
          <w:spacing w:val="-25"/>
          <w:lang w:eastAsia="fr-FR"/>
        </w:rPr>
        <w:t xml:space="preserve"> </w:t>
      </w:r>
      <w:proofErr w:type="gramStart"/>
      <w:r w:rsidR="007303E2">
        <w:rPr>
          <w:rFonts w:ascii="Tahoma" w:eastAsia="Times New Roman" w:hAnsi="Tahoma" w:cs="Tahoma"/>
          <w:lang w:eastAsia="fr-FR"/>
        </w:rPr>
        <w:t xml:space="preserve">Le </w:t>
      </w:r>
      <w:r w:rsidR="007303E2">
        <w:rPr>
          <w:rFonts w:ascii="Tahoma" w:eastAsia="Times New Roman" w:hAnsi="Tahoma" w:cs="Tahoma"/>
          <w:spacing w:val="-25"/>
          <w:lang w:eastAsia="fr-FR"/>
        </w:rPr>
        <w:t xml:space="preserve"> </w:t>
      </w:r>
      <w:r>
        <w:rPr>
          <w:rFonts w:ascii="Tahoma" w:eastAsia="Times New Roman" w:hAnsi="Tahoma" w:cs="Tahoma"/>
          <w:lang w:eastAsia="fr-FR"/>
        </w:rPr>
        <w:t>Soumissionnaire</w:t>
      </w:r>
      <w:proofErr w:type="gramEnd"/>
      <w:r w:rsidR="007303E2">
        <w:rPr>
          <w:rFonts w:ascii="Tahoma" w:eastAsia="Times New Roman" w:hAnsi="Tahoma" w:cs="Tahoma"/>
          <w:lang w:eastAsia="fr-FR"/>
        </w:rPr>
        <w:t xml:space="preserve">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doit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faire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 xml:space="preserve">toute </w:t>
      </w:r>
      <w:r w:rsidR="007303E2">
        <w:rPr>
          <w:rFonts w:ascii="Tahoma" w:eastAsia="Times New Roman" w:hAnsi="Tahoma" w:cs="Tahoma"/>
          <w:spacing w:val="-25"/>
          <w:lang w:eastAsia="fr-FR"/>
        </w:rPr>
        <w:t xml:space="preserve"> </w:t>
      </w:r>
      <w:r w:rsidR="007303E2">
        <w:rPr>
          <w:rFonts w:ascii="Tahoma" w:eastAsia="Times New Roman" w:hAnsi="Tahoma" w:cs="Tahoma"/>
          <w:lang w:eastAsia="fr-FR"/>
        </w:rPr>
        <w:t>diligence</w:t>
      </w:r>
      <w:r w:rsidR="007303E2">
        <w:rPr>
          <w:rFonts w:ascii="Tahoma" w:eastAsia="Times New Roman" w:hAnsi="Tahoma" w:cs="Tahoma"/>
          <w:sz w:val="24"/>
          <w:szCs w:val="24"/>
          <w:lang w:eastAsia="fr-FR"/>
        </w:rPr>
        <w:t xml:space="preserve"> </w:t>
      </w:r>
      <w:r w:rsidR="007303E2">
        <w:rPr>
          <w:rFonts w:ascii="Tahoma" w:eastAsia="Times New Roman" w:hAnsi="Tahoma" w:cs="Tahoma"/>
          <w:spacing w:val="5"/>
          <w:lang w:eastAsia="fr-FR"/>
        </w:rPr>
        <w:t>pou</w:t>
      </w:r>
      <w:r w:rsidR="007303E2">
        <w:rPr>
          <w:rFonts w:ascii="Tahoma" w:eastAsia="Times New Roman" w:hAnsi="Tahoma" w:cs="Tahoma"/>
          <w:lang w:eastAsia="fr-FR"/>
        </w:rPr>
        <w:t xml:space="preserve">r  </w:t>
      </w:r>
      <w:r w:rsidR="007303E2">
        <w:rPr>
          <w:rFonts w:ascii="Tahoma" w:eastAsia="Times New Roman" w:hAnsi="Tahoma" w:cs="Tahoma"/>
          <w:spacing w:val="5"/>
          <w:lang w:eastAsia="fr-FR"/>
        </w:rPr>
        <w:t>répare</w:t>
      </w:r>
      <w:r w:rsidR="007303E2">
        <w:rPr>
          <w:rFonts w:ascii="Tahoma" w:eastAsia="Times New Roman" w:hAnsi="Tahoma" w:cs="Tahoma"/>
          <w:lang w:eastAsia="fr-FR"/>
        </w:rPr>
        <w:t>r</w:t>
      </w:r>
      <w:r w:rsidR="007303E2">
        <w:rPr>
          <w:rFonts w:ascii="Tahoma" w:eastAsia="Times New Roman" w:hAnsi="Tahoma" w:cs="Tahoma"/>
          <w:spacing w:val="3"/>
          <w:lang w:eastAsia="fr-FR"/>
        </w:rPr>
        <w:t xml:space="preserve"> </w:t>
      </w:r>
      <w:r w:rsidR="007303E2">
        <w:rPr>
          <w:rFonts w:ascii="Tahoma" w:eastAsia="Times New Roman" w:hAnsi="Tahoma" w:cs="Tahoma"/>
          <w:spacing w:val="5"/>
          <w:lang w:eastAsia="fr-FR"/>
        </w:rPr>
        <w:t>tou</w:t>
      </w:r>
      <w:r w:rsidR="007303E2">
        <w:rPr>
          <w:rFonts w:ascii="Tahoma" w:eastAsia="Times New Roman" w:hAnsi="Tahoma" w:cs="Tahoma"/>
          <w:lang w:eastAsia="fr-FR"/>
        </w:rPr>
        <w:t xml:space="preserve">s </w:t>
      </w:r>
      <w:r w:rsidR="007303E2">
        <w:rPr>
          <w:rFonts w:ascii="Tahoma" w:eastAsia="Times New Roman" w:hAnsi="Tahoma" w:cs="Tahoma"/>
          <w:spacing w:val="5"/>
          <w:lang w:eastAsia="fr-FR"/>
        </w:rPr>
        <w:t>le</w:t>
      </w:r>
      <w:r w:rsidR="007303E2">
        <w:rPr>
          <w:rFonts w:ascii="Tahoma" w:eastAsia="Times New Roman" w:hAnsi="Tahoma" w:cs="Tahoma"/>
          <w:lang w:eastAsia="fr-FR"/>
        </w:rPr>
        <w:t>s</w:t>
      </w:r>
      <w:r w:rsidR="007303E2">
        <w:rPr>
          <w:rFonts w:ascii="Tahoma" w:eastAsia="Times New Roman" w:hAnsi="Tahoma" w:cs="Tahoma"/>
          <w:spacing w:val="3"/>
          <w:lang w:eastAsia="fr-FR"/>
        </w:rPr>
        <w:t xml:space="preserve"> </w:t>
      </w:r>
      <w:r w:rsidR="007303E2">
        <w:rPr>
          <w:rFonts w:ascii="Tahoma" w:eastAsia="Times New Roman" w:hAnsi="Tahoma" w:cs="Tahoma"/>
          <w:spacing w:val="5"/>
          <w:lang w:eastAsia="fr-FR"/>
        </w:rPr>
        <w:t>dégât</w:t>
      </w:r>
      <w:r w:rsidR="007303E2">
        <w:rPr>
          <w:rFonts w:ascii="Tahoma" w:eastAsia="Times New Roman" w:hAnsi="Tahoma" w:cs="Tahoma"/>
          <w:lang w:eastAsia="fr-FR"/>
        </w:rPr>
        <w:t xml:space="preserve">s </w:t>
      </w:r>
      <w:r w:rsidR="007303E2">
        <w:rPr>
          <w:rFonts w:ascii="Tahoma" w:eastAsia="Times New Roman" w:hAnsi="Tahoma" w:cs="Tahoma"/>
          <w:spacing w:val="5"/>
          <w:lang w:eastAsia="fr-FR"/>
        </w:rPr>
        <w:t xml:space="preserve">éventuellement </w:t>
      </w:r>
      <w:r w:rsidR="007303E2">
        <w:rPr>
          <w:rFonts w:ascii="Tahoma" w:eastAsia="Times New Roman" w:hAnsi="Tahoma" w:cs="Tahoma"/>
          <w:lang w:eastAsia="fr-FR"/>
        </w:rPr>
        <w:t xml:space="preserve">occasionnés </w:t>
      </w:r>
      <w:r w:rsidR="007303E2">
        <w:rPr>
          <w:rFonts w:ascii="Tahoma" w:eastAsia="Times New Roman" w:hAnsi="Tahoma" w:cs="Tahoma"/>
          <w:spacing w:val="-19"/>
          <w:lang w:eastAsia="fr-FR"/>
        </w:rPr>
        <w:t xml:space="preserve"> </w:t>
      </w:r>
      <w:r w:rsidR="007303E2">
        <w:rPr>
          <w:rFonts w:ascii="Tahoma" w:eastAsia="Times New Roman" w:hAnsi="Tahoma" w:cs="Tahoma"/>
          <w:lang w:eastAsia="fr-FR"/>
        </w:rPr>
        <w:t xml:space="preserve">pendant </w:t>
      </w:r>
      <w:r w:rsidR="007303E2">
        <w:rPr>
          <w:rFonts w:ascii="Tahoma" w:eastAsia="Times New Roman" w:hAnsi="Tahoma" w:cs="Tahoma"/>
          <w:spacing w:val="-19"/>
          <w:lang w:eastAsia="fr-FR"/>
        </w:rPr>
        <w:t xml:space="preserve"> </w:t>
      </w:r>
      <w:r w:rsidR="007303E2">
        <w:rPr>
          <w:rFonts w:ascii="Tahoma" w:eastAsia="Times New Roman" w:hAnsi="Tahoma" w:cs="Tahoma"/>
          <w:lang w:eastAsia="fr-FR"/>
        </w:rPr>
        <w:t xml:space="preserve">le </w:t>
      </w:r>
      <w:r w:rsidR="007303E2">
        <w:rPr>
          <w:rFonts w:ascii="Tahoma" w:eastAsia="Times New Roman" w:hAnsi="Tahoma" w:cs="Tahoma"/>
          <w:spacing w:val="-19"/>
          <w:lang w:eastAsia="fr-FR"/>
        </w:rPr>
        <w:t xml:space="preserve"> </w:t>
      </w:r>
      <w:r w:rsidR="007303E2">
        <w:rPr>
          <w:rFonts w:ascii="Tahoma" w:eastAsia="Times New Roman" w:hAnsi="Tahoma" w:cs="Tahoma"/>
          <w:lang w:eastAsia="fr-FR"/>
        </w:rPr>
        <w:t xml:space="preserve">transport </w:t>
      </w:r>
      <w:r w:rsidR="007303E2">
        <w:rPr>
          <w:rFonts w:ascii="Tahoma" w:eastAsia="Times New Roman" w:hAnsi="Tahoma" w:cs="Tahoma"/>
          <w:spacing w:val="-19"/>
          <w:lang w:eastAsia="fr-FR"/>
        </w:rPr>
        <w:t xml:space="preserve"> </w:t>
      </w:r>
      <w:r w:rsidR="007303E2">
        <w:rPr>
          <w:rFonts w:ascii="Tahoma" w:eastAsia="Times New Roman" w:hAnsi="Tahoma" w:cs="Tahoma"/>
          <w:lang w:eastAsia="fr-FR"/>
        </w:rPr>
        <w:t xml:space="preserve">jusqu’au </w:t>
      </w:r>
      <w:r w:rsidR="007303E2">
        <w:rPr>
          <w:rFonts w:ascii="Tahoma" w:eastAsia="Times New Roman" w:hAnsi="Tahoma" w:cs="Tahoma"/>
          <w:spacing w:val="-19"/>
          <w:lang w:eastAsia="fr-FR"/>
        </w:rPr>
        <w:t xml:space="preserve"> </w:t>
      </w:r>
      <w:r w:rsidR="007303E2">
        <w:rPr>
          <w:rFonts w:ascii="Tahoma" w:eastAsia="Times New Roman" w:hAnsi="Tahoma" w:cs="Tahoma"/>
          <w:lang w:eastAsia="fr-FR"/>
        </w:rPr>
        <w:t xml:space="preserve">lieu </w:t>
      </w:r>
      <w:r w:rsidR="007303E2">
        <w:rPr>
          <w:rFonts w:ascii="Tahoma" w:eastAsia="Times New Roman" w:hAnsi="Tahoma" w:cs="Tahoma"/>
          <w:spacing w:val="-19"/>
          <w:lang w:eastAsia="fr-FR"/>
        </w:rPr>
        <w:t xml:space="preserve"> </w:t>
      </w:r>
      <w:r w:rsidR="00503329">
        <w:rPr>
          <w:rFonts w:ascii="Tahoma" w:eastAsia="Times New Roman" w:hAnsi="Tahoma" w:cs="Tahoma"/>
          <w:lang w:eastAsia="fr-FR"/>
        </w:rPr>
        <w:t>des travaux</w:t>
      </w:r>
      <w:r w:rsidR="007303E2">
        <w:rPr>
          <w:rFonts w:ascii="Tahoma" w:eastAsia="Times New Roman" w:hAnsi="Tahoma" w:cs="Tahoma"/>
          <w:lang w:eastAsia="fr-FR"/>
        </w:rPr>
        <w:t>.</w:t>
      </w:r>
    </w:p>
    <w:p w:rsidR="00D27992" w:rsidRPr="00D27992" w:rsidRDefault="00D27992" w:rsidP="00D27992">
      <w:pPr>
        <w:widowControl w:val="0"/>
        <w:autoSpaceDE w:val="0"/>
        <w:spacing w:before="11" w:after="0" w:line="240" w:lineRule="auto"/>
        <w:ind w:right="-20"/>
        <w:jc w:val="both"/>
        <w:rPr>
          <w:rFonts w:ascii="Tahoma" w:eastAsia="Times New Roman" w:hAnsi="Tahoma" w:cs="Tahoma"/>
          <w:sz w:val="10"/>
          <w:szCs w:val="24"/>
          <w:lang w:eastAsia="fr-FR"/>
        </w:rPr>
      </w:pP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lang w:eastAsia="fr-FR"/>
        </w:rPr>
        <w:t>25.2.</w:t>
      </w:r>
      <w:r>
        <w:rPr>
          <w:rFonts w:ascii="Tahoma" w:eastAsia="Times New Roman" w:hAnsi="Tahoma" w:cs="Tahoma"/>
          <w:spacing w:val="6"/>
          <w:lang w:eastAsia="fr-FR"/>
        </w:rPr>
        <w:t xml:space="preserve"> </w:t>
      </w:r>
      <w:r>
        <w:rPr>
          <w:rFonts w:ascii="Tahoma" w:eastAsia="Times New Roman" w:hAnsi="Tahoma" w:cs="Tahoma"/>
          <w:lang w:eastAsia="fr-FR"/>
        </w:rPr>
        <w:t>Assurance</w:t>
      </w:r>
    </w:p>
    <w:p w:rsidR="005732FF" w:rsidRDefault="007303E2">
      <w:pPr>
        <w:widowControl w:val="0"/>
        <w:autoSpaceDE w:val="0"/>
        <w:spacing w:before="11" w:after="0" w:line="240" w:lineRule="auto"/>
        <w:ind w:right="95"/>
        <w:jc w:val="both"/>
        <w:rPr>
          <w:rFonts w:ascii="Tahoma" w:eastAsia="Times New Roman" w:hAnsi="Tahoma" w:cs="Tahoma"/>
          <w:lang w:eastAsia="fr-FR"/>
        </w:rPr>
      </w:pPr>
      <w:r>
        <w:rPr>
          <w:rFonts w:ascii="Tahoma" w:eastAsia="Times New Roman" w:hAnsi="Tahoma" w:cs="Tahoma"/>
          <w:lang w:eastAsia="fr-FR"/>
        </w:rPr>
        <w:t>Les</w:t>
      </w:r>
      <w:r>
        <w:rPr>
          <w:rFonts w:ascii="Tahoma" w:eastAsia="Times New Roman" w:hAnsi="Tahoma" w:cs="Tahoma"/>
          <w:spacing w:val="26"/>
          <w:lang w:eastAsia="fr-FR"/>
        </w:rPr>
        <w:t xml:space="preserve"> </w:t>
      </w:r>
      <w:r>
        <w:rPr>
          <w:rFonts w:ascii="Tahoma" w:eastAsia="Times New Roman" w:hAnsi="Tahoma" w:cs="Tahoma"/>
          <w:lang w:eastAsia="fr-FR"/>
        </w:rPr>
        <w:t>risques</w:t>
      </w:r>
      <w:r>
        <w:rPr>
          <w:rFonts w:ascii="Tahoma" w:eastAsia="Times New Roman" w:hAnsi="Tahoma" w:cs="Tahoma"/>
          <w:spacing w:val="26"/>
          <w:lang w:eastAsia="fr-FR"/>
        </w:rPr>
        <w:t xml:space="preserve"> </w:t>
      </w:r>
      <w:r>
        <w:rPr>
          <w:rFonts w:ascii="Tahoma" w:eastAsia="Times New Roman" w:hAnsi="Tahoma" w:cs="Tahoma"/>
          <w:lang w:eastAsia="fr-FR"/>
        </w:rPr>
        <w:t>de</w:t>
      </w:r>
      <w:r>
        <w:rPr>
          <w:rFonts w:ascii="Tahoma" w:eastAsia="Times New Roman" w:hAnsi="Tahoma" w:cs="Tahoma"/>
          <w:spacing w:val="26"/>
          <w:lang w:eastAsia="fr-FR"/>
        </w:rPr>
        <w:t xml:space="preserve"> </w:t>
      </w:r>
      <w:r>
        <w:rPr>
          <w:rFonts w:ascii="Tahoma" w:eastAsia="Times New Roman" w:hAnsi="Tahoma" w:cs="Tahoma"/>
          <w:lang w:eastAsia="fr-FR"/>
        </w:rPr>
        <w:t>toutes</w:t>
      </w:r>
      <w:r>
        <w:rPr>
          <w:rFonts w:ascii="Tahoma" w:eastAsia="Times New Roman" w:hAnsi="Tahoma" w:cs="Tahoma"/>
          <w:spacing w:val="26"/>
          <w:lang w:eastAsia="fr-FR"/>
        </w:rPr>
        <w:t xml:space="preserve"> </w:t>
      </w:r>
      <w:r>
        <w:rPr>
          <w:rFonts w:ascii="Tahoma" w:eastAsia="Times New Roman" w:hAnsi="Tahoma" w:cs="Tahoma"/>
          <w:lang w:eastAsia="fr-FR"/>
        </w:rPr>
        <w:t>natures</w:t>
      </w:r>
      <w:r>
        <w:rPr>
          <w:rFonts w:ascii="Tahoma" w:eastAsia="Times New Roman" w:hAnsi="Tahoma" w:cs="Tahoma"/>
          <w:spacing w:val="26"/>
          <w:lang w:eastAsia="fr-FR"/>
        </w:rPr>
        <w:t xml:space="preserve"> </w:t>
      </w:r>
      <w:r>
        <w:rPr>
          <w:rFonts w:ascii="Tahoma" w:eastAsia="Times New Roman" w:hAnsi="Tahoma" w:cs="Tahoma"/>
          <w:lang w:eastAsia="fr-FR"/>
        </w:rPr>
        <w:t>pendant</w:t>
      </w:r>
      <w:r>
        <w:rPr>
          <w:rFonts w:ascii="Tahoma" w:eastAsia="Times New Roman" w:hAnsi="Tahoma" w:cs="Tahoma"/>
          <w:spacing w:val="26"/>
          <w:lang w:eastAsia="fr-FR"/>
        </w:rPr>
        <w:t xml:space="preserve"> </w:t>
      </w:r>
      <w:r>
        <w:rPr>
          <w:rFonts w:ascii="Tahoma" w:eastAsia="Times New Roman" w:hAnsi="Tahoma" w:cs="Tahoma"/>
          <w:lang w:eastAsia="fr-FR"/>
        </w:rPr>
        <w:t>le</w:t>
      </w:r>
      <w:r>
        <w:rPr>
          <w:rFonts w:ascii="Tahoma" w:eastAsia="Times New Roman" w:hAnsi="Tahoma" w:cs="Tahoma"/>
          <w:spacing w:val="26"/>
          <w:lang w:eastAsia="fr-FR"/>
        </w:rPr>
        <w:t xml:space="preserve"> </w:t>
      </w:r>
      <w:r>
        <w:rPr>
          <w:rFonts w:ascii="Tahoma" w:eastAsia="Times New Roman" w:hAnsi="Tahoma" w:cs="Tahoma"/>
          <w:lang w:eastAsia="fr-FR"/>
        </w:rPr>
        <w:t>transport jusqu'au</w:t>
      </w:r>
      <w:r>
        <w:rPr>
          <w:rFonts w:ascii="Tahoma" w:eastAsia="Times New Roman" w:hAnsi="Tahoma" w:cs="Tahoma"/>
          <w:spacing w:val="30"/>
          <w:lang w:eastAsia="fr-FR"/>
        </w:rPr>
        <w:t xml:space="preserve"> </w:t>
      </w:r>
      <w:r>
        <w:rPr>
          <w:rFonts w:ascii="Tahoma" w:eastAsia="Times New Roman" w:hAnsi="Tahoma" w:cs="Tahoma"/>
          <w:lang w:eastAsia="fr-FR"/>
        </w:rPr>
        <w:t>lieu</w:t>
      </w:r>
      <w:r>
        <w:rPr>
          <w:rFonts w:ascii="Tahoma" w:eastAsia="Times New Roman" w:hAnsi="Tahoma" w:cs="Tahoma"/>
          <w:spacing w:val="30"/>
          <w:lang w:eastAsia="fr-FR"/>
        </w:rPr>
        <w:t xml:space="preserve"> </w:t>
      </w:r>
      <w:r>
        <w:rPr>
          <w:rFonts w:ascii="Tahoma" w:eastAsia="Times New Roman" w:hAnsi="Tahoma" w:cs="Tahoma"/>
          <w:lang w:eastAsia="fr-FR"/>
        </w:rPr>
        <w:t>de</w:t>
      </w:r>
      <w:r>
        <w:rPr>
          <w:rFonts w:ascii="Tahoma" w:eastAsia="Times New Roman" w:hAnsi="Tahoma" w:cs="Tahoma"/>
          <w:spacing w:val="30"/>
          <w:lang w:eastAsia="fr-FR"/>
        </w:rPr>
        <w:t xml:space="preserve"> </w:t>
      </w:r>
      <w:r>
        <w:rPr>
          <w:rFonts w:ascii="Tahoma" w:eastAsia="Times New Roman" w:hAnsi="Tahoma" w:cs="Tahoma"/>
          <w:lang w:eastAsia="fr-FR"/>
        </w:rPr>
        <w:t>livraison</w:t>
      </w:r>
      <w:r>
        <w:rPr>
          <w:rFonts w:ascii="Tahoma" w:eastAsia="Times New Roman" w:hAnsi="Tahoma" w:cs="Tahoma"/>
          <w:spacing w:val="30"/>
          <w:lang w:eastAsia="fr-FR"/>
        </w:rPr>
        <w:t xml:space="preserve"> </w:t>
      </w:r>
      <w:r>
        <w:rPr>
          <w:rFonts w:ascii="Tahoma" w:eastAsia="Times New Roman" w:hAnsi="Tahoma" w:cs="Tahoma"/>
          <w:lang w:eastAsia="fr-FR"/>
        </w:rPr>
        <w:t>doivent</w:t>
      </w:r>
      <w:r>
        <w:rPr>
          <w:rFonts w:ascii="Tahoma" w:eastAsia="Times New Roman" w:hAnsi="Tahoma" w:cs="Tahoma"/>
          <w:spacing w:val="30"/>
          <w:lang w:eastAsia="fr-FR"/>
        </w:rPr>
        <w:t xml:space="preserve"> </w:t>
      </w:r>
      <w:r>
        <w:rPr>
          <w:rFonts w:ascii="Tahoma" w:eastAsia="Times New Roman" w:hAnsi="Tahoma" w:cs="Tahoma"/>
          <w:lang w:eastAsia="fr-FR"/>
        </w:rPr>
        <w:t>être</w:t>
      </w:r>
      <w:r>
        <w:rPr>
          <w:rFonts w:ascii="Tahoma" w:eastAsia="Times New Roman" w:hAnsi="Tahoma" w:cs="Tahoma"/>
          <w:spacing w:val="30"/>
          <w:lang w:eastAsia="fr-FR"/>
        </w:rPr>
        <w:t xml:space="preserve"> </w:t>
      </w:r>
      <w:r>
        <w:rPr>
          <w:rFonts w:ascii="Tahoma" w:eastAsia="Times New Roman" w:hAnsi="Tahoma" w:cs="Tahoma"/>
          <w:lang w:eastAsia="fr-FR"/>
        </w:rPr>
        <w:t>couverts</w:t>
      </w:r>
      <w:r>
        <w:rPr>
          <w:rFonts w:ascii="Tahoma" w:eastAsia="Times New Roman" w:hAnsi="Tahoma" w:cs="Tahoma"/>
          <w:spacing w:val="30"/>
          <w:lang w:eastAsia="fr-FR"/>
        </w:rPr>
        <w:t xml:space="preserve"> </w:t>
      </w:r>
      <w:r>
        <w:rPr>
          <w:rFonts w:ascii="Tahoma" w:eastAsia="Times New Roman" w:hAnsi="Tahoma" w:cs="Tahoma"/>
          <w:lang w:eastAsia="fr-FR"/>
        </w:rPr>
        <w:t>par une</w:t>
      </w:r>
      <w:r>
        <w:rPr>
          <w:rFonts w:ascii="Tahoma" w:eastAsia="Times New Roman" w:hAnsi="Tahoma" w:cs="Tahoma"/>
          <w:spacing w:val="6"/>
          <w:lang w:eastAsia="fr-FR"/>
        </w:rPr>
        <w:t xml:space="preserve"> </w:t>
      </w:r>
      <w:r>
        <w:rPr>
          <w:rFonts w:ascii="Tahoma" w:eastAsia="Times New Roman" w:hAnsi="Tahoma" w:cs="Tahoma"/>
          <w:lang w:eastAsia="fr-FR"/>
        </w:rPr>
        <w:t>assurance</w:t>
      </w:r>
      <w:r>
        <w:rPr>
          <w:rFonts w:ascii="Tahoma" w:eastAsia="Times New Roman" w:hAnsi="Tahoma" w:cs="Tahoma"/>
          <w:spacing w:val="6"/>
          <w:lang w:eastAsia="fr-FR"/>
        </w:rPr>
        <w:t xml:space="preserve"> </w:t>
      </w:r>
      <w:r>
        <w:rPr>
          <w:rFonts w:ascii="Tahoma" w:eastAsia="Times New Roman" w:hAnsi="Tahoma" w:cs="Tahoma"/>
          <w:lang w:eastAsia="fr-FR"/>
        </w:rPr>
        <w:t>prise</w:t>
      </w:r>
      <w:r>
        <w:rPr>
          <w:rFonts w:ascii="Tahoma" w:eastAsia="Times New Roman" w:hAnsi="Tahoma" w:cs="Tahoma"/>
          <w:spacing w:val="6"/>
          <w:lang w:eastAsia="fr-FR"/>
        </w:rPr>
        <w:t xml:space="preserve"> </w:t>
      </w:r>
      <w:r>
        <w:rPr>
          <w:rFonts w:ascii="Tahoma" w:eastAsia="Times New Roman" w:hAnsi="Tahoma" w:cs="Tahoma"/>
          <w:lang w:eastAsia="fr-FR"/>
        </w:rPr>
        <w:t>par</w:t>
      </w:r>
      <w:r>
        <w:rPr>
          <w:rFonts w:ascii="Tahoma" w:eastAsia="Times New Roman" w:hAnsi="Tahoma" w:cs="Tahoma"/>
          <w:spacing w:val="6"/>
          <w:lang w:eastAsia="fr-FR"/>
        </w:rPr>
        <w:t xml:space="preserve"> </w:t>
      </w:r>
      <w:r>
        <w:rPr>
          <w:rFonts w:ascii="Tahoma" w:eastAsia="Times New Roman" w:hAnsi="Tahoma" w:cs="Tahoma"/>
          <w:lang w:eastAsia="fr-FR"/>
        </w:rPr>
        <w:t>le</w:t>
      </w:r>
      <w:r>
        <w:rPr>
          <w:rFonts w:ascii="Tahoma" w:eastAsia="Times New Roman" w:hAnsi="Tahoma" w:cs="Tahoma"/>
          <w:spacing w:val="6"/>
          <w:lang w:eastAsia="fr-FR"/>
        </w:rPr>
        <w:t xml:space="preserve"> </w:t>
      </w:r>
      <w:r w:rsidR="00503329">
        <w:rPr>
          <w:rFonts w:ascii="Tahoma" w:eastAsia="Times New Roman" w:hAnsi="Tahoma" w:cs="Tahoma"/>
          <w:lang w:eastAsia="fr-FR"/>
        </w:rPr>
        <w:t>Soumissionnaire</w:t>
      </w:r>
      <w:r>
        <w:rPr>
          <w:rFonts w:ascii="Tahoma" w:eastAsia="Times New Roman" w:hAnsi="Tahoma" w:cs="Tahoma"/>
          <w:lang w:eastAsia="fr-FR"/>
        </w:rPr>
        <w:t>.</w:t>
      </w:r>
    </w:p>
    <w:p w:rsidR="005732FF" w:rsidRDefault="007303E2">
      <w:pPr>
        <w:widowControl w:val="0"/>
        <w:autoSpaceDE w:val="0"/>
        <w:spacing w:before="11" w:after="0" w:line="240" w:lineRule="auto"/>
        <w:ind w:right="95"/>
        <w:jc w:val="both"/>
        <w:rPr>
          <w:rFonts w:ascii="Tahoma" w:eastAsia="Times New Roman" w:hAnsi="Tahoma" w:cs="Tahoma"/>
          <w:szCs w:val="24"/>
          <w:lang w:eastAsia="fr-FR"/>
        </w:rPr>
      </w:pPr>
      <w:r>
        <w:rPr>
          <w:rFonts w:ascii="Tahoma" w:eastAsia="Times New Roman" w:hAnsi="Tahoma" w:cs="Tahoma"/>
          <w:szCs w:val="24"/>
          <w:lang w:eastAsia="fr-FR"/>
        </w:rPr>
        <w:t xml:space="preserve">Le </w:t>
      </w:r>
      <w:proofErr w:type="gramStart"/>
      <w:r w:rsidR="00503329">
        <w:rPr>
          <w:rFonts w:ascii="Tahoma" w:eastAsia="Times New Roman" w:hAnsi="Tahoma" w:cs="Tahoma"/>
          <w:lang w:eastAsia="fr-FR"/>
        </w:rPr>
        <w:t>Soumissionnaire</w:t>
      </w:r>
      <w:r w:rsidR="00503329">
        <w:rPr>
          <w:rFonts w:ascii="Tahoma" w:eastAsia="Times New Roman" w:hAnsi="Tahoma" w:cs="Tahoma"/>
          <w:szCs w:val="24"/>
          <w:lang w:eastAsia="fr-FR"/>
        </w:rPr>
        <w:t xml:space="preserve"> </w:t>
      </w:r>
      <w:r>
        <w:rPr>
          <w:rFonts w:ascii="Tahoma" w:eastAsia="Times New Roman" w:hAnsi="Tahoma" w:cs="Tahoma"/>
          <w:szCs w:val="24"/>
          <w:lang w:eastAsia="fr-FR"/>
        </w:rPr>
        <w:t xml:space="preserve"> devra</w:t>
      </w:r>
      <w:proofErr w:type="gramEnd"/>
      <w:r>
        <w:rPr>
          <w:rFonts w:ascii="Tahoma" w:eastAsia="Times New Roman" w:hAnsi="Tahoma" w:cs="Tahoma"/>
          <w:szCs w:val="24"/>
          <w:lang w:eastAsia="fr-FR"/>
        </w:rPr>
        <w:t xml:space="preserve"> justifier qu’il est titulaire des polices d’assurance de responsabilité civile, pour les dommages de toutes natures qui sont susceptibles d’êtr</w:t>
      </w:r>
      <w:r w:rsidR="00503329">
        <w:rPr>
          <w:rFonts w:ascii="Tahoma" w:eastAsia="Times New Roman" w:hAnsi="Tahoma" w:cs="Tahoma"/>
          <w:szCs w:val="24"/>
          <w:lang w:eastAsia="fr-FR"/>
        </w:rPr>
        <w:t xml:space="preserve">e causés aux tiers du fait de l’exécution des travaux. </w:t>
      </w:r>
    </w:p>
    <w:p w:rsidR="005732FF" w:rsidRDefault="007303E2">
      <w:pPr>
        <w:widowControl w:val="0"/>
        <w:autoSpaceDE w:val="0"/>
        <w:spacing w:before="11" w:after="0" w:line="240" w:lineRule="auto"/>
        <w:ind w:right="95"/>
        <w:jc w:val="both"/>
        <w:rPr>
          <w:rFonts w:ascii="Tahoma" w:eastAsia="Times New Roman" w:hAnsi="Tahoma" w:cs="Tahoma"/>
          <w:szCs w:val="24"/>
          <w:lang w:eastAsia="fr-FR"/>
        </w:rPr>
      </w:pPr>
      <w:r>
        <w:rPr>
          <w:rFonts w:ascii="Tahoma" w:eastAsia="Times New Roman" w:hAnsi="Tahoma" w:cs="Tahoma"/>
          <w:szCs w:val="24"/>
          <w:lang w:eastAsia="fr-FR"/>
        </w:rPr>
        <w:t>Ces polices d’assurance doivent être délivrées par des Compagnies agréées par le Ministre chargé des Finances.</w:t>
      </w:r>
    </w:p>
    <w:p w:rsidR="00503329" w:rsidRPr="00966ED2" w:rsidRDefault="007303E2" w:rsidP="00966ED2">
      <w:pPr>
        <w:widowControl w:val="0"/>
        <w:autoSpaceDE w:val="0"/>
        <w:spacing w:before="11" w:after="0" w:line="240" w:lineRule="auto"/>
        <w:ind w:right="95"/>
        <w:jc w:val="both"/>
        <w:rPr>
          <w:rFonts w:ascii="Tahoma" w:eastAsia="Times New Roman" w:hAnsi="Tahoma" w:cs="Tahoma"/>
          <w:szCs w:val="24"/>
          <w:lang w:eastAsia="fr-FR"/>
        </w:rPr>
      </w:pPr>
      <w:r>
        <w:rPr>
          <w:rFonts w:ascii="Tahoma" w:eastAsia="Times New Roman" w:hAnsi="Tahoma" w:cs="Tahoma"/>
          <w:szCs w:val="24"/>
          <w:lang w:eastAsia="fr-FR"/>
        </w:rPr>
        <w:t xml:space="preserve">Les frais inhérents à ces assurances sont à la charge du </w:t>
      </w:r>
      <w:r w:rsidR="00503329">
        <w:rPr>
          <w:rFonts w:ascii="Tahoma" w:eastAsia="Times New Roman" w:hAnsi="Tahoma" w:cs="Tahoma"/>
          <w:lang w:eastAsia="fr-FR"/>
        </w:rPr>
        <w:t>Soumissionnaire</w:t>
      </w:r>
      <w:r>
        <w:rPr>
          <w:rFonts w:ascii="Tahoma" w:eastAsia="Times New Roman" w:hAnsi="Tahoma" w:cs="Tahoma"/>
          <w:szCs w:val="24"/>
          <w:lang w:eastAsia="fr-FR"/>
        </w:rPr>
        <w:t>.</w:t>
      </w:r>
    </w:p>
    <w:p w:rsidR="005732FF" w:rsidRDefault="005732FF">
      <w:pPr>
        <w:widowControl w:val="0"/>
        <w:autoSpaceDE w:val="0"/>
        <w:spacing w:after="0" w:line="240" w:lineRule="auto"/>
        <w:ind w:right="-20"/>
        <w:rPr>
          <w:rFonts w:ascii="Tahoma" w:eastAsia="Times New Roman" w:hAnsi="Tahoma" w:cs="Tahoma"/>
          <w:lang w:eastAsia="fr-FR"/>
        </w:rPr>
      </w:pPr>
    </w:p>
    <w:p w:rsidR="005732FF" w:rsidRDefault="00D27992">
      <w:pPr>
        <w:widowControl w:val="0"/>
        <w:autoSpaceDE w:val="0"/>
        <w:spacing w:before="44" w:after="0" w:line="240" w:lineRule="auto"/>
        <w:ind w:right="-20"/>
        <w:jc w:val="center"/>
        <w:rPr>
          <w:rFonts w:ascii="Tahoma" w:eastAsia="Times New Roman" w:hAnsi="Tahoma" w:cs="Tahoma"/>
          <w:sz w:val="24"/>
          <w:szCs w:val="24"/>
          <w:lang w:eastAsia="fr-FR"/>
        </w:rPr>
      </w:pPr>
      <w:r>
        <w:rPr>
          <w:rFonts w:ascii="Tahoma" w:eastAsia="Times New Roman" w:hAnsi="Tahoma" w:cs="Tahoma"/>
          <w:b/>
          <w:bCs/>
          <w:sz w:val="30"/>
          <w:szCs w:val="30"/>
          <w:lang w:eastAsia="fr-FR"/>
        </w:rPr>
        <w:t>CHAPITRE</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IV</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DE</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LA</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RECEPTION</w:t>
      </w:r>
    </w:p>
    <w:p w:rsidR="005732FF" w:rsidRDefault="005732FF">
      <w:pPr>
        <w:widowControl w:val="0"/>
        <w:autoSpaceDE w:val="0"/>
        <w:spacing w:before="2" w:after="0" w:line="100" w:lineRule="exact"/>
        <w:rPr>
          <w:rFonts w:ascii="Tahoma" w:eastAsia="Times New Roman" w:hAnsi="Tahoma" w:cs="Tahoma"/>
          <w:sz w:val="10"/>
          <w:szCs w:val="10"/>
          <w:lang w:eastAsia="fr-FR"/>
        </w:rPr>
      </w:pPr>
    </w:p>
    <w:p w:rsidR="005732FF" w:rsidRPr="00E907A6" w:rsidRDefault="007303E2">
      <w:pPr>
        <w:widowControl w:val="0"/>
        <w:tabs>
          <w:tab w:val="left" w:pos="2820"/>
          <w:tab w:val="left" w:pos="3180"/>
          <w:tab w:val="left" w:pos="4160"/>
          <w:tab w:val="left" w:pos="5000"/>
        </w:tabs>
        <w:autoSpaceDE w:val="0"/>
        <w:spacing w:after="0" w:line="220" w:lineRule="exact"/>
        <w:ind w:right="-149"/>
        <w:rPr>
          <w:rFonts w:ascii="Tahoma" w:eastAsia="Times New Roman" w:hAnsi="Tahoma" w:cs="Tahoma"/>
          <w:b/>
          <w:bCs/>
          <w:lang w:eastAsia="fr-FR"/>
        </w:rPr>
      </w:pPr>
      <w:r>
        <w:rPr>
          <w:rFonts w:ascii="Tahoma" w:eastAsia="Times New Roman" w:hAnsi="Tahoma" w:cs="Tahoma"/>
          <w:b/>
          <w:bCs/>
          <w:lang w:eastAsia="fr-FR"/>
        </w:rPr>
        <w:t>Article</w:t>
      </w:r>
      <w:r w:rsidR="00D77819">
        <w:rPr>
          <w:rFonts w:ascii="Tahoma" w:eastAsia="Times New Roman" w:hAnsi="Tahoma" w:cs="Tahoma"/>
          <w:b/>
          <w:bCs/>
          <w:spacing w:val="6"/>
          <w:lang w:eastAsia="fr-FR"/>
        </w:rPr>
        <w:t xml:space="preserve"> 26</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 </w:t>
      </w:r>
      <w:r>
        <w:rPr>
          <w:rFonts w:ascii="Tahoma" w:eastAsia="Times New Roman" w:hAnsi="Tahoma" w:cs="Tahoma"/>
          <w:b/>
          <w:bCs/>
          <w:spacing w:val="-12"/>
          <w:lang w:eastAsia="fr-FR"/>
        </w:rPr>
        <w:t>Documents</w:t>
      </w:r>
      <w:r>
        <w:rPr>
          <w:rFonts w:ascii="Tahoma" w:eastAsia="Times New Roman" w:hAnsi="Tahoma" w:cs="Tahoma"/>
          <w:b/>
          <w:bCs/>
          <w:lang w:eastAsia="fr-FR"/>
        </w:rPr>
        <w:t xml:space="preserve"> à </w:t>
      </w:r>
      <w:r>
        <w:rPr>
          <w:rFonts w:ascii="Tahoma" w:eastAsia="Times New Roman" w:hAnsi="Tahoma" w:cs="Tahoma"/>
          <w:b/>
          <w:bCs/>
          <w:spacing w:val="5"/>
          <w:lang w:eastAsia="fr-FR"/>
        </w:rPr>
        <w:t>fourni</w:t>
      </w:r>
      <w:r>
        <w:rPr>
          <w:rFonts w:ascii="Tahoma" w:eastAsia="Times New Roman" w:hAnsi="Tahoma" w:cs="Tahoma"/>
          <w:b/>
          <w:bCs/>
          <w:lang w:eastAsia="fr-FR"/>
        </w:rPr>
        <w:t xml:space="preserve">r </w:t>
      </w:r>
      <w:r>
        <w:rPr>
          <w:rFonts w:ascii="Tahoma" w:eastAsia="Times New Roman" w:hAnsi="Tahoma" w:cs="Tahoma"/>
          <w:b/>
          <w:bCs/>
          <w:spacing w:val="5"/>
          <w:lang w:eastAsia="fr-FR"/>
        </w:rPr>
        <w:t>avan</w:t>
      </w:r>
      <w:r>
        <w:rPr>
          <w:rFonts w:ascii="Tahoma" w:eastAsia="Times New Roman" w:hAnsi="Tahoma" w:cs="Tahoma"/>
          <w:b/>
          <w:bCs/>
          <w:lang w:eastAsia="fr-FR"/>
        </w:rPr>
        <w:t xml:space="preserve">t </w:t>
      </w:r>
      <w:r>
        <w:rPr>
          <w:rFonts w:ascii="Tahoma" w:eastAsia="Times New Roman" w:hAnsi="Tahoma" w:cs="Tahoma"/>
          <w:b/>
          <w:bCs/>
          <w:spacing w:val="5"/>
          <w:lang w:eastAsia="fr-FR"/>
        </w:rPr>
        <w:t xml:space="preserve">la </w:t>
      </w:r>
      <w:r>
        <w:rPr>
          <w:rFonts w:ascii="Tahoma" w:eastAsia="Times New Roman" w:hAnsi="Tahoma" w:cs="Tahoma"/>
          <w:b/>
          <w:bCs/>
          <w:lang w:eastAsia="fr-FR"/>
        </w:rPr>
        <w:t>réception</w:t>
      </w:r>
      <w:r>
        <w:rPr>
          <w:rFonts w:ascii="Tahoma" w:eastAsia="Times New Roman" w:hAnsi="Tahoma" w:cs="Tahoma"/>
          <w:b/>
          <w:bCs/>
          <w:spacing w:val="24"/>
          <w:lang w:eastAsia="fr-FR"/>
        </w:rPr>
        <w:t xml:space="preserve"> </w:t>
      </w:r>
      <w:proofErr w:type="gramStart"/>
      <w:r>
        <w:rPr>
          <w:rFonts w:ascii="Tahoma" w:eastAsia="Times New Roman" w:hAnsi="Tahoma" w:cs="Tahoma"/>
          <w:b/>
          <w:bCs/>
          <w:lang w:eastAsia="fr-FR"/>
        </w:rPr>
        <w:t xml:space="preserve">technique </w:t>
      </w:r>
      <w:r>
        <w:rPr>
          <w:rFonts w:ascii="Tahoma" w:eastAsia="Times New Roman" w:hAnsi="Tahoma" w:cs="Tahoma"/>
          <w:b/>
          <w:bCs/>
          <w:spacing w:val="24"/>
          <w:lang w:eastAsia="fr-FR"/>
        </w:rPr>
        <w:t xml:space="preserve"> </w:t>
      </w:r>
      <w:r>
        <w:rPr>
          <w:rFonts w:ascii="Tahoma" w:eastAsia="Times New Roman" w:hAnsi="Tahoma" w:cs="Tahoma"/>
          <w:b/>
          <w:bCs/>
          <w:lang w:eastAsia="fr-FR"/>
        </w:rPr>
        <w:t>(</w:t>
      </w:r>
      <w:proofErr w:type="gramEnd"/>
      <w:r>
        <w:rPr>
          <w:rFonts w:ascii="Tahoma" w:eastAsia="Times New Roman" w:hAnsi="Tahoma" w:cs="Tahoma"/>
          <w:b/>
          <w:bCs/>
          <w:lang w:eastAsia="fr-FR"/>
        </w:rPr>
        <w:t xml:space="preserve">CCAG </w:t>
      </w:r>
      <w:r>
        <w:rPr>
          <w:rFonts w:ascii="Tahoma" w:eastAsia="Times New Roman" w:hAnsi="Tahoma" w:cs="Tahoma"/>
          <w:b/>
          <w:bCs/>
          <w:spacing w:val="24"/>
          <w:lang w:eastAsia="fr-FR"/>
        </w:rPr>
        <w:t xml:space="preserve"> </w:t>
      </w:r>
      <w:r>
        <w:rPr>
          <w:rFonts w:ascii="Tahoma" w:eastAsia="Times New Roman" w:hAnsi="Tahoma" w:cs="Tahoma"/>
          <w:b/>
          <w:bCs/>
          <w:lang w:eastAsia="fr-FR"/>
        </w:rPr>
        <w:t>article 41</w:t>
      </w:r>
      <w:r>
        <w:rPr>
          <w:rFonts w:ascii="Tahoma" w:eastAsia="Times New Roman" w:hAnsi="Tahoma" w:cs="Tahoma"/>
          <w:b/>
          <w:bCs/>
          <w:spacing w:val="6"/>
          <w:lang w:eastAsia="fr-FR"/>
        </w:rPr>
        <w:t xml:space="preserve"> </w:t>
      </w:r>
      <w:r>
        <w:rPr>
          <w:rFonts w:ascii="Tahoma" w:eastAsia="Times New Roman" w:hAnsi="Tahoma" w:cs="Tahoma"/>
          <w:b/>
          <w:bCs/>
          <w:lang w:eastAsia="fr-FR"/>
        </w:rPr>
        <w:t>complété)</w:t>
      </w:r>
    </w:p>
    <w:p w:rsidR="005732FF" w:rsidRPr="00D27992" w:rsidRDefault="00D77819" w:rsidP="00D27992">
      <w:pPr>
        <w:widowControl w:val="0"/>
        <w:tabs>
          <w:tab w:val="left" w:pos="2820"/>
          <w:tab w:val="left" w:pos="3180"/>
          <w:tab w:val="left" w:pos="4160"/>
          <w:tab w:val="left" w:pos="5000"/>
        </w:tabs>
        <w:autoSpaceDE w:val="0"/>
        <w:spacing w:after="0" w:line="220" w:lineRule="exact"/>
        <w:ind w:right="-149"/>
        <w:rPr>
          <w:rFonts w:ascii="Tahoma" w:eastAsia="Times New Roman" w:hAnsi="Tahoma" w:cs="Tahoma"/>
          <w:sz w:val="28"/>
          <w:szCs w:val="24"/>
          <w:lang w:eastAsia="fr-FR"/>
        </w:rPr>
      </w:pPr>
      <w:r>
        <w:rPr>
          <w:rFonts w:ascii="Tahoma" w:eastAsia="Times New Roman" w:hAnsi="Tahoma" w:cs="Tahoma"/>
          <w:b/>
          <w:bCs/>
          <w:sz w:val="24"/>
          <w:lang w:eastAsia="fr-FR"/>
        </w:rPr>
        <w:t>26</w:t>
      </w:r>
      <w:r w:rsidR="007303E2">
        <w:rPr>
          <w:rFonts w:ascii="Tahoma" w:eastAsia="Times New Roman" w:hAnsi="Tahoma" w:cs="Tahoma"/>
          <w:b/>
          <w:bCs/>
          <w:sz w:val="24"/>
          <w:lang w:eastAsia="fr-FR"/>
        </w:rPr>
        <w:t>.1 Pièces à fournir</w:t>
      </w:r>
    </w:p>
    <w:p w:rsidR="005732FF" w:rsidRPr="00D27992" w:rsidRDefault="007303E2" w:rsidP="00D27992">
      <w:pPr>
        <w:widowControl w:val="0"/>
        <w:autoSpaceDE w:val="0"/>
        <w:spacing w:after="0" w:line="240" w:lineRule="auto"/>
        <w:ind w:right="-15"/>
        <w:jc w:val="both"/>
        <w:rPr>
          <w:rFonts w:ascii="Tahoma" w:eastAsia="Times New Roman" w:hAnsi="Tahoma" w:cs="Tahoma"/>
          <w:sz w:val="24"/>
          <w:szCs w:val="24"/>
          <w:lang w:eastAsia="fr-FR"/>
        </w:rPr>
      </w:pPr>
      <w:r>
        <w:rPr>
          <w:rFonts w:ascii="Tahoma" w:eastAsia="Times New Roman" w:hAnsi="Tahoma" w:cs="Tahoma"/>
          <w:lang w:eastAsia="fr-FR"/>
        </w:rPr>
        <w:t>Le</w:t>
      </w:r>
      <w:r>
        <w:rPr>
          <w:rFonts w:ascii="Tahoma" w:eastAsia="Times New Roman" w:hAnsi="Tahoma" w:cs="Tahoma"/>
          <w:spacing w:val="8"/>
          <w:lang w:eastAsia="fr-FR"/>
        </w:rPr>
        <w:t xml:space="preserve"> </w:t>
      </w:r>
      <w:r>
        <w:rPr>
          <w:rFonts w:ascii="Tahoma" w:eastAsia="Times New Roman" w:hAnsi="Tahoma" w:cs="Tahoma"/>
          <w:lang w:eastAsia="fr-FR"/>
        </w:rPr>
        <w:t>fournisseur</w:t>
      </w:r>
      <w:r>
        <w:rPr>
          <w:rFonts w:ascii="Tahoma" w:eastAsia="Times New Roman" w:hAnsi="Tahoma" w:cs="Tahoma"/>
          <w:spacing w:val="8"/>
          <w:lang w:eastAsia="fr-FR"/>
        </w:rPr>
        <w:t xml:space="preserve"> </w:t>
      </w:r>
      <w:r>
        <w:rPr>
          <w:rFonts w:ascii="Tahoma" w:eastAsia="Times New Roman" w:hAnsi="Tahoma" w:cs="Tahoma"/>
          <w:lang w:eastAsia="fr-FR"/>
        </w:rPr>
        <w:t>devra</w:t>
      </w:r>
      <w:r>
        <w:rPr>
          <w:rFonts w:ascii="Tahoma" w:eastAsia="Times New Roman" w:hAnsi="Tahoma" w:cs="Tahoma"/>
          <w:spacing w:val="8"/>
          <w:lang w:eastAsia="fr-FR"/>
        </w:rPr>
        <w:t xml:space="preserve"> </w:t>
      </w:r>
      <w:r>
        <w:rPr>
          <w:rFonts w:ascii="Tahoma" w:eastAsia="Times New Roman" w:hAnsi="Tahoma" w:cs="Tahoma"/>
          <w:lang w:eastAsia="fr-FR"/>
        </w:rPr>
        <w:t>dans</w:t>
      </w:r>
      <w:r>
        <w:rPr>
          <w:rFonts w:ascii="Tahoma" w:eastAsia="Times New Roman" w:hAnsi="Tahoma" w:cs="Tahoma"/>
          <w:spacing w:val="8"/>
          <w:lang w:eastAsia="fr-FR"/>
        </w:rPr>
        <w:t xml:space="preserve"> </w:t>
      </w:r>
      <w:r>
        <w:rPr>
          <w:rFonts w:ascii="Tahoma" w:eastAsia="Times New Roman" w:hAnsi="Tahoma" w:cs="Tahoma"/>
          <w:lang w:eastAsia="fr-FR"/>
        </w:rPr>
        <w:t>un</w:t>
      </w:r>
      <w:r>
        <w:rPr>
          <w:rFonts w:ascii="Tahoma" w:eastAsia="Times New Roman" w:hAnsi="Tahoma" w:cs="Tahoma"/>
          <w:spacing w:val="8"/>
          <w:lang w:eastAsia="fr-FR"/>
        </w:rPr>
        <w:t xml:space="preserve"> </w:t>
      </w:r>
      <w:r>
        <w:rPr>
          <w:rFonts w:ascii="Tahoma" w:eastAsia="Times New Roman" w:hAnsi="Tahoma" w:cs="Tahoma"/>
          <w:lang w:eastAsia="fr-FR"/>
        </w:rPr>
        <w:t>délai</w:t>
      </w:r>
      <w:r>
        <w:rPr>
          <w:rFonts w:ascii="Tahoma" w:eastAsia="Times New Roman" w:hAnsi="Tahoma" w:cs="Tahoma"/>
          <w:spacing w:val="8"/>
          <w:lang w:eastAsia="fr-FR"/>
        </w:rPr>
        <w:t xml:space="preserve"> </w:t>
      </w:r>
      <w:r>
        <w:rPr>
          <w:rFonts w:ascii="Tahoma" w:eastAsia="Times New Roman" w:hAnsi="Tahoma" w:cs="Tahoma"/>
          <w:lang w:eastAsia="fr-FR"/>
        </w:rPr>
        <w:t>de</w:t>
      </w:r>
      <w:r>
        <w:rPr>
          <w:rFonts w:ascii="Tahoma" w:eastAsia="Times New Roman" w:hAnsi="Tahoma" w:cs="Tahoma"/>
          <w:spacing w:val="8"/>
          <w:lang w:eastAsia="fr-FR"/>
        </w:rPr>
        <w:t xml:space="preserve"> </w:t>
      </w:r>
      <w:r>
        <w:rPr>
          <w:rFonts w:ascii="Tahoma" w:eastAsia="Times New Roman" w:hAnsi="Tahoma" w:cs="Tahoma"/>
          <w:lang w:eastAsia="fr-FR"/>
        </w:rPr>
        <w:t>dix</w:t>
      </w:r>
      <w:r>
        <w:rPr>
          <w:rFonts w:ascii="Tahoma" w:eastAsia="Times New Roman" w:hAnsi="Tahoma" w:cs="Tahoma"/>
          <w:spacing w:val="8"/>
          <w:lang w:eastAsia="fr-FR"/>
        </w:rPr>
        <w:t xml:space="preserve"> </w:t>
      </w:r>
      <w:r>
        <w:rPr>
          <w:rFonts w:ascii="Tahoma" w:eastAsia="Times New Roman" w:hAnsi="Tahoma" w:cs="Tahoma"/>
          <w:lang w:eastAsia="fr-FR"/>
        </w:rPr>
        <w:t>(10)</w:t>
      </w:r>
      <w:r>
        <w:rPr>
          <w:rFonts w:ascii="Tahoma" w:eastAsia="Times New Roman" w:hAnsi="Tahoma" w:cs="Tahoma"/>
          <w:spacing w:val="8"/>
          <w:lang w:eastAsia="fr-FR"/>
        </w:rPr>
        <w:t xml:space="preserve"> </w:t>
      </w:r>
      <w:r>
        <w:rPr>
          <w:rFonts w:ascii="Tahoma" w:eastAsia="Times New Roman" w:hAnsi="Tahoma" w:cs="Tahoma"/>
          <w:lang w:eastAsia="fr-FR"/>
        </w:rPr>
        <w:t xml:space="preserve">jours </w:t>
      </w:r>
      <w:proofErr w:type="gramStart"/>
      <w:r>
        <w:rPr>
          <w:rFonts w:ascii="Tahoma" w:eastAsia="Times New Roman" w:hAnsi="Tahoma" w:cs="Tahoma"/>
          <w:lang w:eastAsia="fr-FR"/>
        </w:rPr>
        <w:t xml:space="preserve">au </w:t>
      </w:r>
      <w:r>
        <w:rPr>
          <w:rFonts w:ascii="Tahoma" w:eastAsia="Times New Roman" w:hAnsi="Tahoma" w:cs="Tahoma"/>
          <w:spacing w:val="-27"/>
          <w:lang w:eastAsia="fr-FR"/>
        </w:rPr>
        <w:t xml:space="preserve"> </w:t>
      </w:r>
      <w:r>
        <w:rPr>
          <w:rFonts w:ascii="Tahoma" w:eastAsia="Times New Roman" w:hAnsi="Tahoma" w:cs="Tahoma"/>
          <w:lang w:eastAsia="fr-FR"/>
        </w:rPr>
        <w:t>moins</w:t>
      </w:r>
      <w:proofErr w:type="gramEnd"/>
      <w:r>
        <w:rPr>
          <w:rFonts w:ascii="Tahoma" w:eastAsia="Times New Roman" w:hAnsi="Tahoma" w:cs="Tahoma"/>
          <w:lang w:eastAsia="fr-FR"/>
        </w:rPr>
        <w:t xml:space="preserve"> </w:t>
      </w:r>
      <w:r>
        <w:rPr>
          <w:rFonts w:ascii="Tahoma" w:eastAsia="Times New Roman" w:hAnsi="Tahoma" w:cs="Tahoma"/>
          <w:spacing w:val="-27"/>
          <w:lang w:eastAsia="fr-FR"/>
        </w:rPr>
        <w:t xml:space="preserve"> </w:t>
      </w:r>
      <w:r>
        <w:rPr>
          <w:rFonts w:ascii="Tahoma" w:eastAsia="Times New Roman" w:hAnsi="Tahoma" w:cs="Tahoma"/>
          <w:lang w:eastAsia="fr-FR"/>
        </w:rPr>
        <w:t xml:space="preserve">avant </w:t>
      </w:r>
      <w:r>
        <w:rPr>
          <w:rFonts w:ascii="Tahoma" w:eastAsia="Times New Roman" w:hAnsi="Tahoma" w:cs="Tahoma"/>
          <w:spacing w:val="-27"/>
          <w:lang w:eastAsia="fr-FR"/>
        </w:rPr>
        <w:t xml:space="preserve"> </w:t>
      </w:r>
      <w:r>
        <w:rPr>
          <w:rFonts w:ascii="Tahoma" w:eastAsia="Times New Roman" w:hAnsi="Tahoma" w:cs="Tahoma"/>
          <w:lang w:eastAsia="fr-FR"/>
        </w:rPr>
        <w:t xml:space="preserve">la </w:t>
      </w:r>
      <w:r>
        <w:rPr>
          <w:rFonts w:ascii="Tahoma" w:eastAsia="Times New Roman" w:hAnsi="Tahoma" w:cs="Tahoma"/>
          <w:spacing w:val="-27"/>
          <w:lang w:eastAsia="fr-FR"/>
        </w:rPr>
        <w:t xml:space="preserve"> </w:t>
      </w:r>
      <w:r>
        <w:rPr>
          <w:rFonts w:ascii="Tahoma" w:eastAsia="Times New Roman" w:hAnsi="Tahoma" w:cs="Tahoma"/>
          <w:lang w:eastAsia="fr-FR"/>
        </w:rPr>
        <w:t xml:space="preserve">réception </w:t>
      </w:r>
      <w:r>
        <w:rPr>
          <w:rFonts w:ascii="Tahoma" w:eastAsia="Times New Roman" w:hAnsi="Tahoma" w:cs="Tahoma"/>
          <w:spacing w:val="-27"/>
          <w:lang w:eastAsia="fr-FR"/>
        </w:rPr>
        <w:t xml:space="preserve"> </w:t>
      </w:r>
      <w:r>
        <w:rPr>
          <w:rFonts w:ascii="Tahoma" w:eastAsia="Times New Roman" w:hAnsi="Tahoma" w:cs="Tahoma"/>
          <w:lang w:eastAsia="fr-FR"/>
        </w:rPr>
        <w:t xml:space="preserve">provisoire </w:t>
      </w:r>
      <w:r>
        <w:rPr>
          <w:rFonts w:ascii="Tahoma" w:eastAsia="Times New Roman" w:hAnsi="Tahoma" w:cs="Tahoma"/>
          <w:spacing w:val="-27"/>
          <w:lang w:eastAsia="fr-FR"/>
        </w:rPr>
        <w:t xml:space="preserve"> </w:t>
      </w:r>
      <w:r>
        <w:rPr>
          <w:rFonts w:ascii="Tahoma" w:eastAsia="Times New Roman" w:hAnsi="Tahoma" w:cs="Tahoma"/>
          <w:lang w:eastAsia="fr-FR"/>
        </w:rPr>
        <w:t>transmettre au</w:t>
      </w:r>
      <w:r>
        <w:rPr>
          <w:rFonts w:ascii="Tahoma" w:eastAsia="Times New Roman" w:hAnsi="Tahoma" w:cs="Tahoma"/>
          <w:spacing w:val="-7"/>
          <w:lang w:eastAsia="fr-FR"/>
        </w:rPr>
        <w:t xml:space="preserve"> </w:t>
      </w:r>
      <w:r>
        <w:rPr>
          <w:rFonts w:ascii="Tahoma" w:eastAsia="Times New Roman" w:hAnsi="Tahoma" w:cs="Tahoma"/>
          <w:lang w:eastAsia="fr-FR"/>
        </w:rPr>
        <w:t>Maître</w:t>
      </w:r>
      <w:r>
        <w:rPr>
          <w:rFonts w:ascii="Tahoma" w:eastAsia="Times New Roman" w:hAnsi="Tahoma" w:cs="Tahoma"/>
          <w:spacing w:val="-7"/>
          <w:lang w:eastAsia="fr-FR"/>
        </w:rPr>
        <w:t xml:space="preserve"> </w:t>
      </w:r>
      <w:r>
        <w:rPr>
          <w:rFonts w:ascii="Tahoma" w:eastAsia="Times New Roman" w:hAnsi="Tahoma" w:cs="Tahoma"/>
          <w:lang w:eastAsia="fr-FR"/>
        </w:rPr>
        <w:t>d’Ouvrage</w:t>
      </w:r>
      <w:r>
        <w:rPr>
          <w:rFonts w:ascii="Tahoma" w:eastAsia="Times New Roman" w:hAnsi="Tahoma" w:cs="Tahoma"/>
          <w:spacing w:val="-7"/>
          <w:lang w:eastAsia="fr-FR"/>
        </w:rPr>
        <w:t xml:space="preserve"> </w:t>
      </w:r>
      <w:r>
        <w:rPr>
          <w:rFonts w:ascii="Tahoma" w:eastAsia="Times New Roman" w:hAnsi="Tahoma" w:cs="Tahoma"/>
          <w:lang w:eastAsia="fr-FR"/>
        </w:rPr>
        <w:t>les</w:t>
      </w:r>
      <w:r>
        <w:rPr>
          <w:rFonts w:ascii="Tahoma" w:eastAsia="Times New Roman" w:hAnsi="Tahoma" w:cs="Tahoma"/>
          <w:spacing w:val="-7"/>
          <w:lang w:eastAsia="fr-FR"/>
        </w:rPr>
        <w:t xml:space="preserve"> </w:t>
      </w:r>
      <w:r>
        <w:rPr>
          <w:rFonts w:ascii="Tahoma" w:eastAsia="Times New Roman" w:hAnsi="Tahoma" w:cs="Tahoma"/>
          <w:lang w:eastAsia="fr-FR"/>
        </w:rPr>
        <w:t>documents</w:t>
      </w:r>
      <w:r>
        <w:rPr>
          <w:rFonts w:ascii="Tahoma" w:eastAsia="Times New Roman" w:hAnsi="Tahoma" w:cs="Tahoma"/>
          <w:spacing w:val="-7"/>
          <w:lang w:eastAsia="fr-FR"/>
        </w:rPr>
        <w:t xml:space="preserve"> </w:t>
      </w:r>
      <w:r>
        <w:rPr>
          <w:rFonts w:ascii="Tahoma" w:eastAsia="Times New Roman" w:hAnsi="Tahoma" w:cs="Tahoma"/>
          <w:lang w:eastAsia="fr-FR"/>
        </w:rPr>
        <w:t>suivants:</w:t>
      </w:r>
    </w:p>
    <w:p w:rsidR="005732FF" w:rsidRDefault="007303E2" w:rsidP="00A77A82">
      <w:pPr>
        <w:widowControl w:val="0"/>
        <w:numPr>
          <w:ilvl w:val="0"/>
          <w:numId w:val="24"/>
        </w:numPr>
        <w:suppressAutoHyphens/>
        <w:autoSpaceDE w:val="0"/>
        <w:autoSpaceDN w:val="0"/>
        <w:spacing w:after="0" w:line="240" w:lineRule="auto"/>
        <w:ind w:right="-15"/>
        <w:jc w:val="both"/>
        <w:textAlignment w:val="baseline"/>
        <w:rPr>
          <w:rFonts w:ascii="Tahoma" w:eastAsia="Times New Roman" w:hAnsi="Tahoma" w:cs="Tahoma"/>
          <w:i/>
          <w:sz w:val="24"/>
          <w:szCs w:val="24"/>
          <w:lang w:eastAsia="fr-FR"/>
        </w:rPr>
      </w:pPr>
      <w:r>
        <w:rPr>
          <w:rFonts w:ascii="Tahoma" w:eastAsia="Times New Roman" w:hAnsi="Tahoma" w:cs="Tahoma"/>
          <w:i/>
          <w:iCs/>
          <w:w w:val="91"/>
          <w:lang w:eastAsia="fr-FR"/>
        </w:rPr>
        <w:t>Copie</w:t>
      </w:r>
      <w:r>
        <w:rPr>
          <w:rFonts w:ascii="Tahoma" w:eastAsia="Times New Roman" w:hAnsi="Tahoma" w:cs="Tahoma"/>
          <w:i/>
          <w:iCs/>
          <w:spacing w:val="1"/>
          <w:lang w:eastAsia="fr-FR"/>
        </w:rPr>
        <w:t xml:space="preserve"> </w:t>
      </w:r>
      <w:r>
        <w:rPr>
          <w:rFonts w:ascii="Tahoma" w:eastAsia="Times New Roman" w:hAnsi="Tahoma" w:cs="Tahoma"/>
          <w:i/>
          <w:iCs/>
          <w:w w:val="91"/>
          <w:lang w:eastAsia="fr-FR"/>
        </w:rPr>
        <w:t>de</w:t>
      </w:r>
      <w:r>
        <w:rPr>
          <w:rFonts w:ascii="Tahoma" w:eastAsia="Times New Roman" w:hAnsi="Tahoma" w:cs="Tahoma"/>
          <w:i/>
          <w:iCs/>
          <w:spacing w:val="1"/>
          <w:lang w:eastAsia="fr-FR"/>
        </w:rPr>
        <w:t xml:space="preserve"> </w:t>
      </w:r>
      <w:r>
        <w:rPr>
          <w:rFonts w:ascii="Tahoma" w:eastAsia="Times New Roman" w:hAnsi="Tahoma" w:cs="Tahoma"/>
          <w:i/>
          <w:iCs/>
          <w:w w:val="91"/>
          <w:lang w:eastAsia="fr-FR"/>
        </w:rPr>
        <w:t>la</w:t>
      </w:r>
      <w:r>
        <w:rPr>
          <w:rFonts w:ascii="Tahoma" w:eastAsia="Times New Roman" w:hAnsi="Tahoma" w:cs="Tahoma"/>
          <w:i/>
          <w:iCs/>
          <w:spacing w:val="1"/>
          <w:lang w:eastAsia="fr-FR"/>
        </w:rPr>
        <w:t xml:space="preserve"> </w:t>
      </w:r>
      <w:r>
        <w:rPr>
          <w:rFonts w:ascii="Tahoma" w:eastAsia="Times New Roman" w:hAnsi="Tahoma" w:cs="Tahoma"/>
          <w:i/>
          <w:iCs/>
          <w:w w:val="91"/>
          <w:lang w:eastAsia="fr-FR"/>
        </w:rPr>
        <w:t>facture</w:t>
      </w:r>
      <w:r>
        <w:rPr>
          <w:rFonts w:ascii="Tahoma" w:eastAsia="Times New Roman" w:hAnsi="Tahoma" w:cs="Tahoma"/>
          <w:i/>
          <w:iCs/>
          <w:spacing w:val="1"/>
          <w:lang w:eastAsia="fr-FR"/>
        </w:rPr>
        <w:t xml:space="preserve"> </w:t>
      </w:r>
      <w:r>
        <w:rPr>
          <w:rFonts w:ascii="Tahoma" w:eastAsia="Times New Roman" w:hAnsi="Tahoma" w:cs="Tahoma"/>
          <w:i/>
          <w:iCs/>
          <w:w w:val="91"/>
          <w:lang w:eastAsia="fr-FR"/>
        </w:rPr>
        <w:t>décrivant</w:t>
      </w:r>
      <w:r>
        <w:rPr>
          <w:rFonts w:ascii="Tahoma" w:eastAsia="Times New Roman" w:hAnsi="Tahoma" w:cs="Tahoma"/>
          <w:i/>
          <w:iCs/>
          <w:spacing w:val="1"/>
          <w:lang w:eastAsia="fr-FR"/>
        </w:rPr>
        <w:t xml:space="preserve"> </w:t>
      </w:r>
      <w:r>
        <w:rPr>
          <w:rFonts w:ascii="Tahoma" w:eastAsia="Times New Roman" w:hAnsi="Tahoma" w:cs="Tahoma"/>
          <w:i/>
          <w:iCs/>
          <w:w w:val="91"/>
          <w:lang w:eastAsia="fr-FR"/>
        </w:rPr>
        <w:t>les</w:t>
      </w:r>
      <w:r>
        <w:rPr>
          <w:rFonts w:ascii="Tahoma" w:eastAsia="Times New Roman" w:hAnsi="Tahoma" w:cs="Tahoma"/>
          <w:i/>
          <w:iCs/>
          <w:spacing w:val="1"/>
          <w:lang w:eastAsia="fr-FR"/>
        </w:rPr>
        <w:t xml:space="preserve"> </w:t>
      </w:r>
      <w:r>
        <w:rPr>
          <w:rFonts w:ascii="Tahoma" w:eastAsia="Times New Roman" w:hAnsi="Tahoma" w:cs="Tahoma"/>
          <w:i/>
          <w:iCs/>
          <w:w w:val="91"/>
          <w:lang w:eastAsia="fr-FR"/>
        </w:rPr>
        <w:t>fournitures</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indiquant</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leurs</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quantités,</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leur</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prix</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et</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le</w:t>
      </w:r>
      <w:r>
        <w:rPr>
          <w:rFonts w:ascii="Tahoma" w:eastAsia="Times New Roman" w:hAnsi="Tahoma" w:cs="Tahoma"/>
          <w:i/>
          <w:iCs/>
          <w:spacing w:val="13"/>
          <w:lang w:eastAsia="fr-FR"/>
        </w:rPr>
        <w:t xml:space="preserve"> </w:t>
      </w:r>
      <w:r>
        <w:rPr>
          <w:rFonts w:ascii="Tahoma" w:eastAsia="Times New Roman" w:hAnsi="Tahoma" w:cs="Tahoma"/>
          <w:i/>
          <w:iCs/>
          <w:w w:val="91"/>
          <w:lang w:eastAsia="fr-FR"/>
        </w:rPr>
        <w:t>montant total</w:t>
      </w:r>
    </w:p>
    <w:p w:rsidR="005732FF" w:rsidRDefault="007303E2" w:rsidP="00A77A82">
      <w:pPr>
        <w:widowControl w:val="0"/>
        <w:numPr>
          <w:ilvl w:val="0"/>
          <w:numId w:val="24"/>
        </w:numPr>
        <w:suppressAutoHyphens/>
        <w:autoSpaceDE w:val="0"/>
        <w:autoSpaceDN w:val="0"/>
        <w:spacing w:after="0" w:line="240" w:lineRule="auto"/>
        <w:ind w:right="-20"/>
        <w:textAlignment w:val="baseline"/>
        <w:rPr>
          <w:rFonts w:ascii="Tahoma" w:eastAsia="Times New Roman" w:hAnsi="Tahoma" w:cs="Tahoma"/>
          <w:i/>
          <w:sz w:val="24"/>
          <w:szCs w:val="24"/>
          <w:lang w:eastAsia="fr-FR"/>
        </w:rPr>
      </w:pPr>
      <w:r>
        <w:rPr>
          <w:rFonts w:ascii="Tahoma" w:eastAsia="Times New Roman" w:hAnsi="Tahoma" w:cs="Tahoma"/>
          <w:i/>
          <w:iCs/>
          <w:w w:val="91"/>
          <w:lang w:eastAsia="fr-FR"/>
        </w:rPr>
        <w:t>Notification</w:t>
      </w:r>
      <w:r>
        <w:rPr>
          <w:rFonts w:ascii="Tahoma" w:eastAsia="Times New Roman" w:hAnsi="Tahoma" w:cs="Tahoma"/>
          <w:i/>
          <w:iCs/>
          <w:lang w:eastAsia="fr-FR"/>
        </w:rPr>
        <w:t xml:space="preserve"> </w:t>
      </w:r>
      <w:r>
        <w:rPr>
          <w:rFonts w:ascii="Tahoma" w:eastAsia="Times New Roman" w:hAnsi="Tahoma" w:cs="Tahoma"/>
          <w:i/>
          <w:iCs/>
          <w:w w:val="91"/>
          <w:lang w:eastAsia="fr-FR"/>
        </w:rPr>
        <w:t>de</w:t>
      </w:r>
      <w:r>
        <w:rPr>
          <w:rFonts w:ascii="Tahoma" w:eastAsia="Times New Roman" w:hAnsi="Tahoma" w:cs="Tahoma"/>
          <w:i/>
          <w:iCs/>
          <w:lang w:eastAsia="fr-FR"/>
        </w:rPr>
        <w:t xml:space="preserve"> </w:t>
      </w:r>
      <w:r>
        <w:rPr>
          <w:rFonts w:ascii="Tahoma" w:eastAsia="Times New Roman" w:hAnsi="Tahoma" w:cs="Tahoma"/>
          <w:i/>
          <w:iCs/>
          <w:w w:val="91"/>
          <w:lang w:eastAsia="fr-FR"/>
        </w:rPr>
        <w:t>la</w:t>
      </w:r>
      <w:r>
        <w:rPr>
          <w:rFonts w:ascii="Tahoma" w:eastAsia="Times New Roman" w:hAnsi="Tahoma" w:cs="Tahoma"/>
          <w:i/>
          <w:iCs/>
          <w:lang w:eastAsia="fr-FR"/>
        </w:rPr>
        <w:t xml:space="preserve"> </w:t>
      </w:r>
      <w:r>
        <w:rPr>
          <w:rFonts w:ascii="Tahoma" w:eastAsia="Times New Roman" w:hAnsi="Tahoma" w:cs="Tahoma"/>
          <w:i/>
          <w:iCs/>
          <w:w w:val="91"/>
          <w:lang w:eastAsia="fr-FR"/>
        </w:rPr>
        <w:t>livraison;</w:t>
      </w:r>
    </w:p>
    <w:p w:rsidR="005732FF" w:rsidRDefault="007303E2" w:rsidP="00A77A82">
      <w:pPr>
        <w:widowControl w:val="0"/>
        <w:numPr>
          <w:ilvl w:val="0"/>
          <w:numId w:val="24"/>
        </w:numPr>
        <w:suppressAutoHyphens/>
        <w:autoSpaceDE w:val="0"/>
        <w:autoSpaceDN w:val="0"/>
        <w:spacing w:after="0" w:line="240" w:lineRule="auto"/>
        <w:ind w:right="-117"/>
        <w:textAlignment w:val="baseline"/>
        <w:rPr>
          <w:rFonts w:ascii="Tahoma" w:eastAsia="Times New Roman" w:hAnsi="Tahoma" w:cs="Tahoma"/>
          <w:i/>
          <w:sz w:val="24"/>
          <w:szCs w:val="24"/>
          <w:lang w:eastAsia="fr-FR"/>
        </w:rPr>
      </w:pPr>
      <w:r>
        <w:rPr>
          <w:rFonts w:ascii="Tahoma" w:eastAsia="Times New Roman" w:hAnsi="Tahoma" w:cs="Tahoma"/>
          <w:i/>
          <w:iCs/>
          <w:w w:val="91"/>
          <w:lang w:eastAsia="fr-FR"/>
        </w:rPr>
        <w:t>Certificat</w:t>
      </w:r>
      <w:r>
        <w:rPr>
          <w:rFonts w:ascii="Tahoma" w:eastAsia="Times New Roman" w:hAnsi="Tahoma" w:cs="Tahoma"/>
          <w:i/>
          <w:iCs/>
          <w:lang w:eastAsia="fr-FR"/>
        </w:rPr>
        <w:t xml:space="preserve"> </w:t>
      </w:r>
      <w:r>
        <w:rPr>
          <w:rFonts w:ascii="Tahoma" w:eastAsia="Times New Roman" w:hAnsi="Tahoma" w:cs="Tahoma"/>
          <w:i/>
          <w:iCs/>
          <w:w w:val="91"/>
          <w:lang w:eastAsia="fr-FR"/>
        </w:rPr>
        <w:t>de</w:t>
      </w:r>
      <w:r>
        <w:rPr>
          <w:rFonts w:ascii="Tahoma" w:eastAsia="Times New Roman" w:hAnsi="Tahoma" w:cs="Tahoma"/>
          <w:i/>
          <w:iCs/>
          <w:lang w:eastAsia="fr-FR"/>
        </w:rPr>
        <w:t xml:space="preserve"> </w:t>
      </w:r>
      <w:r>
        <w:rPr>
          <w:rFonts w:ascii="Tahoma" w:eastAsia="Times New Roman" w:hAnsi="Tahoma" w:cs="Tahoma"/>
          <w:i/>
          <w:iCs/>
          <w:w w:val="91"/>
          <w:lang w:eastAsia="fr-FR"/>
        </w:rPr>
        <w:t>garantie</w:t>
      </w:r>
      <w:r>
        <w:rPr>
          <w:rFonts w:ascii="Tahoma" w:eastAsia="Times New Roman" w:hAnsi="Tahoma" w:cs="Tahoma"/>
          <w:i/>
          <w:iCs/>
          <w:lang w:eastAsia="fr-FR"/>
        </w:rPr>
        <w:t xml:space="preserve"> </w:t>
      </w:r>
      <w:r>
        <w:rPr>
          <w:rFonts w:ascii="Tahoma" w:eastAsia="Times New Roman" w:hAnsi="Tahoma" w:cs="Tahoma"/>
          <w:i/>
          <w:iCs/>
          <w:w w:val="91"/>
          <w:lang w:eastAsia="fr-FR"/>
        </w:rPr>
        <w:t>du</w:t>
      </w:r>
      <w:r>
        <w:rPr>
          <w:rFonts w:ascii="Tahoma" w:eastAsia="Times New Roman" w:hAnsi="Tahoma" w:cs="Tahoma"/>
          <w:i/>
          <w:iCs/>
          <w:lang w:eastAsia="fr-FR"/>
        </w:rPr>
        <w:t xml:space="preserve"> </w:t>
      </w:r>
      <w:r>
        <w:rPr>
          <w:rFonts w:ascii="Tahoma" w:eastAsia="Times New Roman" w:hAnsi="Tahoma" w:cs="Tahoma"/>
          <w:i/>
          <w:iCs/>
          <w:w w:val="91"/>
          <w:lang w:eastAsia="fr-FR"/>
        </w:rPr>
        <w:t>concessionnaire</w:t>
      </w:r>
      <w:r>
        <w:rPr>
          <w:rFonts w:ascii="Tahoma" w:eastAsia="Times New Roman" w:hAnsi="Tahoma" w:cs="Tahoma"/>
          <w:i/>
          <w:iCs/>
          <w:lang w:eastAsia="fr-FR"/>
        </w:rPr>
        <w:t xml:space="preserve"> </w:t>
      </w:r>
      <w:r>
        <w:rPr>
          <w:rFonts w:ascii="Tahoma" w:eastAsia="Times New Roman" w:hAnsi="Tahoma" w:cs="Tahoma"/>
          <w:i/>
          <w:iCs/>
          <w:w w:val="91"/>
          <w:lang w:eastAsia="fr-FR"/>
        </w:rPr>
        <w:t>;</w:t>
      </w:r>
    </w:p>
    <w:p w:rsidR="005732FF" w:rsidRPr="00D27992" w:rsidRDefault="007303E2" w:rsidP="00A77A82">
      <w:pPr>
        <w:widowControl w:val="0"/>
        <w:numPr>
          <w:ilvl w:val="0"/>
          <w:numId w:val="24"/>
        </w:numPr>
        <w:suppressAutoHyphens/>
        <w:autoSpaceDE w:val="0"/>
        <w:autoSpaceDN w:val="0"/>
        <w:spacing w:after="0" w:line="240" w:lineRule="auto"/>
        <w:ind w:right="-20"/>
        <w:textAlignment w:val="baseline"/>
        <w:rPr>
          <w:rFonts w:ascii="Tahoma" w:eastAsia="Times New Roman" w:hAnsi="Tahoma" w:cs="Tahoma"/>
          <w:i/>
          <w:sz w:val="24"/>
          <w:szCs w:val="24"/>
          <w:lang w:eastAsia="fr-FR"/>
        </w:rPr>
      </w:pPr>
      <w:r>
        <w:rPr>
          <w:rFonts w:ascii="Tahoma" w:eastAsia="Times New Roman" w:hAnsi="Tahoma" w:cs="Tahoma"/>
          <w:i/>
          <w:iCs/>
          <w:w w:val="91"/>
          <w:lang w:eastAsia="fr-FR"/>
        </w:rPr>
        <w:t>Certificat</w:t>
      </w:r>
      <w:r>
        <w:rPr>
          <w:rFonts w:ascii="Tahoma" w:eastAsia="Times New Roman" w:hAnsi="Tahoma" w:cs="Tahoma"/>
          <w:i/>
          <w:iCs/>
          <w:lang w:eastAsia="fr-FR"/>
        </w:rPr>
        <w:t xml:space="preserve"> </w:t>
      </w:r>
      <w:r>
        <w:rPr>
          <w:rFonts w:ascii="Tahoma" w:eastAsia="Times New Roman" w:hAnsi="Tahoma" w:cs="Tahoma"/>
          <w:i/>
          <w:iCs/>
          <w:w w:val="91"/>
          <w:lang w:eastAsia="fr-FR"/>
        </w:rPr>
        <w:t>d’origine.</w:t>
      </w:r>
    </w:p>
    <w:p w:rsidR="00D27992" w:rsidRPr="00D27992" w:rsidRDefault="00D27992" w:rsidP="00D27992">
      <w:pPr>
        <w:widowControl w:val="0"/>
        <w:suppressAutoHyphens/>
        <w:autoSpaceDE w:val="0"/>
        <w:autoSpaceDN w:val="0"/>
        <w:spacing w:after="0" w:line="240" w:lineRule="auto"/>
        <w:ind w:left="720" w:right="-20"/>
        <w:textAlignment w:val="baseline"/>
        <w:rPr>
          <w:rFonts w:ascii="Tahoma" w:eastAsia="Times New Roman" w:hAnsi="Tahoma" w:cs="Tahoma"/>
          <w:i/>
          <w:sz w:val="6"/>
          <w:szCs w:val="24"/>
          <w:lang w:eastAsia="fr-FR"/>
        </w:rPr>
      </w:pPr>
    </w:p>
    <w:p w:rsidR="005732FF" w:rsidRPr="00E907A6" w:rsidRDefault="005732FF">
      <w:pPr>
        <w:widowControl w:val="0"/>
        <w:suppressAutoHyphens/>
        <w:autoSpaceDE w:val="0"/>
        <w:autoSpaceDN w:val="0"/>
        <w:spacing w:after="0" w:line="240" w:lineRule="auto"/>
        <w:ind w:left="360" w:right="-20"/>
        <w:textAlignment w:val="baseline"/>
        <w:rPr>
          <w:rFonts w:ascii="Tahoma" w:eastAsia="Times New Roman" w:hAnsi="Tahoma" w:cs="Tahoma"/>
          <w:i/>
          <w:sz w:val="2"/>
          <w:szCs w:val="24"/>
          <w:lang w:eastAsia="fr-FR"/>
        </w:rPr>
      </w:pPr>
    </w:p>
    <w:p w:rsidR="005732FF" w:rsidRPr="00D27992" w:rsidRDefault="00D77819" w:rsidP="00D27992">
      <w:pPr>
        <w:widowControl w:val="0"/>
        <w:tabs>
          <w:tab w:val="left" w:pos="2820"/>
          <w:tab w:val="left" w:pos="3180"/>
          <w:tab w:val="left" w:pos="4160"/>
          <w:tab w:val="left" w:pos="5000"/>
        </w:tabs>
        <w:autoSpaceDE w:val="0"/>
        <w:spacing w:after="0" w:line="220" w:lineRule="exact"/>
        <w:ind w:right="-149"/>
        <w:rPr>
          <w:rFonts w:ascii="Tahoma" w:eastAsia="Times New Roman" w:hAnsi="Tahoma" w:cs="Tahoma"/>
          <w:b/>
          <w:bCs/>
          <w:sz w:val="24"/>
          <w:lang w:eastAsia="fr-FR"/>
        </w:rPr>
      </w:pPr>
      <w:r>
        <w:rPr>
          <w:rFonts w:ascii="Tahoma" w:eastAsia="Times New Roman" w:hAnsi="Tahoma" w:cs="Tahoma"/>
          <w:b/>
          <w:bCs/>
          <w:sz w:val="24"/>
          <w:lang w:eastAsia="fr-FR"/>
        </w:rPr>
        <w:t>26</w:t>
      </w:r>
      <w:r w:rsidR="007303E2">
        <w:rPr>
          <w:rFonts w:ascii="Tahoma" w:eastAsia="Times New Roman" w:hAnsi="Tahoma" w:cs="Tahoma"/>
          <w:b/>
          <w:bCs/>
          <w:sz w:val="24"/>
          <w:lang w:eastAsia="fr-FR"/>
        </w:rPr>
        <w:t>.2 Opération de réception technique</w:t>
      </w:r>
    </w:p>
    <w:p w:rsidR="005732FF" w:rsidRDefault="007303E2"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Cs w:val="24"/>
          <w:lang w:eastAsia="fr-FR"/>
        </w:rPr>
      </w:pPr>
      <w:r>
        <w:rPr>
          <w:rFonts w:ascii="Tahoma" w:eastAsia="Times New Roman" w:hAnsi="Tahoma" w:cs="Tahoma"/>
          <w:szCs w:val="24"/>
          <w:lang w:eastAsia="fr-FR"/>
        </w:rPr>
        <w:t>Avant la réception provisoire, le Prestataire demandera par écrit au Chef de Service du marché de l'organisation d'une série de tests préalables à la réception des fournitures.</w:t>
      </w:r>
    </w:p>
    <w:p w:rsidR="005732FF" w:rsidRDefault="007303E2"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Cs w:val="24"/>
          <w:lang w:eastAsia="fr-FR"/>
        </w:rPr>
      </w:pPr>
      <w:r>
        <w:rPr>
          <w:rFonts w:ascii="Tahoma" w:eastAsia="Times New Roman" w:hAnsi="Tahoma" w:cs="Tahoma"/>
          <w:szCs w:val="24"/>
          <w:lang w:eastAsia="fr-FR"/>
        </w:rPr>
        <w:t>Cette visite comporte, entre autres, opérations :</w:t>
      </w:r>
    </w:p>
    <w:p w:rsidR="005732FF" w:rsidRDefault="007303E2" w:rsidP="00A77A82">
      <w:pPr>
        <w:widowControl w:val="0"/>
        <w:numPr>
          <w:ilvl w:val="0"/>
          <w:numId w:val="25"/>
        </w:numPr>
        <w:tabs>
          <w:tab w:val="left" w:pos="880"/>
          <w:tab w:val="left" w:pos="1260"/>
          <w:tab w:val="left" w:pos="2400"/>
          <w:tab w:val="left" w:pos="3660"/>
          <w:tab w:val="left" w:pos="4040"/>
        </w:tabs>
        <w:suppressAutoHyphens/>
        <w:autoSpaceDE w:val="0"/>
        <w:autoSpaceDN w:val="0"/>
        <w:spacing w:after="0" w:line="240" w:lineRule="auto"/>
        <w:ind w:right="-19"/>
        <w:jc w:val="both"/>
        <w:textAlignment w:val="baseline"/>
        <w:rPr>
          <w:rFonts w:ascii="Tahoma" w:eastAsia="Times New Roman" w:hAnsi="Tahoma" w:cs="Tahoma"/>
          <w:szCs w:val="24"/>
          <w:lang w:eastAsia="fr-FR"/>
        </w:rPr>
      </w:pPr>
      <w:r>
        <w:rPr>
          <w:rFonts w:ascii="Tahoma" w:eastAsia="Times New Roman" w:hAnsi="Tahoma" w:cs="Tahoma"/>
          <w:szCs w:val="24"/>
          <w:lang w:eastAsia="fr-FR"/>
        </w:rPr>
        <w:t>La reconnaissance qualitative de la</w:t>
      </w:r>
      <w:r>
        <w:rPr>
          <w:rFonts w:ascii="Tahoma" w:eastAsia="Times New Roman" w:hAnsi="Tahoma" w:cs="Tahoma"/>
          <w:color w:val="FF0000"/>
          <w:szCs w:val="24"/>
          <w:lang w:eastAsia="fr-FR"/>
        </w:rPr>
        <w:t xml:space="preserve"> </w:t>
      </w:r>
      <w:r>
        <w:rPr>
          <w:rFonts w:ascii="Tahoma" w:eastAsia="Times New Roman" w:hAnsi="Tahoma" w:cs="Tahoma"/>
          <w:szCs w:val="24"/>
          <w:lang w:eastAsia="fr-FR"/>
        </w:rPr>
        <w:t>fourniture;</w:t>
      </w:r>
    </w:p>
    <w:p w:rsidR="005732FF" w:rsidRDefault="007303E2" w:rsidP="00A77A82">
      <w:pPr>
        <w:widowControl w:val="0"/>
        <w:numPr>
          <w:ilvl w:val="0"/>
          <w:numId w:val="25"/>
        </w:numPr>
        <w:tabs>
          <w:tab w:val="left" w:pos="880"/>
          <w:tab w:val="left" w:pos="1260"/>
          <w:tab w:val="left" w:pos="2400"/>
          <w:tab w:val="left" w:pos="3660"/>
          <w:tab w:val="left" w:pos="4040"/>
        </w:tabs>
        <w:suppressAutoHyphens/>
        <w:autoSpaceDE w:val="0"/>
        <w:autoSpaceDN w:val="0"/>
        <w:spacing w:after="0" w:line="240" w:lineRule="auto"/>
        <w:ind w:right="-19"/>
        <w:jc w:val="both"/>
        <w:textAlignment w:val="baseline"/>
        <w:rPr>
          <w:rFonts w:ascii="Tahoma" w:eastAsia="Times New Roman" w:hAnsi="Tahoma" w:cs="Tahoma"/>
          <w:szCs w:val="24"/>
          <w:lang w:eastAsia="fr-FR"/>
        </w:rPr>
      </w:pPr>
      <w:r>
        <w:rPr>
          <w:rFonts w:ascii="Tahoma" w:eastAsia="Times New Roman" w:hAnsi="Tahoma" w:cs="Tahoma"/>
          <w:szCs w:val="24"/>
          <w:lang w:eastAsia="fr-FR"/>
        </w:rPr>
        <w:t>La constatation éventuelle des manquements aux stipulations du contrat.</w:t>
      </w:r>
    </w:p>
    <w:p w:rsidR="005732FF" w:rsidRDefault="007303E2"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Cs w:val="24"/>
          <w:lang w:eastAsia="fr-FR"/>
        </w:rPr>
      </w:pPr>
      <w:r>
        <w:rPr>
          <w:rFonts w:ascii="Tahoma" w:eastAsia="Times New Roman" w:hAnsi="Tahoma" w:cs="Tahoma"/>
          <w:szCs w:val="24"/>
          <w:lang w:eastAsia="fr-FR"/>
        </w:rPr>
        <w:t>Ces opérations feront l'objet d'un rapport de pré-réception dressé sur le champ et signé par l'Ingénieur du marché et contresigné par le Prestataire, en présence du représentant du MINMAP (Observateur)</w:t>
      </w:r>
    </w:p>
    <w:p w:rsidR="005732FF" w:rsidRDefault="007303E2"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Cs w:val="24"/>
          <w:lang w:eastAsia="fr-FR"/>
        </w:rPr>
      </w:pPr>
      <w:r>
        <w:rPr>
          <w:rFonts w:ascii="Tahoma" w:eastAsia="Times New Roman" w:hAnsi="Tahoma" w:cs="Tahoma"/>
          <w:szCs w:val="24"/>
          <w:lang w:eastAsia="fr-FR"/>
        </w:rPr>
        <w:t xml:space="preserve">Au terme de cette série de tests de pré-réception, l'Ingénieur spécifie éventuellement les réserves à lever et ce qu'il y a lieu de faire avant la date de </w:t>
      </w:r>
      <w:proofErr w:type="gramStart"/>
      <w:r>
        <w:rPr>
          <w:rFonts w:ascii="Tahoma" w:eastAsia="Times New Roman" w:hAnsi="Tahoma" w:cs="Tahoma"/>
          <w:szCs w:val="24"/>
          <w:lang w:eastAsia="fr-FR"/>
        </w:rPr>
        <w:t>réception  provisoire</w:t>
      </w:r>
      <w:proofErr w:type="gramEnd"/>
      <w:r>
        <w:rPr>
          <w:rFonts w:ascii="Tahoma" w:eastAsia="Times New Roman" w:hAnsi="Tahoma" w:cs="Tahoma"/>
          <w:szCs w:val="24"/>
          <w:lang w:eastAsia="fr-FR"/>
        </w:rPr>
        <w:t xml:space="preserve"> qui sera fixée par le Chef Service en accord avec le Prestataire.</w:t>
      </w:r>
    </w:p>
    <w:p w:rsidR="00966ED2" w:rsidRDefault="00966ED2"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Cs w:val="24"/>
          <w:lang w:eastAsia="fr-FR"/>
        </w:rPr>
      </w:pPr>
    </w:p>
    <w:p w:rsidR="00966ED2" w:rsidRDefault="00966ED2"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Cs w:val="24"/>
          <w:lang w:eastAsia="fr-FR"/>
        </w:rPr>
      </w:pPr>
    </w:p>
    <w:p w:rsidR="00966ED2" w:rsidRDefault="00966ED2"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Cs w:val="24"/>
          <w:lang w:eastAsia="fr-FR"/>
        </w:rPr>
      </w:pPr>
    </w:p>
    <w:p w:rsidR="00E907A6" w:rsidRPr="00E907A6" w:rsidRDefault="00E907A6" w:rsidP="00E907A6">
      <w:pPr>
        <w:widowControl w:val="0"/>
        <w:tabs>
          <w:tab w:val="left" w:pos="880"/>
          <w:tab w:val="left" w:pos="1260"/>
          <w:tab w:val="left" w:pos="2400"/>
          <w:tab w:val="left" w:pos="3660"/>
          <w:tab w:val="left" w:pos="4040"/>
        </w:tabs>
        <w:autoSpaceDE w:val="0"/>
        <w:spacing w:after="0" w:line="240" w:lineRule="auto"/>
        <w:ind w:right="-19"/>
        <w:jc w:val="both"/>
        <w:rPr>
          <w:rFonts w:ascii="Tahoma" w:eastAsia="Times New Roman" w:hAnsi="Tahoma" w:cs="Tahoma"/>
          <w:sz w:val="6"/>
          <w:szCs w:val="24"/>
          <w:lang w:eastAsia="fr-FR"/>
        </w:rPr>
      </w:pPr>
    </w:p>
    <w:p w:rsidR="005732FF" w:rsidRDefault="00D77819">
      <w:pPr>
        <w:widowControl w:val="0"/>
        <w:tabs>
          <w:tab w:val="left" w:pos="2820"/>
          <w:tab w:val="left" w:pos="3180"/>
          <w:tab w:val="left" w:pos="4160"/>
          <w:tab w:val="left" w:pos="5000"/>
        </w:tabs>
        <w:autoSpaceDE w:val="0"/>
        <w:spacing w:after="0" w:line="220" w:lineRule="exact"/>
        <w:ind w:right="-149"/>
        <w:rPr>
          <w:rFonts w:ascii="Tahoma" w:eastAsia="Times New Roman" w:hAnsi="Tahoma" w:cs="Tahoma"/>
          <w:b/>
          <w:bCs/>
          <w:sz w:val="24"/>
          <w:lang w:eastAsia="fr-FR"/>
        </w:rPr>
      </w:pPr>
      <w:r>
        <w:rPr>
          <w:rFonts w:ascii="Tahoma" w:eastAsia="Times New Roman" w:hAnsi="Tahoma" w:cs="Tahoma"/>
          <w:b/>
          <w:bCs/>
          <w:sz w:val="24"/>
          <w:lang w:eastAsia="fr-FR"/>
        </w:rPr>
        <w:t>26</w:t>
      </w:r>
      <w:r w:rsidR="007303E2">
        <w:rPr>
          <w:rFonts w:ascii="Tahoma" w:eastAsia="Times New Roman" w:hAnsi="Tahoma" w:cs="Tahoma"/>
          <w:b/>
          <w:bCs/>
          <w:sz w:val="24"/>
          <w:lang w:eastAsia="fr-FR"/>
        </w:rPr>
        <w:t>.3. Composition de l’équipe chargée de la réception technique</w:t>
      </w:r>
    </w:p>
    <w:p w:rsidR="00966ED2" w:rsidRPr="00E907A6" w:rsidRDefault="00966ED2">
      <w:pPr>
        <w:widowControl w:val="0"/>
        <w:tabs>
          <w:tab w:val="left" w:pos="2820"/>
          <w:tab w:val="left" w:pos="3180"/>
          <w:tab w:val="left" w:pos="4160"/>
          <w:tab w:val="left" w:pos="5000"/>
        </w:tabs>
        <w:autoSpaceDE w:val="0"/>
        <w:spacing w:after="0" w:line="220" w:lineRule="exact"/>
        <w:ind w:right="-149"/>
        <w:rPr>
          <w:rFonts w:ascii="Tahoma" w:eastAsia="Times New Roman" w:hAnsi="Tahoma" w:cs="Tahoma"/>
          <w:b/>
          <w:bCs/>
          <w:sz w:val="24"/>
          <w:lang w:eastAsia="fr-FR"/>
        </w:rPr>
      </w:pPr>
    </w:p>
    <w:p w:rsidR="005732FF" w:rsidRDefault="007303E2">
      <w:pPr>
        <w:widowControl w:val="0"/>
        <w:tabs>
          <w:tab w:val="left" w:pos="2820"/>
          <w:tab w:val="left" w:pos="3180"/>
          <w:tab w:val="left" w:pos="4160"/>
          <w:tab w:val="left" w:pos="5000"/>
        </w:tabs>
        <w:autoSpaceDE w:val="0"/>
        <w:spacing w:after="0" w:line="220" w:lineRule="exact"/>
        <w:ind w:right="-149"/>
        <w:rPr>
          <w:rFonts w:ascii="Tahoma" w:eastAsia="Times New Roman" w:hAnsi="Tahoma" w:cs="Tahoma"/>
          <w:b/>
          <w:bCs/>
          <w:sz w:val="24"/>
          <w:lang w:eastAsia="fr-FR"/>
        </w:rPr>
      </w:pPr>
      <w:r>
        <w:rPr>
          <w:rFonts w:ascii="Tahoma" w:eastAsia="Times New Roman" w:hAnsi="Tahoma" w:cs="Tahoma"/>
          <w:b/>
          <w:bCs/>
          <w:sz w:val="24"/>
          <w:lang w:eastAsia="fr-FR"/>
        </w:rPr>
        <w:t>L’équipe chargée de cette opération est composée de :</w:t>
      </w:r>
    </w:p>
    <w:p w:rsidR="005732FF" w:rsidRDefault="00681ED1" w:rsidP="00A77A82">
      <w:pPr>
        <w:widowControl w:val="0"/>
        <w:numPr>
          <w:ilvl w:val="0"/>
          <w:numId w:val="26"/>
        </w:numPr>
        <w:suppressAutoHyphens/>
        <w:autoSpaceDE w:val="0"/>
        <w:autoSpaceDN w:val="0"/>
        <w:spacing w:after="0" w:line="240" w:lineRule="auto"/>
        <w:ind w:right="-20"/>
        <w:textAlignment w:val="baseline"/>
        <w:rPr>
          <w:rFonts w:ascii="Tahoma" w:eastAsia="Times New Roman" w:hAnsi="Tahoma" w:cs="Tahoma"/>
          <w:i/>
          <w:sz w:val="24"/>
          <w:szCs w:val="24"/>
          <w:lang w:eastAsia="fr-FR"/>
        </w:rPr>
      </w:pPr>
      <w:r>
        <w:rPr>
          <w:rFonts w:ascii="Tahoma" w:eastAsia="Times New Roman" w:hAnsi="Tahoma" w:cs="Tahoma"/>
          <w:i/>
          <w:iCs/>
          <w:lang w:eastAsia="fr-FR"/>
        </w:rPr>
        <w:t>Le Chef Service du Marché,</w:t>
      </w:r>
    </w:p>
    <w:p w:rsidR="005732FF" w:rsidRPr="00C20414" w:rsidRDefault="00681ED1" w:rsidP="00A77A82">
      <w:pPr>
        <w:widowControl w:val="0"/>
        <w:numPr>
          <w:ilvl w:val="0"/>
          <w:numId w:val="26"/>
        </w:numPr>
        <w:suppressAutoHyphens/>
        <w:autoSpaceDE w:val="0"/>
        <w:autoSpaceDN w:val="0"/>
        <w:spacing w:after="0" w:line="240" w:lineRule="auto"/>
        <w:ind w:right="-20"/>
        <w:textAlignment w:val="baseline"/>
        <w:rPr>
          <w:rFonts w:ascii="Tahoma" w:eastAsia="Times New Roman" w:hAnsi="Tahoma" w:cs="Tahoma"/>
          <w:i/>
          <w:sz w:val="24"/>
          <w:szCs w:val="24"/>
          <w:lang w:eastAsia="fr-FR"/>
        </w:rPr>
      </w:pPr>
      <w:r>
        <w:rPr>
          <w:rFonts w:ascii="Tahoma" w:eastAsia="Times New Roman" w:hAnsi="Tahoma" w:cs="Tahoma"/>
          <w:i/>
          <w:iCs/>
          <w:lang w:eastAsia="fr-FR"/>
        </w:rPr>
        <w:t>L’Ingénieur du Marché</w:t>
      </w:r>
      <w:r w:rsidR="007303E2">
        <w:rPr>
          <w:rFonts w:ascii="Tahoma" w:eastAsia="Times New Roman" w:hAnsi="Tahoma" w:cs="Tahoma"/>
          <w:i/>
          <w:iCs/>
          <w:lang w:eastAsia="fr-FR"/>
        </w:rPr>
        <w:t>,</w:t>
      </w:r>
      <w:r w:rsidR="007303E2">
        <w:rPr>
          <w:rFonts w:ascii="Tahoma" w:eastAsia="Times New Roman" w:hAnsi="Tahoma" w:cs="Tahoma"/>
          <w:i/>
          <w:iCs/>
          <w:spacing w:val="6"/>
          <w:lang w:eastAsia="fr-FR"/>
        </w:rPr>
        <w:t xml:space="preserve"> </w:t>
      </w:r>
    </w:p>
    <w:p w:rsidR="00C20414" w:rsidRPr="008A15C6" w:rsidRDefault="0077641E" w:rsidP="00A77A82">
      <w:pPr>
        <w:widowControl w:val="0"/>
        <w:numPr>
          <w:ilvl w:val="0"/>
          <w:numId w:val="26"/>
        </w:numPr>
        <w:suppressAutoHyphens/>
        <w:autoSpaceDE w:val="0"/>
        <w:autoSpaceDN w:val="0"/>
        <w:spacing w:after="0" w:line="240" w:lineRule="auto"/>
        <w:ind w:right="-20"/>
        <w:textAlignment w:val="baseline"/>
        <w:rPr>
          <w:rFonts w:ascii="Tahoma" w:eastAsia="Times New Roman" w:hAnsi="Tahoma" w:cs="Tahoma"/>
          <w:i/>
          <w:sz w:val="24"/>
          <w:szCs w:val="24"/>
          <w:lang w:eastAsia="fr-FR"/>
        </w:rPr>
      </w:pPr>
      <w:r>
        <w:rPr>
          <w:rFonts w:ascii="Tahoma" w:eastAsia="Times New Roman" w:hAnsi="Tahoma" w:cs="Tahoma"/>
          <w:i/>
          <w:iCs/>
          <w:spacing w:val="6"/>
          <w:lang w:eastAsia="fr-FR"/>
        </w:rPr>
        <w:t>L’Observateur externe DDMINMAP/LD</w:t>
      </w:r>
      <w:r w:rsidR="00C20414">
        <w:rPr>
          <w:rFonts w:ascii="Tahoma" w:eastAsia="Times New Roman" w:hAnsi="Tahoma" w:cs="Tahoma"/>
          <w:i/>
          <w:iCs/>
          <w:spacing w:val="6"/>
          <w:lang w:eastAsia="fr-FR"/>
        </w:rPr>
        <w:t xml:space="preserve"> </w:t>
      </w:r>
      <w:r>
        <w:rPr>
          <w:rFonts w:ascii="Tahoma" w:eastAsia="Times New Roman" w:hAnsi="Tahoma" w:cs="Tahoma"/>
          <w:i/>
          <w:iCs/>
          <w:spacing w:val="6"/>
          <w:lang w:eastAsia="fr-FR"/>
        </w:rPr>
        <w:t>Bertoua</w:t>
      </w:r>
      <w:r w:rsidR="00C20414">
        <w:rPr>
          <w:rFonts w:ascii="Tahoma" w:eastAsia="Times New Roman" w:hAnsi="Tahoma" w:cs="Tahoma"/>
          <w:i/>
          <w:iCs/>
          <w:spacing w:val="6"/>
          <w:lang w:eastAsia="fr-FR"/>
        </w:rPr>
        <w:t xml:space="preserve"> </w:t>
      </w:r>
    </w:p>
    <w:p w:rsidR="005732FF" w:rsidRPr="00E907A6" w:rsidRDefault="00681ED1" w:rsidP="00A77A82">
      <w:pPr>
        <w:widowControl w:val="0"/>
        <w:numPr>
          <w:ilvl w:val="0"/>
          <w:numId w:val="26"/>
        </w:numPr>
        <w:suppressAutoHyphens/>
        <w:autoSpaceDE w:val="0"/>
        <w:autoSpaceDN w:val="0"/>
        <w:spacing w:after="0" w:line="240" w:lineRule="auto"/>
        <w:ind w:right="-20"/>
        <w:textAlignment w:val="baseline"/>
        <w:rPr>
          <w:rFonts w:ascii="Tahoma" w:eastAsia="Times New Roman" w:hAnsi="Tahoma" w:cs="Tahoma"/>
          <w:i/>
          <w:sz w:val="24"/>
          <w:szCs w:val="24"/>
          <w:lang w:eastAsia="fr-FR"/>
        </w:rPr>
      </w:pPr>
      <w:r>
        <w:rPr>
          <w:rFonts w:ascii="Tahoma" w:eastAsia="Times New Roman" w:hAnsi="Tahoma" w:cs="Tahoma"/>
          <w:i/>
          <w:sz w:val="24"/>
          <w:szCs w:val="24"/>
          <w:lang w:eastAsia="fr-FR"/>
        </w:rPr>
        <w:t xml:space="preserve">Le </w:t>
      </w:r>
      <w:r w:rsidR="00FE2796">
        <w:rPr>
          <w:rFonts w:ascii="Tahoma" w:eastAsia="Times New Roman" w:hAnsi="Tahoma" w:cs="Tahoma"/>
          <w:i/>
          <w:sz w:val="24"/>
          <w:szCs w:val="24"/>
          <w:lang w:eastAsia="fr-FR"/>
        </w:rPr>
        <w:t>soumissionnaire</w:t>
      </w:r>
    </w:p>
    <w:p w:rsidR="005732FF" w:rsidRPr="00D27992" w:rsidRDefault="00D77819">
      <w:pPr>
        <w:widowControl w:val="0"/>
        <w:tabs>
          <w:tab w:val="left" w:pos="2820"/>
          <w:tab w:val="left" w:pos="3180"/>
          <w:tab w:val="left" w:pos="4160"/>
          <w:tab w:val="left" w:pos="5000"/>
        </w:tabs>
        <w:autoSpaceDE w:val="0"/>
        <w:spacing w:after="0" w:line="220" w:lineRule="exact"/>
        <w:ind w:right="-149"/>
        <w:rPr>
          <w:rFonts w:ascii="Tahoma" w:eastAsia="Times New Roman" w:hAnsi="Tahoma" w:cs="Tahoma"/>
          <w:b/>
          <w:bCs/>
          <w:sz w:val="24"/>
          <w:lang w:eastAsia="fr-FR"/>
        </w:rPr>
      </w:pPr>
      <w:proofErr w:type="gramStart"/>
      <w:r>
        <w:rPr>
          <w:rFonts w:ascii="Tahoma" w:eastAsia="Times New Roman" w:hAnsi="Tahoma" w:cs="Tahoma"/>
          <w:b/>
          <w:bCs/>
          <w:sz w:val="24"/>
          <w:lang w:eastAsia="fr-FR"/>
        </w:rPr>
        <w:t>26</w:t>
      </w:r>
      <w:r w:rsidR="007303E2">
        <w:rPr>
          <w:rFonts w:ascii="Tahoma" w:eastAsia="Times New Roman" w:hAnsi="Tahoma" w:cs="Tahoma"/>
          <w:b/>
          <w:bCs/>
          <w:sz w:val="24"/>
          <w:lang w:eastAsia="fr-FR"/>
        </w:rPr>
        <w:t>.4  Composition</w:t>
      </w:r>
      <w:proofErr w:type="gramEnd"/>
      <w:r w:rsidR="007303E2">
        <w:rPr>
          <w:rFonts w:ascii="Tahoma" w:eastAsia="Times New Roman" w:hAnsi="Tahoma" w:cs="Tahoma"/>
          <w:b/>
          <w:bCs/>
          <w:sz w:val="24"/>
          <w:lang w:eastAsia="fr-FR"/>
        </w:rPr>
        <w:t xml:space="preserve"> de l’équipe de réception</w:t>
      </w:r>
    </w:p>
    <w:p w:rsidR="00A374A8" w:rsidRPr="00E907A6" w:rsidRDefault="007303E2" w:rsidP="00A374A8">
      <w:pPr>
        <w:spacing w:before="120" w:after="120"/>
        <w:jc w:val="both"/>
        <w:rPr>
          <w:rFonts w:ascii="Tahoma" w:hAnsi="Tahoma" w:cs="Tahoma"/>
          <w:szCs w:val="24"/>
        </w:rPr>
      </w:pPr>
      <w:r w:rsidRPr="00E907A6">
        <w:rPr>
          <w:rFonts w:ascii="Tahoma" w:eastAsia="Times New Roman" w:hAnsi="Tahoma" w:cs="Tahoma"/>
          <w:spacing w:val="12"/>
          <w:sz w:val="20"/>
          <w:lang w:eastAsia="fr-FR"/>
        </w:rPr>
        <w:t xml:space="preserve"> </w:t>
      </w:r>
      <w:r w:rsidR="00A374A8" w:rsidRPr="00E907A6">
        <w:rPr>
          <w:rFonts w:ascii="Tahoma" w:hAnsi="Tahoma" w:cs="Tahoma"/>
          <w:szCs w:val="24"/>
        </w:rPr>
        <w:t xml:space="preserve">Avant la réception, le cocontractant demande par écrit à l’Ingénieur du Marché avec copie </w:t>
      </w:r>
      <w:r w:rsidR="0077641E" w:rsidRPr="00E907A6">
        <w:rPr>
          <w:rFonts w:ascii="Tahoma" w:hAnsi="Tahoma" w:cs="Tahoma"/>
          <w:szCs w:val="24"/>
        </w:rPr>
        <w:t>au Chef</w:t>
      </w:r>
      <w:r w:rsidR="00A374A8" w:rsidRPr="00E907A6">
        <w:rPr>
          <w:rFonts w:ascii="Tahoma" w:hAnsi="Tahoma" w:cs="Tahoma"/>
          <w:szCs w:val="24"/>
        </w:rPr>
        <w:t xml:space="preserve"> de service et à l’Autorité Contractante, l’organisation d’une visite technique préalable à la réception.</w:t>
      </w:r>
    </w:p>
    <w:p w:rsidR="00A374A8" w:rsidRPr="00E907A6" w:rsidRDefault="00D77819" w:rsidP="00A374A8">
      <w:pPr>
        <w:spacing w:before="120" w:after="120"/>
        <w:jc w:val="both"/>
        <w:rPr>
          <w:rFonts w:ascii="Tahoma" w:hAnsi="Tahoma" w:cs="Tahoma"/>
          <w:szCs w:val="24"/>
        </w:rPr>
      </w:pPr>
      <w:r w:rsidRPr="00E907A6">
        <w:rPr>
          <w:rFonts w:ascii="Tahoma" w:hAnsi="Tahoma" w:cs="Tahoma"/>
          <w:szCs w:val="24"/>
        </w:rPr>
        <w:t>26</w:t>
      </w:r>
      <w:r w:rsidR="00C20414" w:rsidRPr="00E907A6">
        <w:rPr>
          <w:rFonts w:ascii="Tahoma" w:hAnsi="Tahoma" w:cs="Tahoma"/>
          <w:szCs w:val="24"/>
        </w:rPr>
        <w:t>.1</w:t>
      </w:r>
      <w:r w:rsidR="00A374A8" w:rsidRPr="00E907A6">
        <w:rPr>
          <w:rFonts w:ascii="Tahoma" w:hAnsi="Tahoma" w:cs="Tahoma"/>
          <w:szCs w:val="24"/>
        </w:rPr>
        <w:t>. Epreuves comprises dans les opérations préalables à la réception : vérification de la conformité des fournitures aux spécifications techniques par l’Ingénieur. Cette vérification fera l’objet d’un procès-verbal signé par l’Ingénieur, l’Autorité Contractante et le cocontractant.</w:t>
      </w:r>
    </w:p>
    <w:p w:rsidR="00A374A8" w:rsidRPr="00E907A6" w:rsidRDefault="00D77819" w:rsidP="00A374A8">
      <w:pPr>
        <w:spacing w:before="60" w:after="60"/>
        <w:jc w:val="both"/>
        <w:rPr>
          <w:rFonts w:ascii="Tahoma" w:hAnsi="Tahoma" w:cs="Tahoma"/>
          <w:szCs w:val="24"/>
        </w:rPr>
      </w:pPr>
      <w:r w:rsidRPr="00E907A6">
        <w:rPr>
          <w:rFonts w:ascii="Tahoma" w:hAnsi="Tahoma" w:cs="Tahoma"/>
          <w:szCs w:val="24"/>
        </w:rPr>
        <w:t>26</w:t>
      </w:r>
      <w:r w:rsidR="00C20414" w:rsidRPr="00E907A6">
        <w:rPr>
          <w:rFonts w:ascii="Tahoma" w:hAnsi="Tahoma" w:cs="Tahoma"/>
          <w:szCs w:val="24"/>
        </w:rPr>
        <w:t>.2</w:t>
      </w:r>
      <w:r w:rsidR="00A374A8" w:rsidRPr="00E907A6">
        <w:rPr>
          <w:rFonts w:ascii="Tahoma" w:hAnsi="Tahoma" w:cs="Tahoma"/>
          <w:szCs w:val="24"/>
        </w:rPr>
        <w:t xml:space="preserve">. La Commission de réception sera composée ainsi qu’il suit : </w:t>
      </w:r>
    </w:p>
    <w:p w:rsidR="00A374A8" w:rsidRPr="00E907A6" w:rsidRDefault="00A374A8" w:rsidP="00A77A82">
      <w:pPr>
        <w:numPr>
          <w:ilvl w:val="0"/>
          <w:numId w:val="41"/>
        </w:numPr>
        <w:tabs>
          <w:tab w:val="num" w:pos="900"/>
          <w:tab w:val="num" w:pos="1080"/>
        </w:tabs>
        <w:spacing w:before="60" w:after="60" w:line="240" w:lineRule="auto"/>
        <w:ind w:left="567" w:firstLine="0"/>
        <w:jc w:val="both"/>
        <w:rPr>
          <w:rFonts w:ascii="Tahoma" w:hAnsi="Tahoma" w:cs="Tahoma"/>
          <w:bCs/>
          <w:szCs w:val="24"/>
        </w:rPr>
      </w:pPr>
      <w:r w:rsidRPr="00E907A6">
        <w:rPr>
          <w:rFonts w:ascii="Tahoma" w:hAnsi="Tahoma" w:cs="Tahoma"/>
          <w:szCs w:val="24"/>
          <w:u w:val="single"/>
        </w:rPr>
        <w:t>Président</w:t>
      </w:r>
      <w:r w:rsidRPr="00E907A6">
        <w:rPr>
          <w:rFonts w:ascii="Tahoma" w:hAnsi="Tahoma" w:cs="Tahoma"/>
          <w:szCs w:val="24"/>
        </w:rPr>
        <w:t> :</w:t>
      </w:r>
    </w:p>
    <w:p w:rsidR="00A374A8" w:rsidRPr="00E907A6" w:rsidRDefault="00327CB7" w:rsidP="00A77A82">
      <w:pPr>
        <w:numPr>
          <w:ilvl w:val="0"/>
          <w:numId w:val="42"/>
        </w:numPr>
        <w:tabs>
          <w:tab w:val="clear" w:pos="1020"/>
          <w:tab w:val="num" w:pos="1276"/>
        </w:tabs>
        <w:spacing w:before="60" w:after="60" w:line="240" w:lineRule="auto"/>
        <w:ind w:hanging="27"/>
        <w:jc w:val="both"/>
        <w:rPr>
          <w:rFonts w:ascii="Tahoma" w:hAnsi="Tahoma" w:cs="Tahoma"/>
          <w:szCs w:val="24"/>
        </w:rPr>
      </w:pPr>
      <w:r w:rsidRPr="00E907A6">
        <w:rPr>
          <w:rFonts w:ascii="Tahoma" w:hAnsi="Tahoma" w:cs="Tahoma"/>
          <w:szCs w:val="24"/>
        </w:rPr>
        <w:t xml:space="preserve">LE MAIRE DE LA COMMUNE DE </w:t>
      </w:r>
      <w:r w:rsidR="005B1546">
        <w:rPr>
          <w:rFonts w:ascii="Tahoma" w:hAnsi="Tahoma" w:cs="Tahoma"/>
          <w:szCs w:val="24"/>
        </w:rPr>
        <w:t>DIANG</w:t>
      </w:r>
      <w:r w:rsidR="00A374A8" w:rsidRPr="00E907A6">
        <w:rPr>
          <w:rFonts w:ascii="Tahoma" w:hAnsi="Tahoma" w:cs="Tahoma"/>
          <w:szCs w:val="24"/>
        </w:rPr>
        <w:t xml:space="preserve"> ou son représentant</w:t>
      </w:r>
      <w:r w:rsidR="0077641E">
        <w:rPr>
          <w:rFonts w:ascii="Tahoma" w:hAnsi="Tahoma" w:cs="Tahoma"/>
          <w:szCs w:val="24"/>
        </w:rPr>
        <w:t xml:space="preserve"> </w:t>
      </w:r>
      <w:r w:rsidR="0077641E" w:rsidRPr="0077641E">
        <w:rPr>
          <w:rFonts w:ascii="Tahoma" w:hAnsi="Tahoma" w:cs="Tahoma"/>
          <w:szCs w:val="24"/>
        </w:rPr>
        <w:t>dum</w:t>
      </w:r>
      <w:r w:rsidR="0077641E" w:rsidRPr="0077641E">
        <w:rPr>
          <w:rFonts w:ascii="Tahoma" w:eastAsia="Times New Roman" w:hAnsi="Tahoma" w:cs="Tahoma"/>
          <w:iCs/>
          <w:spacing w:val="6"/>
          <w:lang w:eastAsia="fr-FR"/>
        </w:rPr>
        <w:t>ent mandate</w:t>
      </w:r>
      <w:r w:rsidR="00A374A8" w:rsidRPr="00E907A6">
        <w:rPr>
          <w:rFonts w:ascii="Tahoma" w:hAnsi="Tahoma" w:cs="Tahoma"/>
          <w:szCs w:val="24"/>
        </w:rPr>
        <w:t xml:space="preserve">. </w:t>
      </w:r>
    </w:p>
    <w:p w:rsidR="00A374A8" w:rsidRPr="00E907A6" w:rsidRDefault="00A374A8" w:rsidP="00A77A82">
      <w:pPr>
        <w:numPr>
          <w:ilvl w:val="0"/>
          <w:numId w:val="41"/>
        </w:numPr>
        <w:tabs>
          <w:tab w:val="num" w:pos="900"/>
          <w:tab w:val="num" w:pos="1080"/>
        </w:tabs>
        <w:spacing w:before="60" w:after="60" w:line="240" w:lineRule="auto"/>
        <w:ind w:left="567" w:firstLine="0"/>
        <w:jc w:val="both"/>
        <w:rPr>
          <w:rFonts w:ascii="Tahoma" w:hAnsi="Tahoma" w:cs="Tahoma"/>
          <w:szCs w:val="24"/>
        </w:rPr>
      </w:pPr>
      <w:r w:rsidRPr="00E907A6">
        <w:rPr>
          <w:rFonts w:ascii="Tahoma" w:hAnsi="Tahoma" w:cs="Tahoma"/>
          <w:szCs w:val="24"/>
          <w:u w:val="single"/>
        </w:rPr>
        <w:t>Membres</w:t>
      </w:r>
      <w:r w:rsidRPr="00E907A6">
        <w:rPr>
          <w:rFonts w:ascii="Tahoma" w:hAnsi="Tahoma" w:cs="Tahoma"/>
          <w:szCs w:val="24"/>
        </w:rPr>
        <w:t> :</w:t>
      </w:r>
    </w:p>
    <w:p w:rsidR="00A374A8" w:rsidRPr="00E907A6" w:rsidRDefault="00A374A8" w:rsidP="00A77A82">
      <w:pPr>
        <w:numPr>
          <w:ilvl w:val="0"/>
          <w:numId w:val="42"/>
        </w:numPr>
        <w:tabs>
          <w:tab w:val="clear" w:pos="1020"/>
          <w:tab w:val="num" w:pos="1276"/>
        </w:tabs>
        <w:spacing w:before="60" w:after="60" w:line="240" w:lineRule="auto"/>
        <w:ind w:hanging="27"/>
        <w:jc w:val="both"/>
        <w:rPr>
          <w:rFonts w:ascii="Tahoma" w:hAnsi="Tahoma" w:cs="Tahoma"/>
          <w:szCs w:val="24"/>
        </w:rPr>
      </w:pPr>
      <w:r w:rsidRPr="00E907A6">
        <w:rPr>
          <w:rFonts w:ascii="Tahoma" w:hAnsi="Tahoma" w:cs="Tahoma"/>
          <w:szCs w:val="24"/>
        </w:rPr>
        <w:t>Le Directeur général du FEICOM ou son Représentant ;</w:t>
      </w:r>
    </w:p>
    <w:p w:rsidR="00A374A8" w:rsidRPr="00E907A6" w:rsidRDefault="00A374A8" w:rsidP="00A77A82">
      <w:pPr>
        <w:numPr>
          <w:ilvl w:val="0"/>
          <w:numId w:val="42"/>
        </w:numPr>
        <w:tabs>
          <w:tab w:val="clear" w:pos="1020"/>
          <w:tab w:val="num" w:pos="1276"/>
        </w:tabs>
        <w:spacing w:before="60" w:after="60" w:line="240" w:lineRule="auto"/>
        <w:ind w:left="1260" w:hanging="267"/>
        <w:jc w:val="both"/>
        <w:rPr>
          <w:rFonts w:ascii="Tahoma" w:hAnsi="Tahoma" w:cs="Tahoma"/>
          <w:szCs w:val="24"/>
        </w:rPr>
      </w:pPr>
      <w:r w:rsidRPr="00E907A6">
        <w:rPr>
          <w:rFonts w:ascii="Tahoma" w:hAnsi="Tahoma" w:cs="Tahoma"/>
          <w:szCs w:val="24"/>
        </w:rPr>
        <w:tab/>
        <w:t xml:space="preserve">Le Chef de Service du Suivi et du Contrôle des Investissements de l’Agence Régionale FEICOM </w:t>
      </w:r>
      <w:proofErr w:type="gramStart"/>
      <w:r w:rsidRPr="00E907A6">
        <w:rPr>
          <w:rFonts w:ascii="Tahoma" w:hAnsi="Tahoma" w:cs="Tahoma"/>
          <w:szCs w:val="24"/>
        </w:rPr>
        <w:t xml:space="preserve">de  </w:t>
      </w:r>
      <w:r w:rsidR="00E907A6">
        <w:rPr>
          <w:rFonts w:ascii="Tahoma" w:hAnsi="Tahoma" w:cs="Tahoma"/>
          <w:szCs w:val="24"/>
        </w:rPr>
        <w:t>l’EST</w:t>
      </w:r>
      <w:proofErr w:type="gramEnd"/>
      <w:r w:rsidRPr="00E907A6">
        <w:rPr>
          <w:rFonts w:ascii="Tahoma" w:hAnsi="Tahoma" w:cs="Tahoma"/>
          <w:szCs w:val="24"/>
        </w:rPr>
        <w:t xml:space="preserve"> ;</w:t>
      </w:r>
    </w:p>
    <w:p w:rsidR="00A374A8" w:rsidRPr="00E907A6" w:rsidRDefault="00A374A8" w:rsidP="00A77A82">
      <w:pPr>
        <w:numPr>
          <w:ilvl w:val="0"/>
          <w:numId w:val="42"/>
        </w:numPr>
        <w:tabs>
          <w:tab w:val="clear" w:pos="1020"/>
          <w:tab w:val="num" w:pos="1276"/>
        </w:tabs>
        <w:spacing w:before="60" w:after="60" w:line="240" w:lineRule="auto"/>
        <w:ind w:hanging="27"/>
        <w:jc w:val="both"/>
        <w:rPr>
          <w:rFonts w:ascii="Tahoma" w:hAnsi="Tahoma" w:cs="Tahoma"/>
          <w:szCs w:val="24"/>
        </w:rPr>
      </w:pPr>
      <w:r w:rsidRPr="00E907A6">
        <w:rPr>
          <w:rFonts w:ascii="Tahoma" w:hAnsi="Tahoma" w:cs="Tahoma"/>
          <w:szCs w:val="24"/>
        </w:rPr>
        <w:t xml:space="preserve">Le Chef Service </w:t>
      </w:r>
      <w:r w:rsidR="00E907A6">
        <w:rPr>
          <w:rFonts w:ascii="Tahoma" w:hAnsi="Tahoma" w:cs="Tahoma"/>
          <w:szCs w:val="24"/>
        </w:rPr>
        <w:t>du Marché</w:t>
      </w:r>
      <w:r w:rsidR="00F76995" w:rsidRPr="00E907A6">
        <w:rPr>
          <w:rFonts w:ascii="Tahoma" w:hAnsi="Tahoma" w:cs="Tahoma"/>
          <w:szCs w:val="24"/>
        </w:rPr>
        <w:t xml:space="preserve"> </w:t>
      </w:r>
      <w:r w:rsidRPr="00E907A6">
        <w:rPr>
          <w:rFonts w:ascii="Tahoma" w:hAnsi="Tahoma" w:cs="Tahoma"/>
          <w:szCs w:val="24"/>
        </w:rPr>
        <w:t>;</w:t>
      </w:r>
    </w:p>
    <w:p w:rsidR="00C20414" w:rsidRPr="00E907A6" w:rsidRDefault="00674F15" w:rsidP="00A77A82">
      <w:pPr>
        <w:numPr>
          <w:ilvl w:val="0"/>
          <w:numId w:val="42"/>
        </w:numPr>
        <w:tabs>
          <w:tab w:val="clear" w:pos="1020"/>
          <w:tab w:val="num" w:pos="1276"/>
        </w:tabs>
        <w:spacing w:before="60" w:after="60" w:line="240" w:lineRule="auto"/>
        <w:ind w:hanging="27"/>
        <w:jc w:val="both"/>
        <w:rPr>
          <w:rFonts w:ascii="Tahoma" w:hAnsi="Tahoma" w:cs="Tahoma"/>
          <w:szCs w:val="24"/>
        </w:rPr>
      </w:pPr>
      <w:r w:rsidRPr="00E907A6">
        <w:rPr>
          <w:rFonts w:ascii="Tahoma" w:hAnsi="Tahoma" w:cs="Tahoma"/>
          <w:szCs w:val="24"/>
        </w:rPr>
        <w:t xml:space="preserve">Le Comptable Matières de la Commune de </w:t>
      </w:r>
      <w:r w:rsidR="005B1546">
        <w:rPr>
          <w:rFonts w:ascii="Tahoma" w:hAnsi="Tahoma" w:cs="Tahoma"/>
          <w:szCs w:val="24"/>
        </w:rPr>
        <w:t>DIANG</w:t>
      </w:r>
      <w:r w:rsidR="00E907A6">
        <w:rPr>
          <w:rFonts w:ascii="Tahoma" w:hAnsi="Tahoma" w:cs="Tahoma"/>
          <w:szCs w:val="24"/>
        </w:rPr>
        <w:t> ;</w:t>
      </w:r>
    </w:p>
    <w:p w:rsidR="00A374A8" w:rsidRPr="00E907A6" w:rsidRDefault="00A374A8" w:rsidP="00A77A82">
      <w:pPr>
        <w:numPr>
          <w:ilvl w:val="0"/>
          <w:numId w:val="42"/>
        </w:numPr>
        <w:tabs>
          <w:tab w:val="clear" w:pos="1020"/>
          <w:tab w:val="num" w:pos="1276"/>
        </w:tabs>
        <w:spacing w:before="60" w:after="60" w:line="240" w:lineRule="auto"/>
        <w:ind w:hanging="27"/>
        <w:jc w:val="both"/>
        <w:rPr>
          <w:rFonts w:ascii="Tahoma" w:hAnsi="Tahoma" w:cs="Tahoma"/>
          <w:szCs w:val="24"/>
        </w:rPr>
      </w:pPr>
      <w:r w:rsidRPr="00E907A6">
        <w:rPr>
          <w:rFonts w:ascii="Tahoma" w:hAnsi="Tahoma" w:cs="Tahoma"/>
          <w:szCs w:val="24"/>
        </w:rPr>
        <w:t xml:space="preserve">Le Cocontractant ou son représentant ; </w:t>
      </w:r>
    </w:p>
    <w:p w:rsidR="00A374A8" w:rsidRPr="00E907A6" w:rsidRDefault="00A374A8" w:rsidP="00A77A82">
      <w:pPr>
        <w:numPr>
          <w:ilvl w:val="0"/>
          <w:numId w:val="41"/>
        </w:numPr>
        <w:tabs>
          <w:tab w:val="num" w:pos="901"/>
          <w:tab w:val="num" w:pos="1080"/>
        </w:tabs>
        <w:spacing w:before="60" w:after="60" w:line="240" w:lineRule="auto"/>
        <w:ind w:left="567" w:firstLine="0"/>
        <w:jc w:val="both"/>
        <w:rPr>
          <w:rFonts w:ascii="Tahoma" w:hAnsi="Tahoma" w:cs="Tahoma"/>
          <w:szCs w:val="24"/>
        </w:rPr>
      </w:pPr>
      <w:r w:rsidRPr="00E907A6">
        <w:rPr>
          <w:rFonts w:ascii="Tahoma" w:hAnsi="Tahoma" w:cs="Tahoma"/>
          <w:szCs w:val="24"/>
          <w:u w:val="single"/>
        </w:rPr>
        <w:t>Rapporteur</w:t>
      </w:r>
      <w:r w:rsidRPr="00E907A6">
        <w:rPr>
          <w:rFonts w:ascii="Tahoma" w:hAnsi="Tahoma" w:cs="Tahoma"/>
          <w:szCs w:val="24"/>
        </w:rPr>
        <w:t xml:space="preserve"> : </w:t>
      </w:r>
    </w:p>
    <w:p w:rsidR="00A374A8" w:rsidRPr="00E907A6" w:rsidRDefault="00A374A8" w:rsidP="00A77A82">
      <w:pPr>
        <w:numPr>
          <w:ilvl w:val="0"/>
          <w:numId w:val="42"/>
        </w:numPr>
        <w:tabs>
          <w:tab w:val="clear" w:pos="1020"/>
          <w:tab w:val="num" w:pos="1276"/>
        </w:tabs>
        <w:spacing w:before="60" w:after="60" w:line="240" w:lineRule="auto"/>
        <w:ind w:hanging="27"/>
        <w:jc w:val="both"/>
        <w:rPr>
          <w:rFonts w:ascii="Tahoma" w:hAnsi="Tahoma" w:cs="Tahoma"/>
          <w:szCs w:val="24"/>
        </w:rPr>
      </w:pPr>
      <w:r w:rsidRPr="00E907A6">
        <w:rPr>
          <w:rFonts w:ascii="Tahoma" w:hAnsi="Tahoma" w:cs="Tahoma"/>
          <w:szCs w:val="24"/>
        </w:rPr>
        <w:t>L’Ingénieur du Marché ou son représentant.</w:t>
      </w:r>
    </w:p>
    <w:p w:rsidR="00A374A8" w:rsidRPr="00E907A6" w:rsidRDefault="00A374A8" w:rsidP="00A77A82">
      <w:pPr>
        <w:numPr>
          <w:ilvl w:val="0"/>
          <w:numId w:val="41"/>
        </w:numPr>
        <w:tabs>
          <w:tab w:val="num" w:pos="901"/>
          <w:tab w:val="num" w:pos="1080"/>
        </w:tabs>
        <w:spacing w:after="0" w:line="240" w:lineRule="auto"/>
        <w:ind w:left="567" w:firstLine="0"/>
        <w:jc w:val="both"/>
        <w:rPr>
          <w:rFonts w:ascii="Tahoma" w:hAnsi="Tahoma" w:cs="Tahoma"/>
          <w:szCs w:val="24"/>
        </w:rPr>
      </w:pPr>
      <w:r w:rsidRPr="00E907A6">
        <w:rPr>
          <w:rFonts w:ascii="Tahoma" w:hAnsi="Tahoma" w:cs="Tahoma"/>
          <w:szCs w:val="24"/>
          <w:u w:val="single"/>
        </w:rPr>
        <w:t>Observateur</w:t>
      </w:r>
      <w:r w:rsidRPr="00E907A6">
        <w:rPr>
          <w:rFonts w:ascii="Tahoma" w:hAnsi="Tahoma" w:cs="Tahoma"/>
          <w:szCs w:val="24"/>
        </w:rPr>
        <w:t xml:space="preserve"> : </w:t>
      </w:r>
    </w:p>
    <w:p w:rsidR="00A374A8" w:rsidRPr="00E907A6" w:rsidRDefault="005E29D8" w:rsidP="00A77A82">
      <w:pPr>
        <w:numPr>
          <w:ilvl w:val="0"/>
          <w:numId w:val="42"/>
        </w:numPr>
        <w:tabs>
          <w:tab w:val="clear" w:pos="1020"/>
          <w:tab w:val="num" w:pos="1276"/>
        </w:tabs>
        <w:spacing w:after="0" w:line="240" w:lineRule="auto"/>
        <w:ind w:hanging="27"/>
        <w:jc w:val="both"/>
        <w:rPr>
          <w:rFonts w:ascii="Tahoma" w:hAnsi="Tahoma" w:cs="Tahoma"/>
          <w:szCs w:val="24"/>
        </w:rPr>
      </w:pPr>
      <w:r w:rsidRPr="00E907A6">
        <w:rPr>
          <w:rFonts w:ascii="Tahoma" w:hAnsi="Tahoma" w:cs="Tahoma"/>
          <w:szCs w:val="24"/>
        </w:rPr>
        <w:t xml:space="preserve">Le Délégué Départemental </w:t>
      </w:r>
      <w:r w:rsidR="00A374A8" w:rsidRPr="00E907A6">
        <w:rPr>
          <w:rFonts w:ascii="Tahoma" w:hAnsi="Tahoma" w:cs="Tahoma"/>
          <w:szCs w:val="24"/>
        </w:rPr>
        <w:t>des Marchés Publics</w:t>
      </w:r>
      <w:r w:rsidRPr="00E907A6">
        <w:rPr>
          <w:rFonts w:ascii="Tahoma" w:hAnsi="Tahoma" w:cs="Tahoma"/>
          <w:szCs w:val="24"/>
        </w:rPr>
        <w:t xml:space="preserve"> de la </w:t>
      </w:r>
      <w:r w:rsidR="005B1546">
        <w:rPr>
          <w:rFonts w:ascii="Tahoma" w:hAnsi="Tahoma" w:cs="Tahoma"/>
          <w:szCs w:val="24"/>
        </w:rPr>
        <w:t>DU LOM-ET-DJEREM</w:t>
      </w:r>
      <w:r w:rsidR="00A374A8" w:rsidRPr="00E907A6">
        <w:rPr>
          <w:rFonts w:ascii="Tahoma" w:hAnsi="Tahoma" w:cs="Tahoma"/>
          <w:szCs w:val="24"/>
        </w:rPr>
        <w:t>.</w:t>
      </w:r>
    </w:p>
    <w:p w:rsidR="00D27992" w:rsidRPr="00E907A6" w:rsidRDefault="00A374A8" w:rsidP="00D27992">
      <w:pPr>
        <w:tabs>
          <w:tab w:val="left" w:pos="567"/>
        </w:tabs>
        <w:spacing w:before="120" w:line="276" w:lineRule="auto"/>
        <w:jc w:val="both"/>
        <w:rPr>
          <w:rFonts w:ascii="Tahoma" w:hAnsi="Tahoma" w:cs="Tahoma"/>
          <w:szCs w:val="24"/>
        </w:rPr>
      </w:pPr>
      <w:r w:rsidRPr="00E907A6">
        <w:rPr>
          <w:rFonts w:ascii="Tahoma" w:hAnsi="Tahoma" w:cs="Tahoma"/>
          <w:szCs w:val="24"/>
        </w:rPr>
        <w:t>Le Cocontractant saisit le Chef de Service du Marché afin de lui proposer une date de réception. Une fois la date approuvée, celui-ci convoque les membres de la Commission de réception, aux f</w:t>
      </w:r>
      <w:r w:rsidR="00D27992" w:rsidRPr="00E907A6">
        <w:rPr>
          <w:rFonts w:ascii="Tahoma" w:hAnsi="Tahoma" w:cs="Tahoma"/>
          <w:szCs w:val="24"/>
        </w:rPr>
        <w:t>ins de procéder à la réception.</w:t>
      </w:r>
    </w:p>
    <w:p w:rsidR="00A374A8" w:rsidRPr="00E907A6" w:rsidRDefault="00A374A8" w:rsidP="00D27992">
      <w:pPr>
        <w:tabs>
          <w:tab w:val="left" w:pos="567"/>
        </w:tabs>
        <w:spacing w:before="120" w:line="276" w:lineRule="auto"/>
        <w:jc w:val="both"/>
        <w:rPr>
          <w:rFonts w:ascii="Tahoma" w:hAnsi="Tahoma" w:cs="Tahoma"/>
          <w:szCs w:val="24"/>
        </w:rPr>
      </w:pPr>
      <w:r w:rsidRPr="00E907A6">
        <w:rPr>
          <w:rFonts w:ascii="Tahoma" w:hAnsi="Tahoma" w:cs="Tahoma"/>
          <w:szCs w:val="24"/>
        </w:rPr>
        <w:t>Le cocontractant est convoqué à la réception par courrier au moins dix (10) jours avant la date de réception. Il assiste à la réception. Son absence équivaut à l’acceptation sans réserve des conclusions de la commission de réception.</w:t>
      </w:r>
    </w:p>
    <w:p w:rsidR="00A374A8" w:rsidRPr="00E907A6" w:rsidRDefault="00A374A8" w:rsidP="00A374A8">
      <w:pPr>
        <w:spacing w:before="120" w:after="120" w:line="276" w:lineRule="auto"/>
        <w:jc w:val="both"/>
        <w:rPr>
          <w:rFonts w:ascii="Tahoma" w:hAnsi="Tahoma" w:cs="Tahoma"/>
          <w:szCs w:val="24"/>
        </w:rPr>
      </w:pPr>
      <w:r w:rsidRPr="00E907A6">
        <w:rPr>
          <w:rFonts w:ascii="Tahoma" w:hAnsi="Tahoma" w:cs="Tahoma"/>
          <w:szCs w:val="24"/>
        </w:rPr>
        <w:t>La Commission examine le procès-verbal des opérations préalables à la réception et procède à la réception des fournitures s’il y a lieu.</w:t>
      </w:r>
    </w:p>
    <w:p w:rsidR="005732FF" w:rsidRPr="00E907A6" w:rsidRDefault="00A374A8" w:rsidP="00E907A6">
      <w:pPr>
        <w:spacing w:before="120" w:after="120" w:line="276" w:lineRule="auto"/>
        <w:jc w:val="both"/>
        <w:rPr>
          <w:rFonts w:ascii="Tahoma" w:hAnsi="Tahoma" w:cs="Tahoma"/>
          <w:color w:val="000000" w:themeColor="text1"/>
          <w:szCs w:val="24"/>
        </w:rPr>
      </w:pPr>
      <w:r w:rsidRPr="00E907A6">
        <w:rPr>
          <w:rFonts w:ascii="Tahoma" w:hAnsi="Tahoma" w:cs="Tahoma"/>
          <w:color w:val="000000" w:themeColor="text1"/>
          <w:szCs w:val="24"/>
        </w:rPr>
        <w:t>La réception fera l’objet du procès-verbal de réception signé par tous les membres de la commission.</w:t>
      </w: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sidR="00F76995">
        <w:rPr>
          <w:rFonts w:ascii="Tahoma" w:eastAsia="Times New Roman" w:hAnsi="Tahoma" w:cs="Tahoma"/>
          <w:b/>
          <w:bCs/>
          <w:lang w:eastAsia="fr-FR"/>
        </w:rPr>
        <w:t>27</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 </w:t>
      </w:r>
      <w:r>
        <w:rPr>
          <w:rFonts w:ascii="Tahoma" w:eastAsia="Times New Roman" w:hAnsi="Tahoma" w:cs="Tahoma"/>
          <w:b/>
          <w:bCs/>
          <w:spacing w:val="-12"/>
          <w:lang w:eastAsia="fr-FR"/>
        </w:rPr>
        <w:t>Réception</w:t>
      </w:r>
      <w:r>
        <w:rPr>
          <w:rFonts w:ascii="Tahoma" w:eastAsia="Times New Roman" w:hAnsi="Tahoma" w:cs="Tahoma"/>
          <w:b/>
          <w:bCs/>
          <w:spacing w:val="6"/>
          <w:lang w:eastAsia="fr-FR"/>
        </w:rPr>
        <w:t xml:space="preserve"> </w:t>
      </w:r>
      <w:r>
        <w:rPr>
          <w:rFonts w:ascii="Tahoma" w:eastAsia="Times New Roman" w:hAnsi="Tahoma" w:cs="Tahoma"/>
          <w:b/>
          <w:bCs/>
          <w:lang w:eastAsia="fr-FR"/>
        </w:rPr>
        <w:t>provisoire (CCAG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articles</w:t>
      </w:r>
      <w:r>
        <w:rPr>
          <w:rFonts w:ascii="Tahoma" w:eastAsia="Times New Roman" w:hAnsi="Tahoma" w:cs="Tahoma"/>
          <w:b/>
          <w:bCs/>
          <w:spacing w:val="6"/>
          <w:lang w:eastAsia="fr-FR"/>
        </w:rPr>
        <w:t xml:space="preserve"> </w:t>
      </w:r>
      <w:r>
        <w:rPr>
          <w:rFonts w:ascii="Tahoma" w:eastAsia="Times New Roman" w:hAnsi="Tahoma" w:cs="Tahoma"/>
          <w:b/>
          <w:bCs/>
          <w:lang w:eastAsia="fr-FR"/>
        </w:rPr>
        <w:t>40</w:t>
      </w:r>
      <w:r>
        <w:rPr>
          <w:rFonts w:ascii="Tahoma" w:eastAsia="Times New Roman" w:hAnsi="Tahoma" w:cs="Tahoma"/>
          <w:b/>
          <w:bCs/>
          <w:spacing w:val="6"/>
          <w:lang w:eastAsia="fr-FR"/>
        </w:rPr>
        <w:t xml:space="preserve"> </w:t>
      </w:r>
      <w:r>
        <w:rPr>
          <w:rFonts w:ascii="Tahoma" w:eastAsia="Times New Roman" w:hAnsi="Tahoma" w:cs="Tahoma"/>
          <w:b/>
          <w:bCs/>
          <w:lang w:eastAsia="fr-FR"/>
        </w:rPr>
        <w:t>et</w:t>
      </w:r>
      <w:r>
        <w:rPr>
          <w:rFonts w:ascii="Tahoma" w:eastAsia="Times New Roman" w:hAnsi="Tahoma" w:cs="Tahoma"/>
          <w:b/>
          <w:bCs/>
          <w:spacing w:val="6"/>
          <w:lang w:eastAsia="fr-FR"/>
        </w:rPr>
        <w:t xml:space="preserve"> </w:t>
      </w:r>
      <w:r>
        <w:rPr>
          <w:rFonts w:ascii="Tahoma" w:eastAsia="Times New Roman" w:hAnsi="Tahoma" w:cs="Tahoma"/>
          <w:b/>
          <w:bCs/>
          <w:lang w:eastAsia="fr-FR"/>
        </w:rPr>
        <w:t>41)</w:t>
      </w:r>
    </w:p>
    <w:p w:rsidR="005732FF" w:rsidRDefault="007303E2">
      <w:pPr>
        <w:widowControl w:val="0"/>
        <w:autoSpaceDE w:val="0"/>
        <w:spacing w:before="15" w:after="0" w:line="260" w:lineRule="exact"/>
        <w:jc w:val="both"/>
        <w:rPr>
          <w:rFonts w:ascii="Tahoma" w:eastAsia="Times New Roman" w:hAnsi="Tahoma" w:cs="Tahoma"/>
          <w:lang w:eastAsia="fr-FR"/>
        </w:rPr>
      </w:pPr>
      <w:r>
        <w:rPr>
          <w:rFonts w:ascii="Tahoma" w:eastAsia="Times New Roman" w:hAnsi="Tahoma" w:cs="Tahoma"/>
          <w:lang w:eastAsia="fr-FR"/>
        </w:rPr>
        <w:t xml:space="preserve">Les membres de la commission de réception sont convoqués au moins dix jours avant la date de réception, </w:t>
      </w:r>
      <w:proofErr w:type="gramStart"/>
      <w:r>
        <w:rPr>
          <w:rFonts w:ascii="Tahoma" w:eastAsia="Times New Roman" w:hAnsi="Tahoma" w:cs="Tahoma"/>
          <w:lang w:eastAsia="fr-FR"/>
        </w:rPr>
        <w:t xml:space="preserve">le </w:t>
      </w:r>
      <w:r>
        <w:rPr>
          <w:rFonts w:ascii="Tahoma" w:eastAsia="Times New Roman" w:hAnsi="Tahoma" w:cs="Tahoma"/>
          <w:spacing w:val="19"/>
          <w:lang w:eastAsia="fr-FR"/>
        </w:rPr>
        <w:t xml:space="preserve"> </w:t>
      </w:r>
      <w:r>
        <w:rPr>
          <w:rFonts w:ascii="Tahoma" w:eastAsia="Times New Roman" w:hAnsi="Tahoma" w:cs="Tahoma"/>
          <w:lang w:eastAsia="fr-FR"/>
        </w:rPr>
        <w:t>fournisseur</w:t>
      </w:r>
      <w:proofErr w:type="gramEnd"/>
      <w:r>
        <w:rPr>
          <w:rFonts w:ascii="Tahoma" w:eastAsia="Times New Roman" w:hAnsi="Tahoma" w:cs="Tahoma"/>
          <w:lang w:eastAsia="fr-FR"/>
        </w:rPr>
        <w:t xml:space="preserve"> </w:t>
      </w:r>
      <w:r>
        <w:rPr>
          <w:rFonts w:ascii="Tahoma" w:eastAsia="Times New Roman" w:hAnsi="Tahoma" w:cs="Tahoma"/>
          <w:spacing w:val="19"/>
          <w:lang w:eastAsia="fr-FR"/>
        </w:rPr>
        <w:t xml:space="preserve"> </w:t>
      </w:r>
      <w:r>
        <w:rPr>
          <w:rFonts w:ascii="Tahoma" w:eastAsia="Times New Roman" w:hAnsi="Tahoma" w:cs="Tahoma"/>
          <w:lang w:eastAsia="fr-FR"/>
        </w:rPr>
        <w:t xml:space="preserve">est </w:t>
      </w:r>
      <w:r>
        <w:rPr>
          <w:rFonts w:ascii="Tahoma" w:eastAsia="Times New Roman" w:hAnsi="Tahoma" w:cs="Tahoma"/>
          <w:spacing w:val="19"/>
          <w:lang w:eastAsia="fr-FR"/>
        </w:rPr>
        <w:t xml:space="preserve"> </w:t>
      </w:r>
      <w:r>
        <w:rPr>
          <w:rFonts w:ascii="Tahoma" w:eastAsia="Times New Roman" w:hAnsi="Tahoma" w:cs="Tahoma"/>
          <w:lang w:eastAsia="fr-FR"/>
        </w:rPr>
        <w:t xml:space="preserve">convoqué </w:t>
      </w:r>
      <w:r>
        <w:rPr>
          <w:rFonts w:ascii="Tahoma" w:eastAsia="Times New Roman" w:hAnsi="Tahoma" w:cs="Tahoma"/>
          <w:spacing w:val="19"/>
          <w:lang w:eastAsia="fr-FR"/>
        </w:rPr>
        <w:t xml:space="preserve"> </w:t>
      </w:r>
      <w:r>
        <w:rPr>
          <w:rFonts w:ascii="Tahoma" w:eastAsia="Times New Roman" w:hAnsi="Tahoma" w:cs="Tahoma"/>
          <w:lang w:eastAsia="fr-FR"/>
        </w:rPr>
        <w:t xml:space="preserve">à </w:t>
      </w:r>
      <w:r>
        <w:rPr>
          <w:rFonts w:ascii="Tahoma" w:eastAsia="Times New Roman" w:hAnsi="Tahoma" w:cs="Tahoma"/>
          <w:spacing w:val="19"/>
          <w:lang w:eastAsia="fr-FR"/>
        </w:rPr>
        <w:t xml:space="preserve"> </w:t>
      </w:r>
      <w:r>
        <w:rPr>
          <w:rFonts w:ascii="Tahoma" w:eastAsia="Times New Roman" w:hAnsi="Tahoma" w:cs="Tahoma"/>
          <w:lang w:eastAsia="fr-FR"/>
        </w:rPr>
        <w:t xml:space="preserve">la </w:t>
      </w:r>
      <w:r>
        <w:rPr>
          <w:rFonts w:ascii="Tahoma" w:eastAsia="Times New Roman" w:hAnsi="Tahoma" w:cs="Tahoma"/>
          <w:spacing w:val="19"/>
          <w:lang w:eastAsia="fr-FR"/>
        </w:rPr>
        <w:t xml:space="preserve"> </w:t>
      </w:r>
      <w:r>
        <w:rPr>
          <w:rFonts w:ascii="Tahoma" w:eastAsia="Times New Roman" w:hAnsi="Tahoma" w:cs="Tahoma"/>
          <w:lang w:eastAsia="fr-FR"/>
        </w:rPr>
        <w:t xml:space="preserve">réception </w:t>
      </w:r>
      <w:r>
        <w:rPr>
          <w:rFonts w:ascii="Tahoma" w:eastAsia="Times New Roman" w:hAnsi="Tahoma" w:cs="Tahoma"/>
          <w:spacing w:val="19"/>
          <w:lang w:eastAsia="fr-FR"/>
        </w:rPr>
        <w:t xml:space="preserve"> </w:t>
      </w:r>
      <w:r>
        <w:rPr>
          <w:rFonts w:ascii="Tahoma" w:eastAsia="Times New Roman" w:hAnsi="Tahoma" w:cs="Tahoma"/>
          <w:lang w:eastAsia="fr-FR"/>
        </w:rPr>
        <w:t>par courrier</w:t>
      </w:r>
      <w:r>
        <w:rPr>
          <w:rFonts w:ascii="Tahoma" w:eastAsia="Times New Roman" w:hAnsi="Tahoma" w:cs="Tahoma"/>
          <w:spacing w:val="19"/>
          <w:lang w:eastAsia="fr-FR"/>
        </w:rPr>
        <w:t xml:space="preserve"> </w:t>
      </w:r>
      <w:r>
        <w:rPr>
          <w:rFonts w:ascii="Tahoma" w:eastAsia="Times New Roman" w:hAnsi="Tahoma" w:cs="Tahoma"/>
          <w:lang w:eastAsia="fr-FR"/>
        </w:rPr>
        <w:t>au</w:t>
      </w:r>
      <w:r>
        <w:rPr>
          <w:rFonts w:ascii="Tahoma" w:eastAsia="Times New Roman" w:hAnsi="Tahoma" w:cs="Tahoma"/>
          <w:spacing w:val="19"/>
          <w:lang w:eastAsia="fr-FR"/>
        </w:rPr>
        <w:t xml:space="preserve"> </w:t>
      </w:r>
      <w:r>
        <w:rPr>
          <w:rFonts w:ascii="Tahoma" w:eastAsia="Times New Roman" w:hAnsi="Tahoma" w:cs="Tahoma"/>
          <w:lang w:eastAsia="fr-FR"/>
        </w:rPr>
        <w:t>moins</w:t>
      </w:r>
      <w:r>
        <w:rPr>
          <w:rFonts w:ascii="Tahoma" w:eastAsia="Times New Roman" w:hAnsi="Tahoma" w:cs="Tahoma"/>
          <w:spacing w:val="19"/>
          <w:lang w:eastAsia="fr-FR"/>
        </w:rPr>
        <w:t xml:space="preserve"> </w:t>
      </w:r>
      <w:r>
        <w:rPr>
          <w:rFonts w:ascii="Tahoma" w:eastAsia="Times New Roman" w:hAnsi="Tahoma" w:cs="Tahoma"/>
          <w:lang w:eastAsia="fr-FR"/>
        </w:rPr>
        <w:t>dix</w:t>
      </w:r>
      <w:r>
        <w:rPr>
          <w:rFonts w:ascii="Tahoma" w:eastAsia="Times New Roman" w:hAnsi="Tahoma" w:cs="Tahoma"/>
          <w:spacing w:val="19"/>
          <w:lang w:eastAsia="fr-FR"/>
        </w:rPr>
        <w:t xml:space="preserve"> </w:t>
      </w:r>
      <w:r>
        <w:rPr>
          <w:rFonts w:ascii="Tahoma" w:eastAsia="Times New Roman" w:hAnsi="Tahoma" w:cs="Tahoma"/>
          <w:lang w:eastAsia="fr-FR"/>
        </w:rPr>
        <w:t>(10)</w:t>
      </w:r>
      <w:r>
        <w:rPr>
          <w:rFonts w:ascii="Tahoma" w:eastAsia="Times New Roman" w:hAnsi="Tahoma" w:cs="Tahoma"/>
          <w:spacing w:val="19"/>
          <w:lang w:eastAsia="fr-FR"/>
        </w:rPr>
        <w:t xml:space="preserve"> </w:t>
      </w:r>
      <w:r>
        <w:rPr>
          <w:rFonts w:ascii="Tahoma" w:eastAsia="Times New Roman" w:hAnsi="Tahoma" w:cs="Tahoma"/>
          <w:lang w:eastAsia="fr-FR"/>
        </w:rPr>
        <w:t>jours</w:t>
      </w:r>
      <w:r>
        <w:rPr>
          <w:rFonts w:ascii="Tahoma" w:eastAsia="Times New Roman" w:hAnsi="Tahoma" w:cs="Tahoma"/>
          <w:spacing w:val="19"/>
          <w:lang w:eastAsia="fr-FR"/>
        </w:rPr>
        <w:t xml:space="preserve"> </w:t>
      </w:r>
      <w:r>
        <w:rPr>
          <w:rFonts w:ascii="Tahoma" w:eastAsia="Times New Roman" w:hAnsi="Tahoma" w:cs="Tahoma"/>
          <w:lang w:eastAsia="fr-FR"/>
        </w:rPr>
        <w:t>avant</w:t>
      </w:r>
      <w:r>
        <w:rPr>
          <w:rFonts w:ascii="Tahoma" w:eastAsia="Times New Roman" w:hAnsi="Tahoma" w:cs="Tahoma"/>
          <w:spacing w:val="19"/>
          <w:lang w:eastAsia="fr-FR"/>
        </w:rPr>
        <w:t xml:space="preserve"> </w:t>
      </w:r>
      <w:r>
        <w:rPr>
          <w:rFonts w:ascii="Tahoma" w:eastAsia="Times New Roman" w:hAnsi="Tahoma" w:cs="Tahoma"/>
          <w:lang w:eastAsia="fr-FR"/>
        </w:rPr>
        <w:t>la</w:t>
      </w:r>
      <w:r>
        <w:rPr>
          <w:rFonts w:ascii="Tahoma" w:eastAsia="Times New Roman" w:hAnsi="Tahoma" w:cs="Tahoma"/>
          <w:spacing w:val="19"/>
          <w:lang w:eastAsia="fr-FR"/>
        </w:rPr>
        <w:t xml:space="preserve"> </w:t>
      </w:r>
      <w:r>
        <w:rPr>
          <w:rFonts w:ascii="Tahoma" w:eastAsia="Times New Roman" w:hAnsi="Tahoma" w:cs="Tahoma"/>
          <w:lang w:eastAsia="fr-FR"/>
        </w:rPr>
        <w:t>date</w:t>
      </w:r>
      <w:r>
        <w:rPr>
          <w:rFonts w:ascii="Tahoma" w:eastAsia="Times New Roman" w:hAnsi="Tahoma" w:cs="Tahoma"/>
          <w:spacing w:val="19"/>
          <w:lang w:eastAsia="fr-FR"/>
        </w:rPr>
        <w:t xml:space="preserve"> </w:t>
      </w:r>
      <w:r>
        <w:rPr>
          <w:rFonts w:ascii="Tahoma" w:eastAsia="Times New Roman" w:hAnsi="Tahoma" w:cs="Tahoma"/>
          <w:lang w:eastAsia="fr-FR"/>
        </w:rPr>
        <w:t>de</w:t>
      </w:r>
      <w:r>
        <w:rPr>
          <w:rFonts w:ascii="Tahoma" w:eastAsia="Times New Roman" w:hAnsi="Tahoma" w:cs="Tahoma"/>
          <w:spacing w:val="19"/>
          <w:lang w:eastAsia="fr-FR"/>
        </w:rPr>
        <w:t xml:space="preserve"> </w:t>
      </w:r>
      <w:r>
        <w:rPr>
          <w:rFonts w:ascii="Tahoma" w:eastAsia="Times New Roman" w:hAnsi="Tahoma" w:cs="Tahoma"/>
          <w:lang w:eastAsia="fr-FR"/>
        </w:rPr>
        <w:t xml:space="preserve">la réception. </w:t>
      </w:r>
      <w:r>
        <w:rPr>
          <w:rFonts w:ascii="Tahoma" w:eastAsia="Times New Roman" w:hAnsi="Tahoma" w:cs="Tahoma"/>
          <w:spacing w:val="-12"/>
          <w:lang w:eastAsia="fr-FR"/>
        </w:rPr>
        <w:t xml:space="preserve"> </w:t>
      </w:r>
      <w:proofErr w:type="gramStart"/>
      <w:r>
        <w:rPr>
          <w:rFonts w:ascii="Tahoma" w:eastAsia="Times New Roman" w:hAnsi="Tahoma" w:cs="Tahoma"/>
          <w:lang w:eastAsia="fr-FR"/>
        </w:rPr>
        <w:t xml:space="preserve">Il </w:t>
      </w:r>
      <w:r>
        <w:rPr>
          <w:rFonts w:ascii="Tahoma" w:eastAsia="Times New Roman" w:hAnsi="Tahoma" w:cs="Tahoma"/>
          <w:spacing w:val="-12"/>
          <w:lang w:eastAsia="fr-FR"/>
        </w:rPr>
        <w:t xml:space="preserve"> </w:t>
      </w:r>
      <w:r>
        <w:rPr>
          <w:rFonts w:ascii="Tahoma" w:eastAsia="Times New Roman" w:hAnsi="Tahoma" w:cs="Tahoma"/>
          <w:lang w:eastAsia="fr-FR"/>
        </w:rPr>
        <w:t>est</w:t>
      </w:r>
      <w:proofErr w:type="gramEnd"/>
      <w:r>
        <w:rPr>
          <w:rFonts w:ascii="Tahoma" w:eastAsia="Times New Roman" w:hAnsi="Tahoma" w:cs="Tahoma"/>
          <w:lang w:eastAsia="fr-FR"/>
        </w:rPr>
        <w:t xml:space="preserve"> </w:t>
      </w:r>
      <w:r>
        <w:rPr>
          <w:rFonts w:ascii="Tahoma" w:eastAsia="Times New Roman" w:hAnsi="Tahoma" w:cs="Tahoma"/>
          <w:spacing w:val="-12"/>
          <w:lang w:eastAsia="fr-FR"/>
        </w:rPr>
        <w:t xml:space="preserve"> </w:t>
      </w:r>
      <w:r>
        <w:rPr>
          <w:rFonts w:ascii="Tahoma" w:eastAsia="Times New Roman" w:hAnsi="Tahoma" w:cs="Tahoma"/>
          <w:lang w:eastAsia="fr-FR"/>
        </w:rPr>
        <w:t xml:space="preserve">tenu </w:t>
      </w:r>
      <w:r>
        <w:rPr>
          <w:rFonts w:ascii="Tahoma" w:eastAsia="Times New Roman" w:hAnsi="Tahoma" w:cs="Tahoma"/>
          <w:spacing w:val="-12"/>
          <w:lang w:eastAsia="fr-FR"/>
        </w:rPr>
        <w:t xml:space="preserve"> </w:t>
      </w:r>
      <w:r>
        <w:rPr>
          <w:rFonts w:ascii="Tahoma" w:eastAsia="Times New Roman" w:hAnsi="Tahoma" w:cs="Tahoma"/>
          <w:lang w:eastAsia="fr-FR"/>
        </w:rPr>
        <w:t xml:space="preserve">d’y </w:t>
      </w:r>
      <w:r>
        <w:rPr>
          <w:rFonts w:ascii="Tahoma" w:eastAsia="Times New Roman" w:hAnsi="Tahoma" w:cs="Tahoma"/>
          <w:spacing w:val="-12"/>
          <w:lang w:eastAsia="fr-FR"/>
        </w:rPr>
        <w:t xml:space="preserve"> </w:t>
      </w:r>
      <w:r>
        <w:rPr>
          <w:rFonts w:ascii="Tahoma" w:eastAsia="Times New Roman" w:hAnsi="Tahoma" w:cs="Tahoma"/>
          <w:lang w:eastAsia="fr-FR"/>
        </w:rPr>
        <w:t xml:space="preserve">assister </w:t>
      </w:r>
      <w:r>
        <w:rPr>
          <w:rFonts w:ascii="Tahoma" w:eastAsia="Times New Roman" w:hAnsi="Tahoma" w:cs="Tahoma"/>
          <w:spacing w:val="-12"/>
          <w:lang w:eastAsia="fr-FR"/>
        </w:rPr>
        <w:t xml:space="preserve"> </w:t>
      </w:r>
      <w:r>
        <w:rPr>
          <w:rFonts w:ascii="Tahoma" w:eastAsia="Times New Roman" w:hAnsi="Tahoma" w:cs="Tahoma"/>
          <w:lang w:eastAsia="fr-FR"/>
        </w:rPr>
        <w:t xml:space="preserve">(ou </w:t>
      </w:r>
      <w:r>
        <w:rPr>
          <w:rFonts w:ascii="Tahoma" w:eastAsia="Times New Roman" w:hAnsi="Tahoma" w:cs="Tahoma"/>
          <w:spacing w:val="-12"/>
          <w:lang w:eastAsia="fr-FR"/>
        </w:rPr>
        <w:t xml:space="preserve"> </w:t>
      </w:r>
      <w:r>
        <w:rPr>
          <w:rFonts w:ascii="Tahoma" w:eastAsia="Times New Roman" w:hAnsi="Tahoma" w:cs="Tahoma"/>
          <w:lang w:eastAsia="fr-FR"/>
        </w:rPr>
        <w:t xml:space="preserve">de </w:t>
      </w:r>
      <w:r>
        <w:rPr>
          <w:rFonts w:ascii="Tahoma" w:eastAsia="Times New Roman" w:hAnsi="Tahoma" w:cs="Tahoma"/>
          <w:spacing w:val="-12"/>
          <w:lang w:eastAsia="fr-FR"/>
        </w:rPr>
        <w:t xml:space="preserve"> </w:t>
      </w:r>
      <w:r>
        <w:rPr>
          <w:rFonts w:ascii="Tahoma" w:eastAsia="Times New Roman" w:hAnsi="Tahoma" w:cs="Tahoma"/>
          <w:lang w:eastAsia="fr-FR"/>
        </w:rPr>
        <w:t xml:space="preserve">s’y </w:t>
      </w:r>
      <w:r>
        <w:rPr>
          <w:rFonts w:ascii="Tahoma" w:eastAsia="Times New Roman" w:hAnsi="Tahoma" w:cs="Tahoma"/>
          <w:spacing w:val="-12"/>
          <w:lang w:eastAsia="fr-FR"/>
        </w:rPr>
        <w:t xml:space="preserve"> </w:t>
      </w:r>
      <w:r>
        <w:rPr>
          <w:rFonts w:ascii="Tahoma" w:eastAsia="Times New Roman" w:hAnsi="Tahoma" w:cs="Tahoma"/>
          <w:lang w:eastAsia="fr-FR"/>
        </w:rPr>
        <w:t xml:space="preserve">faire représenter). </w:t>
      </w:r>
      <w:proofErr w:type="gramStart"/>
      <w:r>
        <w:rPr>
          <w:rFonts w:ascii="Tahoma" w:eastAsia="Times New Roman" w:hAnsi="Tahoma" w:cs="Tahoma"/>
          <w:lang w:eastAsia="fr-FR"/>
        </w:rPr>
        <w:t xml:space="preserve">Il </w:t>
      </w:r>
      <w:r>
        <w:rPr>
          <w:rFonts w:ascii="Tahoma" w:eastAsia="Times New Roman" w:hAnsi="Tahoma" w:cs="Tahoma"/>
          <w:spacing w:val="-7"/>
          <w:lang w:eastAsia="fr-FR"/>
        </w:rPr>
        <w:t xml:space="preserve"> </w:t>
      </w:r>
      <w:r>
        <w:rPr>
          <w:rFonts w:ascii="Tahoma" w:eastAsia="Times New Roman" w:hAnsi="Tahoma" w:cs="Tahoma"/>
          <w:lang w:eastAsia="fr-FR"/>
        </w:rPr>
        <w:t>assiste</w:t>
      </w:r>
      <w:proofErr w:type="gramEnd"/>
      <w:r>
        <w:rPr>
          <w:rFonts w:ascii="Tahoma" w:eastAsia="Times New Roman" w:hAnsi="Tahoma" w:cs="Tahoma"/>
          <w:lang w:eastAsia="fr-FR"/>
        </w:rPr>
        <w:t xml:space="preserve"> </w:t>
      </w:r>
      <w:r>
        <w:rPr>
          <w:rFonts w:ascii="Tahoma" w:eastAsia="Times New Roman" w:hAnsi="Tahoma" w:cs="Tahoma"/>
          <w:spacing w:val="-7"/>
          <w:lang w:eastAsia="fr-FR"/>
        </w:rPr>
        <w:t xml:space="preserve"> </w:t>
      </w:r>
      <w:r>
        <w:rPr>
          <w:rFonts w:ascii="Tahoma" w:eastAsia="Times New Roman" w:hAnsi="Tahoma" w:cs="Tahoma"/>
          <w:lang w:eastAsia="fr-FR"/>
        </w:rPr>
        <w:t xml:space="preserve">à </w:t>
      </w:r>
      <w:r>
        <w:rPr>
          <w:rFonts w:ascii="Tahoma" w:eastAsia="Times New Roman" w:hAnsi="Tahoma" w:cs="Tahoma"/>
          <w:spacing w:val="-7"/>
          <w:lang w:eastAsia="fr-FR"/>
        </w:rPr>
        <w:t xml:space="preserve"> </w:t>
      </w:r>
      <w:r>
        <w:rPr>
          <w:rFonts w:ascii="Tahoma" w:eastAsia="Times New Roman" w:hAnsi="Tahoma" w:cs="Tahoma"/>
          <w:lang w:eastAsia="fr-FR"/>
        </w:rPr>
        <w:t xml:space="preserve">la </w:t>
      </w:r>
      <w:r>
        <w:rPr>
          <w:rFonts w:ascii="Tahoma" w:eastAsia="Times New Roman" w:hAnsi="Tahoma" w:cs="Tahoma"/>
          <w:spacing w:val="-7"/>
          <w:lang w:eastAsia="fr-FR"/>
        </w:rPr>
        <w:t xml:space="preserve"> </w:t>
      </w:r>
      <w:r>
        <w:rPr>
          <w:rFonts w:ascii="Tahoma" w:eastAsia="Times New Roman" w:hAnsi="Tahoma" w:cs="Tahoma"/>
          <w:lang w:eastAsia="fr-FR"/>
        </w:rPr>
        <w:t xml:space="preserve">réception </w:t>
      </w:r>
      <w:r>
        <w:rPr>
          <w:rFonts w:ascii="Tahoma" w:eastAsia="Times New Roman" w:hAnsi="Tahoma" w:cs="Tahoma"/>
          <w:spacing w:val="-7"/>
          <w:lang w:eastAsia="fr-FR"/>
        </w:rPr>
        <w:t xml:space="preserve"> </w:t>
      </w:r>
      <w:r>
        <w:rPr>
          <w:rFonts w:ascii="Tahoma" w:eastAsia="Times New Roman" w:hAnsi="Tahoma" w:cs="Tahoma"/>
          <w:lang w:eastAsia="fr-FR"/>
        </w:rPr>
        <w:t xml:space="preserve">en </w:t>
      </w:r>
      <w:r>
        <w:rPr>
          <w:rFonts w:ascii="Tahoma" w:eastAsia="Times New Roman" w:hAnsi="Tahoma" w:cs="Tahoma"/>
          <w:spacing w:val="-7"/>
          <w:lang w:eastAsia="fr-FR"/>
        </w:rPr>
        <w:t xml:space="preserve"> </w:t>
      </w:r>
      <w:r>
        <w:rPr>
          <w:rFonts w:ascii="Tahoma" w:eastAsia="Times New Roman" w:hAnsi="Tahoma" w:cs="Tahoma"/>
          <w:lang w:eastAsia="fr-FR"/>
        </w:rPr>
        <w:t xml:space="preserve">qualité </w:t>
      </w:r>
      <w:r>
        <w:rPr>
          <w:rFonts w:ascii="Tahoma" w:eastAsia="Times New Roman" w:hAnsi="Tahoma" w:cs="Tahoma"/>
          <w:spacing w:val="-7"/>
          <w:lang w:eastAsia="fr-FR"/>
        </w:rPr>
        <w:t xml:space="preserve"> </w:t>
      </w:r>
      <w:r>
        <w:rPr>
          <w:rFonts w:ascii="Tahoma" w:eastAsia="Times New Roman" w:hAnsi="Tahoma" w:cs="Tahoma"/>
          <w:lang w:eastAsia="fr-FR"/>
        </w:rPr>
        <w:t>d’observateur. Son</w:t>
      </w:r>
      <w:r>
        <w:rPr>
          <w:rFonts w:ascii="Tahoma" w:eastAsia="Times New Roman" w:hAnsi="Tahoma" w:cs="Tahoma"/>
          <w:spacing w:val="20"/>
          <w:lang w:eastAsia="fr-FR"/>
        </w:rPr>
        <w:t xml:space="preserve"> </w:t>
      </w:r>
      <w:r>
        <w:rPr>
          <w:rFonts w:ascii="Tahoma" w:eastAsia="Times New Roman" w:hAnsi="Tahoma" w:cs="Tahoma"/>
          <w:lang w:eastAsia="fr-FR"/>
        </w:rPr>
        <w:t>absence</w:t>
      </w:r>
      <w:r>
        <w:rPr>
          <w:rFonts w:ascii="Tahoma" w:eastAsia="Times New Roman" w:hAnsi="Tahoma" w:cs="Tahoma"/>
          <w:spacing w:val="20"/>
          <w:lang w:eastAsia="fr-FR"/>
        </w:rPr>
        <w:t xml:space="preserve"> </w:t>
      </w:r>
      <w:r>
        <w:rPr>
          <w:rFonts w:ascii="Tahoma" w:eastAsia="Times New Roman" w:hAnsi="Tahoma" w:cs="Tahoma"/>
          <w:lang w:eastAsia="fr-FR"/>
        </w:rPr>
        <w:t>équivaut</w:t>
      </w:r>
      <w:r>
        <w:rPr>
          <w:rFonts w:ascii="Tahoma" w:eastAsia="Times New Roman" w:hAnsi="Tahoma" w:cs="Tahoma"/>
          <w:spacing w:val="20"/>
          <w:lang w:eastAsia="fr-FR"/>
        </w:rPr>
        <w:t xml:space="preserve"> </w:t>
      </w:r>
      <w:r>
        <w:rPr>
          <w:rFonts w:ascii="Tahoma" w:eastAsia="Times New Roman" w:hAnsi="Tahoma" w:cs="Tahoma"/>
          <w:lang w:eastAsia="fr-FR"/>
        </w:rPr>
        <w:t>à</w:t>
      </w:r>
      <w:r>
        <w:rPr>
          <w:rFonts w:ascii="Tahoma" w:eastAsia="Times New Roman" w:hAnsi="Tahoma" w:cs="Tahoma"/>
          <w:spacing w:val="20"/>
          <w:lang w:eastAsia="fr-FR"/>
        </w:rPr>
        <w:t xml:space="preserve"> </w:t>
      </w:r>
      <w:r>
        <w:rPr>
          <w:rFonts w:ascii="Tahoma" w:eastAsia="Times New Roman" w:hAnsi="Tahoma" w:cs="Tahoma"/>
          <w:lang w:eastAsia="fr-FR"/>
        </w:rPr>
        <w:t>l’acceptation</w:t>
      </w:r>
      <w:r>
        <w:rPr>
          <w:rFonts w:ascii="Tahoma" w:eastAsia="Times New Roman" w:hAnsi="Tahoma" w:cs="Tahoma"/>
          <w:spacing w:val="20"/>
          <w:lang w:eastAsia="fr-FR"/>
        </w:rPr>
        <w:t xml:space="preserve"> </w:t>
      </w:r>
      <w:r>
        <w:rPr>
          <w:rFonts w:ascii="Tahoma" w:eastAsia="Times New Roman" w:hAnsi="Tahoma" w:cs="Tahoma"/>
          <w:lang w:eastAsia="fr-FR"/>
        </w:rPr>
        <w:t>sans</w:t>
      </w:r>
      <w:r>
        <w:rPr>
          <w:rFonts w:ascii="Tahoma" w:eastAsia="Times New Roman" w:hAnsi="Tahoma" w:cs="Tahoma"/>
          <w:spacing w:val="20"/>
          <w:lang w:eastAsia="fr-FR"/>
        </w:rPr>
        <w:t xml:space="preserve"> </w:t>
      </w:r>
      <w:r>
        <w:rPr>
          <w:rFonts w:ascii="Tahoma" w:eastAsia="Times New Roman" w:hAnsi="Tahoma" w:cs="Tahoma"/>
          <w:lang w:eastAsia="fr-FR"/>
        </w:rPr>
        <w:t>réserve des</w:t>
      </w:r>
      <w:r>
        <w:rPr>
          <w:rFonts w:ascii="Tahoma" w:eastAsia="Times New Roman" w:hAnsi="Tahoma" w:cs="Tahoma"/>
          <w:spacing w:val="6"/>
          <w:lang w:eastAsia="fr-FR"/>
        </w:rPr>
        <w:t xml:space="preserve"> </w:t>
      </w:r>
      <w:r>
        <w:rPr>
          <w:rFonts w:ascii="Tahoma" w:eastAsia="Times New Roman" w:hAnsi="Tahoma" w:cs="Tahoma"/>
          <w:lang w:eastAsia="fr-FR"/>
        </w:rPr>
        <w:t>conclusions</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la</w:t>
      </w:r>
      <w:r>
        <w:rPr>
          <w:rFonts w:ascii="Tahoma" w:eastAsia="Times New Roman" w:hAnsi="Tahoma" w:cs="Tahoma"/>
          <w:spacing w:val="6"/>
          <w:lang w:eastAsia="fr-FR"/>
        </w:rPr>
        <w:t xml:space="preserve"> </w:t>
      </w:r>
      <w:r>
        <w:rPr>
          <w:rFonts w:ascii="Tahoma" w:eastAsia="Times New Roman" w:hAnsi="Tahoma" w:cs="Tahoma"/>
          <w:lang w:eastAsia="fr-FR"/>
        </w:rPr>
        <w:t>commission</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réception.</w:t>
      </w:r>
    </w:p>
    <w:p w:rsidR="005732FF" w:rsidRDefault="005732FF">
      <w:pPr>
        <w:widowControl w:val="0"/>
        <w:autoSpaceDE w:val="0"/>
        <w:spacing w:after="0" w:line="220" w:lineRule="exact"/>
        <w:ind w:right="-27"/>
        <w:rPr>
          <w:rFonts w:ascii="Tahoma" w:eastAsia="Times New Roman" w:hAnsi="Tahoma" w:cs="Tahoma"/>
          <w:sz w:val="12"/>
          <w:lang w:eastAsia="fr-FR"/>
        </w:rPr>
      </w:pPr>
    </w:p>
    <w:p w:rsidR="005732FF" w:rsidRDefault="007303E2">
      <w:pPr>
        <w:widowControl w:val="0"/>
        <w:autoSpaceDE w:val="0"/>
        <w:spacing w:after="0" w:line="220" w:lineRule="exact"/>
        <w:ind w:right="-27"/>
        <w:rPr>
          <w:rFonts w:ascii="Tahoma" w:eastAsia="Times New Roman" w:hAnsi="Tahoma" w:cs="Tahoma"/>
          <w:lang w:eastAsia="fr-FR"/>
        </w:rPr>
      </w:pPr>
      <w:r>
        <w:rPr>
          <w:rFonts w:ascii="Tahoma" w:eastAsia="Times New Roman" w:hAnsi="Tahoma" w:cs="Tahoma"/>
          <w:lang w:eastAsia="fr-FR"/>
        </w:rPr>
        <w:t>La</w:t>
      </w:r>
      <w:r>
        <w:rPr>
          <w:rFonts w:ascii="Tahoma" w:eastAsia="Times New Roman" w:hAnsi="Tahoma" w:cs="Tahoma"/>
          <w:spacing w:val="21"/>
          <w:lang w:eastAsia="fr-FR"/>
        </w:rPr>
        <w:t xml:space="preserve"> </w:t>
      </w:r>
      <w:r>
        <w:rPr>
          <w:rFonts w:ascii="Tahoma" w:eastAsia="Times New Roman" w:hAnsi="Tahoma" w:cs="Tahoma"/>
          <w:lang w:eastAsia="fr-FR"/>
        </w:rPr>
        <w:t>Commission</w:t>
      </w:r>
      <w:r>
        <w:rPr>
          <w:rFonts w:ascii="Tahoma" w:eastAsia="Times New Roman" w:hAnsi="Tahoma" w:cs="Tahoma"/>
          <w:spacing w:val="21"/>
          <w:lang w:eastAsia="fr-FR"/>
        </w:rPr>
        <w:t xml:space="preserve"> </w:t>
      </w:r>
      <w:r>
        <w:rPr>
          <w:rFonts w:ascii="Tahoma" w:eastAsia="Times New Roman" w:hAnsi="Tahoma" w:cs="Tahoma"/>
          <w:lang w:eastAsia="fr-FR"/>
        </w:rPr>
        <w:t>examine</w:t>
      </w:r>
      <w:r>
        <w:rPr>
          <w:rFonts w:ascii="Tahoma" w:eastAsia="Times New Roman" w:hAnsi="Tahoma" w:cs="Tahoma"/>
          <w:spacing w:val="21"/>
          <w:lang w:eastAsia="fr-FR"/>
        </w:rPr>
        <w:t xml:space="preserve"> </w:t>
      </w:r>
      <w:r>
        <w:rPr>
          <w:rFonts w:ascii="Tahoma" w:eastAsia="Times New Roman" w:hAnsi="Tahoma" w:cs="Tahoma"/>
          <w:lang w:eastAsia="fr-FR"/>
        </w:rPr>
        <w:t>le</w:t>
      </w:r>
      <w:r>
        <w:rPr>
          <w:rFonts w:ascii="Tahoma" w:eastAsia="Times New Roman" w:hAnsi="Tahoma" w:cs="Tahoma"/>
          <w:spacing w:val="21"/>
          <w:lang w:eastAsia="fr-FR"/>
        </w:rPr>
        <w:t xml:space="preserve"> </w:t>
      </w:r>
      <w:r>
        <w:rPr>
          <w:rFonts w:ascii="Tahoma" w:eastAsia="Times New Roman" w:hAnsi="Tahoma" w:cs="Tahoma"/>
          <w:lang w:eastAsia="fr-FR"/>
        </w:rPr>
        <w:t>procès</w:t>
      </w:r>
      <w:r>
        <w:rPr>
          <w:rFonts w:ascii="Tahoma" w:eastAsia="Times New Roman" w:hAnsi="Tahoma" w:cs="Tahoma"/>
          <w:spacing w:val="21"/>
          <w:lang w:eastAsia="fr-FR"/>
        </w:rPr>
        <w:t>-</w:t>
      </w:r>
      <w:r>
        <w:rPr>
          <w:rFonts w:ascii="Tahoma" w:eastAsia="Times New Roman" w:hAnsi="Tahoma" w:cs="Tahoma"/>
          <w:lang w:eastAsia="fr-FR"/>
        </w:rPr>
        <w:t>verbal</w:t>
      </w:r>
      <w:r>
        <w:rPr>
          <w:rFonts w:ascii="Tahoma" w:eastAsia="Times New Roman" w:hAnsi="Tahoma" w:cs="Tahoma"/>
          <w:spacing w:val="21"/>
          <w:lang w:eastAsia="fr-FR"/>
        </w:rPr>
        <w:t xml:space="preserve"> </w:t>
      </w:r>
      <w:r>
        <w:rPr>
          <w:rFonts w:ascii="Tahoma" w:eastAsia="Times New Roman" w:hAnsi="Tahoma" w:cs="Tahoma"/>
          <w:lang w:eastAsia="fr-FR"/>
        </w:rPr>
        <w:t>des</w:t>
      </w:r>
      <w:r>
        <w:rPr>
          <w:rFonts w:ascii="Tahoma" w:eastAsia="Times New Roman" w:hAnsi="Tahoma" w:cs="Tahoma"/>
          <w:spacing w:val="21"/>
          <w:lang w:eastAsia="fr-FR"/>
        </w:rPr>
        <w:t xml:space="preserve"> </w:t>
      </w:r>
      <w:proofErr w:type="gramStart"/>
      <w:r>
        <w:rPr>
          <w:rFonts w:ascii="Tahoma" w:eastAsia="Times New Roman" w:hAnsi="Tahoma" w:cs="Tahoma"/>
          <w:lang w:eastAsia="fr-FR"/>
        </w:rPr>
        <w:t xml:space="preserve">opérations </w:t>
      </w:r>
      <w:r>
        <w:rPr>
          <w:rFonts w:ascii="Tahoma" w:eastAsia="Times New Roman" w:hAnsi="Tahoma" w:cs="Tahoma"/>
          <w:spacing w:val="-5"/>
          <w:lang w:eastAsia="fr-FR"/>
        </w:rPr>
        <w:t xml:space="preserve"> </w:t>
      </w:r>
      <w:r>
        <w:rPr>
          <w:rFonts w:ascii="Tahoma" w:eastAsia="Times New Roman" w:hAnsi="Tahoma" w:cs="Tahoma"/>
          <w:lang w:eastAsia="fr-FR"/>
        </w:rPr>
        <w:t>préalables</w:t>
      </w:r>
      <w:proofErr w:type="gramEnd"/>
      <w:r>
        <w:rPr>
          <w:rFonts w:ascii="Tahoma" w:eastAsia="Times New Roman" w:hAnsi="Tahoma" w:cs="Tahoma"/>
          <w:lang w:eastAsia="fr-FR"/>
        </w:rPr>
        <w:t xml:space="preserve"> </w:t>
      </w:r>
      <w:r>
        <w:rPr>
          <w:rFonts w:ascii="Tahoma" w:eastAsia="Times New Roman" w:hAnsi="Tahoma" w:cs="Tahoma"/>
          <w:spacing w:val="-5"/>
          <w:lang w:eastAsia="fr-FR"/>
        </w:rPr>
        <w:t xml:space="preserve"> </w:t>
      </w:r>
      <w:r>
        <w:rPr>
          <w:rFonts w:ascii="Tahoma" w:eastAsia="Times New Roman" w:hAnsi="Tahoma" w:cs="Tahoma"/>
          <w:lang w:eastAsia="fr-FR"/>
        </w:rPr>
        <w:t xml:space="preserve">à </w:t>
      </w:r>
      <w:r>
        <w:rPr>
          <w:rFonts w:ascii="Tahoma" w:eastAsia="Times New Roman" w:hAnsi="Tahoma" w:cs="Tahoma"/>
          <w:spacing w:val="-5"/>
          <w:lang w:eastAsia="fr-FR"/>
        </w:rPr>
        <w:t xml:space="preserve"> </w:t>
      </w:r>
      <w:r>
        <w:rPr>
          <w:rFonts w:ascii="Tahoma" w:eastAsia="Times New Roman" w:hAnsi="Tahoma" w:cs="Tahoma"/>
          <w:lang w:eastAsia="fr-FR"/>
        </w:rPr>
        <w:t xml:space="preserve">la </w:t>
      </w:r>
      <w:r>
        <w:rPr>
          <w:rFonts w:ascii="Tahoma" w:eastAsia="Times New Roman" w:hAnsi="Tahoma" w:cs="Tahoma"/>
          <w:spacing w:val="-5"/>
          <w:lang w:eastAsia="fr-FR"/>
        </w:rPr>
        <w:t xml:space="preserve"> </w:t>
      </w:r>
      <w:r>
        <w:rPr>
          <w:rFonts w:ascii="Tahoma" w:eastAsia="Times New Roman" w:hAnsi="Tahoma" w:cs="Tahoma"/>
          <w:lang w:eastAsia="fr-FR"/>
        </w:rPr>
        <w:t xml:space="preserve">réception </w:t>
      </w:r>
      <w:r>
        <w:rPr>
          <w:rFonts w:ascii="Tahoma" w:eastAsia="Times New Roman" w:hAnsi="Tahoma" w:cs="Tahoma"/>
          <w:spacing w:val="-5"/>
          <w:lang w:eastAsia="fr-FR"/>
        </w:rPr>
        <w:t xml:space="preserve"> </w:t>
      </w:r>
      <w:r>
        <w:rPr>
          <w:rFonts w:ascii="Tahoma" w:eastAsia="Times New Roman" w:hAnsi="Tahoma" w:cs="Tahoma"/>
          <w:lang w:eastAsia="fr-FR"/>
        </w:rPr>
        <w:t xml:space="preserve">et </w:t>
      </w:r>
      <w:r>
        <w:rPr>
          <w:rFonts w:ascii="Tahoma" w:eastAsia="Times New Roman" w:hAnsi="Tahoma" w:cs="Tahoma"/>
          <w:spacing w:val="-5"/>
          <w:lang w:eastAsia="fr-FR"/>
        </w:rPr>
        <w:t xml:space="preserve"> </w:t>
      </w:r>
      <w:r>
        <w:rPr>
          <w:rFonts w:ascii="Tahoma" w:eastAsia="Times New Roman" w:hAnsi="Tahoma" w:cs="Tahoma"/>
          <w:lang w:eastAsia="fr-FR"/>
        </w:rPr>
        <w:t xml:space="preserve">procède </w:t>
      </w:r>
      <w:r>
        <w:rPr>
          <w:rFonts w:ascii="Tahoma" w:eastAsia="Times New Roman" w:hAnsi="Tahoma" w:cs="Tahoma"/>
          <w:spacing w:val="-5"/>
          <w:lang w:eastAsia="fr-FR"/>
        </w:rPr>
        <w:t xml:space="preserve"> </w:t>
      </w:r>
      <w:r>
        <w:rPr>
          <w:rFonts w:ascii="Tahoma" w:eastAsia="Times New Roman" w:hAnsi="Tahoma" w:cs="Tahoma"/>
          <w:lang w:eastAsia="fr-FR"/>
        </w:rPr>
        <w:lastRenderedPageBreak/>
        <w:t xml:space="preserve">à </w:t>
      </w:r>
      <w:r>
        <w:rPr>
          <w:rFonts w:ascii="Tahoma" w:eastAsia="Times New Roman" w:hAnsi="Tahoma" w:cs="Tahoma"/>
          <w:spacing w:val="-5"/>
          <w:lang w:eastAsia="fr-FR"/>
        </w:rPr>
        <w:t xml:space="preserve"> </w:t>
      </w:r>
      <w:r>
        <w:rPr>
          <w:rFonts w:ascii="Tahoma" w:eastAsia="Times New Roman" w:hAnsi="Tahoma" w:cs="Tahoma"/>
          <w:lang w:eastAsia="fr-FR"/>
        </w:rPr>
        <w:t>la réception</w:t>
      </w:r>
      <w:r>
        <w:rPr>
          <w:rFonts w:ascii="Tahoma" w:eastAsia="Times New Roman" w:hAnsi="Tahoma" w:cs="Tahoma"/>
          <w:spacing w:val="6"/>
          <w:lang w:eastAsia="fr-FR"/>
        </w:rPr>
        <w:t xml:space="preserve"> </w:t>
      </w:r>
      <w:r>
        <w:rPr>
          <w:rFonts w:ascii="Tahoma" w:eastAsia="Times New Roman" w:hAnsi="Tahoma" w:cs="Tahoma"/>
          <w:lang w:eastAsia="fr-FR"/>
        </w:rPr>
        <w:t>provisoire</w:t>
      </w:r>
      <w:r>
        <w:rPr>
          <w:rFonts w:ascii="Tahoma" w:eastAsia="Times New Roman" w:hAnsi="Tahoma" w:cs="Tahoma"/>
          <w:spacing w:val="6"/>
          <w:lang w:eastAsia="fr-FR"/>
        </w:rPr>
        <w:t xml:space="preserve"> </w:t>
      </w:r>
      <w:r>
        <w:rPr>
          <w:rFonts w:ascii="Tahoma" w:eastAsia="Times New Roman" w:hAnsi="Tahoma" w:cs="Tahoma"/>
          <w:lang w:eastAsia="fr-FR"/>
        </w:rPr>
        <w:t>des</w:t>
      </w:r>
      <w:r>
        <w:rPr>
          <w:rFonts w:ascii="Tahoma" w:eastAsia="Times New Roman" w:hAnsi="Tahoma" w:cs="Tahoma"/>
          <w:spacing w:val="6"/>
          <w:lang w:eastAsia="fr-FR"/>
        </w:rPr>
        <w:t xml:space="preserve"> </w:t>
      </w:r>
      <w:r>
        <w:rPr>
          <w:rFonts w:ascii="Tahoma" w:eastAsia="Times New Roman" w:hAnsi="Tahoma" w:cs="Tahoma"/>
          <w:lang w:eastAsia="fr-FR"/>
        </w:rPr>
        <w:t>prestations</w:t>
      </w:r>
      <w:r>
        <w:rPr>
          <w:rFonts w:ascii="Tahoma" w:eastAsia="Times New Roman" w:hAnsi="Tahoma" w:cs="Tahoma"/>
          <w:spacing w:val="6"/>
          <w:lang w:eastAsia="fr-FR"/>
        </w:rPr>
        <w:t xml:space="preserve"> </w:t>
      </w:r>
      <w:r>
        <w:rPr>
          <w:rFonts w:ascii="Tahoma" w:eastAsia="Times New Roman" w:hAnsi="Tahoma" w:cs="Tahoma"/>
          <w:lang w:eastAsia="fr-FR"/>
        </w:rPr>
        <w:t>s'il</w:t>
      </w:r>
      <w:r>
        <w:rPr>
          <w:rFonts w:ascii="Tahoma" w:eastAsia="Times New Roman" w:hAnsi="Tahoma" w:cs="Tahoma"/>
          <w:spacing w:val="6"/>
          <w:lang w:eastAsia="fr-FR"/>
        </w:rPr>
        <w:t xml:space="preserve"> </w:t>
      </w:r>
      <w:r>
        <w:rPr>
          <w:rFonts w:ascii="Tahoma" w:eastAsia="Times New Roman" w:hAnsi="Tahoma" w:cs="Tahoma"/>
          <w:lang w:eastAsia="fr-FR"/>
        </w:rPr>
        <w:t>y</w:t>
      </w:r>
      <w:r>
        <w:rPr>
          <w:rFonts w:ascii="Tahoma" w:eastAsia="Times New Roman" w:hAnsi="Tahoma" w:cs="Tahoma"/>
          <w:spacing w:val="6"/>
          <w:lang w:eastAsia="fr-FR"/>
        </w:rPr>
        <w:t xml:space="preserve"> </w:t>
      </w:r>
      <w:r>
        <w:rPr>
          <w:rFonts w:ascii="Tahoma" w:eastAsia="Times New Roman" w:hAnsi="Tahoma" w:cs="Tahoma"/>
          <w:lang w:eastAsia="fr-FR"/>
        </w:rPr>
        <w:t>a</w:t>
      </w:r>
      <w:r>
        <w:rPr>
          <w:rFonts w:ascii="Tahoma" w:eastAsia="Times New Roman" w:hAnsi="Tahoma" w:cs="Tahoma"/>
          <w:spacing w:val="6"/>
          <w:lang w:eastAsia="fr-FR"/>
        </w:rPr>
        <w:t xml:space="preserve"> </w:t>
      </w:r>
      <w:r>
        <w:rPr>
          <w:rFonts w:ascii="Tahoma" w:eastAsia="Times New Roman" w:hAnsi="Tahoma" w:cs="Tahoma"/>
          <w:lang w:eastAsia="fr-FR"/>
        </w:rPr>
        <w:t>lieu.</w:t>
      </w:r>
    </w:p>
    <w:p w:rsidR="00966ED2" w:rsidRDefault="00966ED2">
      <w:pPr>
        <w:widowControl w:val="0"/>
        <w:autoSpaceDE w:val="0"/>
        <w:spacing w:after="0" w:line="220" w:lineRule="exact"/>
        <w:ind w:right="-27"/>
        <w:rPr>
          <w:rFonts w:ascii="Tahoma" w:eastAsia="Times New Roman" w:hAnsi="Tahoma" w:cs="Tahoma"/>
          <w:sz w:val="24"/>
          <w:szCs w:val="24"/>
          <w:lang w:eastAsia="fr-FR"/>
        </w:rPr>
      </w:pPr>
    </w:p>
    <w:p w:rsidR="005732FF" w:rsidRDefault="005732FF">
      <w:pPr>
        <w:widowControl w:val="0"/>
        <w:autoSpaceDE w:val="0"/>
        <w:spacing w:after="0" w:line="220" w:lineRule="exact"/>
        <w:ind w:right="-27"/>
        <w:rPr>
          <w:rFonts w:ascii="Tahoma" w:eastAsia="Times New Roman" w:hAnsi="Tahoma" w:cs="Tahoma"/>
          <w:sz w:val="24"/>
          <w:szCs w:val="24"/>
          <w:lang w:eastAsia="fr-FR"/>
        </w:rPr>
      </w:pPr>
    </w:p>
    <w:p w:rsidR="005732FF" w:rsidRDefault="007303E2" w:rsidP="00D27992">
      <w:pPr>
        <w:widowControl w:val="0"/>
        <w:tabs>
          <w:tab w:val="left" w:pos="3620"/>
        </w:tabs>
        <w:autoSpaceDE w:val="0"/>
        <w:spacing w:after="0" w:line="240" w:lineRule="auto"/>
        <w:ind w:right="102"/>
        <w:jc w:val="both"/>
        <w:rPr>
          <w:rFonts w:ascii="Tahoma" w:eastAsia="Times New Roman" w:hAnsi="Tahoma" w:cs="Tahoma"/>
          <w:sz w:val="24"/>
          <w:szCs w:val="24"/>
          <w:lang w:eastAsia="fr-FR"/>
        </w:rPr>
      </w:pPr>
      <w:proofErr w:type="gramStart"/>
      <w:r>
        <w:rPr>
          <w:rFonts w:ascii="Tahoma" w:eastAsia="Times New Roman" w:hAnsi="Tahoma" w:cs="Tahoma"/>
          <w:lang w:eastAsia="fr-FR"/>
        </w:rPr>
        <w:t xml:space="preserve">La </w:t>
      </w:r>
      <w:r>
        <w:rPr>
          <w:rFonts w:ascii="Tahoma" w:eastAsia="Times New Roman" w:hAnsi="Tahoma" w:cs="Tahoma"/>
          <w:spacing w:val="7"/>
          <w:lang w:eastAsia="fr-FR"/>
        </w:rPr>
        <w:t xml:space="preserve"> </w:t>
      </w:r>
      <w:r>
        <w:rPr>
          <w:rFonts w:ascii="Tahoma" w:eastAsia="Times New Roman" w:hAnsi="Tahoma" w:cs="Tahoma"/>
          <w:lang w:eastAsia="fr-FR"/>
        </w:rPr>
        <w:t>visite</w:t>
      </w:r>
      <w:proofErr w:type="gramEnd"/>
      <w:r>
        <w:rPr>
          <w:rFonts w:ascii="Tahoma" w:eastAsia="Times New Roman" w:hAnsi="Tahoma" w:cs="Tahoma"/>
          <w:lang w:eastAsia="fr-FR"/>
        </w:rPr>
        <w:t xml:space="preserve"> </w:t>
      </w:r>
      <w:r>
        <w:rPr>
          <w:rFonts w:ascii="Tahoma" w:eastAsia="Times New Roman" w:hAnsi="Tahoma" w:cs="Tahoma"/>
          <w:spacing w:val="7"/>
          <w:lang w:eastAsia="fr-FR"/>
        </w:rPr>
        <w:t xml:space="preserve"> </w:t>
      </w:r>
      <w:r>
        <w:rPr>
          <w:rFonts w:ascii="Tahoma" w:eastAsia="Times New Roman" w:hAnsi="Tahoma" w:cs="Tahoma"/>
          <w:lang w:eastAsia="fr-FR"/>
        </w:rPr>
        <w:t xml:space="preserve">de </w:t>
      </w:r>
      <w:r>
        <w:rPr>
          <w:rFonts w:ascii="Tahoma" w:eastAsia="Times New Roman" w:hAnsi="Tahoma" w:cs="Tahoma"/>
          <w:spacing w:val="7"/>
          <w:lang w:eastAsia="fr-FR"/>
        </w:rPr>
        <w:t xml:space="preserve"> </w:t>
      </w:r>
      <w:r>
        <w:rPr>
          <w:rFonts w:ascii="Tahoma" w:eastAsia="Times New Roman" w:hAnsi="Tahoma" w:cs="Tahoma"/>
          <w:lang w:eastAsia="fr-FR"/>
        </w:rPr>
        <w:t xml:space="preserve">réception </w:t>
      </w:r>
      <w:r>
        <w:rPr>
          <w:rFonts w:ascii="Tahoma" w:eastAsia="Times New Roman" w:hAnsi="Tahoma" w:cs="Tahoma"/>
          <w:spacing w:val="7"/>
          <w:lang w:eastAsia="fr-FR"/>
        </w:rPr>
        <w:t xml:space="preserve"> </w:t>
      </w:r>
      <w:r>
        <w:rPr>
          <w:rFonts w:ascii="Tahoma" w:eastAsia="Times New Roman" w:hAnsi="Tahoma" w:cs="Tahoma"/>
          <w:lang w:eastAsia="fr-FR"/>
        </w:rPr>
        <w:t>provisoire terminée, le procès-</w:t>
      </w:r>
      <w:r>
        <w:rPr>
          <w:rFonts w:ascii="Tahoma" w:eastAsia="Times New Roman" w:hAnsi="Tahoma" w:cs="Tahoma"/>
          <w:spacing w:val="-19"/>
          <w:lang w:eastAsia="fr-FR"/>
        </w:rPr>
        <w:t>v</w:t>
      </w:r>
      <w:r>
        <w:rPr>
          <w:rFonts w:ascii="Tahoma" w:eastAsia="Times New Roman" w:hAnsi="Tahoma" w:cs="Tahoma"/>
          <w:lang w:eastAsia="fr-FR"/>
        </w:rPr>
        <w:t xml:space="preserve">erbal </w:t>
      </w:r>
      <w:r>
        <w:rPr>
          <w:rFonts w:ascii="Tahoma" w:eastAsia="Times New Roman" w:hAnsi="Tahoma" w:cs="Tahoma"/>
          <w:spacing w:val="-19"/>
          <w:lang w:eastAsia="fr-FR"/>
        </w:rPr>
        <w:t xml:space="preserve"> </w:t>
      </w:r>
      <w:r>
        <w:rPr>
          <w:rFonts w:ascii="Tahoma" w:eastAsia="Times New Roman" w:hAnsi="Tahoma" w:cs="Tahoma"/>
          <w:lang w:eastAsia="fr-FR"/>
        </w:rPr>
        <w:t xml:space="preserve">de </w:t>
      </w:r>
      <w:r>
        <w:rPr>
          <w:rFonts w:ascii="Tahoma" w:eastAsia="Times New Roman" w:hAnsi="Tahoma" w:cs="Tahoma"/>
          <w:spacing w:val="-19"/>
          <w:lang w:eastAsia="fr-FR"/>
        </w:rPr>
        <w:t xml:space="preserve"> </w:t>
      </w:r>
      <w:r>
        <w:rPr>
          <w:rFonts w:ascii="Tahoma" w:eastAsia="Times New Roman" w:hAnsi="Tahoma" w:cs="Tahoma"/>
          <w:lang w:eastAsia="fr-FR"/>
        </w:rPr>
        <w:t xml:space="preserve">réception </w:t>
      </w:r>
      <w:r>
        <w:rPr>
          <w:rFonts w:ascii="Tahoma" w:eastAsia="Times New Roman" w:hAnsi="Tahoma" w:cs="Tahoma"/>
          <w:spacing w:val="-19"/>
          <w:lang w:eastAsia="fr-FR"/>
        </w:rPr>
        <w:t xml:space="preserve"> </w:t>
      </w:r>
      <w:r>
        <w:rPr>
          <w:rFonts w:ascii="Tahoma" w:eastAsia="Times New Roman" w:hAnsi="Tahoma" w:cs="Tahoma"/>
          <w:lang w:eastAsia="fr-FR"/>
        </w:rPr>
        <w:t xml:space="preserve">provisoire </w:t>
      </w:r>
      <w:r>
        <w:rPr>
          <w:rFonts w:ascii="Tahoma" w:eastAsia="Times New Roman" w:hAnsi="Tahoma" w:cs="Tahoma"/>
          <w:spacing w:val="-19"/>
          <w:lang w:eastAsia="fr-FR"/>
        </w:rPr>
        <w:t xml:space="preserve"> sera  établi et </w:t>
      </w:r>
      <w:r>
        <w:rPr>
          <w:rFonts w:ascii="Tahoma" w:eastAsia="Times New Roman" w:hAnsi="Tahoma" w:cs="Tahoma"/>
          <w:lang w:eastAsia="fr-FR"/>
        </w:rPr>
        <w:t xml:space="preserve">signé </w:t>
      </w:r>
      <w:r>
        <w:rPr>
          <w:rFonts w:ascii="Tahoma" w:eastAsia="Times New Roman" w:hAnsi="Tahoma" w:cs="Tahoma"/>
          <w:spacing w:val="-19"/>
          <w:lang w:eastAsia="fr-FR"/>
        </w:rPr>
        <w:t xml:space="preserve"> </w:t>
      </w:r>
      <w:r>
        <w:rPr>
          <w:rFonts w:ascii="Tahoma" w:eastAsia="Times New Roman" w:hAnsi="Tahoma" w:cs="Tahoma"/>
          <w:lang w:eastAsia="fr-FR"/>
        </w:rPr>
        <w:t xml:space="preserve">sur </w:t>
      </w:r>
      <w:r>
        <w:rPr>
          <w:rFonts w:ascii="Tahoma" w:eastAsia="Times New Roman" w:hAnsi="Tahoma" w:cs="Tahoma"/>
          <w:spacing w:val="-19"/>
          <w:lang w:eastAsia="fr-FR"/>
        </w:rPr>
        <w:t xml:space="preserve"> </w:t>
      </w:r>
      <w:r>
        <w:rPr>
          <w:rFonts w:ascii="Tahoma" w:eastAsia="Times New Roman" w:hAnsi="Tahoma" w:cs="Tahoma"/>
          <w:lang w:eastAsia="fr-FR"/>
        </w:rPr>
        <w:t>le champ</w:t>
      </w:r>
      <w:r>
        <w:rPr>
          <w:rFonts w:ascii="Tahoma" w:eastAsia="Times New Roman" w:hAnsi="Tahoma" w:cs="Tahoma"/>
          <w:spacing w:val="6"/>
          <w:lang w:eastAsia="fr-FR"/>
        </w:rPr>
        <w:t xml:space="preserve"> </w:t>
      </w:r>
      <w:r>
        <w:rPr>
          <w:rFonts w:ascii="Tahoma" w:eastAsia="Times New Roman" w:hAnsi="Tahoma" w:cs="Tahoma"/>
          <w:lang w:eastAsia="fr-FR"/>
        </w:rPr>
        <w:t>par</w:t>
      </w:r>
      <w:r>
        <w:rPr>
          <w:rFonts w:ascii="Tahoma" w:eastAsia="Times New Roman" w:hAnsi="Tahoma" w:cs="Tahoma"/>
          <w:spacing w:val="6"/>
          <w:lang w:eastAsia="fr-FR"/>
        </w:rPr>
        <w:t xml:space="preserve"> </w:t>
      </w:r>
      <w:r>
        <w:rPr>
          <w:rFonts w:ascii="Tahoma" w:eastAsia="Times New Roman" w:hAnsi="Tahoma" w:cs="Tahoma"/>
          <w:lang w:eastAsia="fr-FR"/>
        </w:rPr>
        <w:t>tous</w:t>
      </w:r>
      <w:r>
        <w:rPr>
          <w:rFonts w:ascii="Tahoma" w:eastAsia="Times New Roman" w:hAnsi="Tahoma" w:cs="Tahoma"/>
          <w:spacing w:val="6"/>
          <w:lang w:eastAsia="fr-FR"/>
        </w:rPr>
        <w:t xml:space="preserve"> </w:t>
      </w:r>
      <w:r>
        <w:rPr>
          <w:rFonts w:ascii="Tahoma" w:eastAsia="Times New Roman" w:hAnsi="Tahoma" w:cs="Tahoma"/>
          <w:lang w:eastAsia="fr-FR"/>
        </w:rPr>
        <w:t>les</w:t>
      </w:r>
      <w:r>
        <w:rPr>
          <w:rFonts w:ascii="Tahoma" w:eastAsia="Times New Roman" w:hAnsi="Tahoma" w:cs="Tahoma"/>
          <w:spacing w:val="6"/>
          <w:lang w:eastAsia="fr-FR"/>
        </w:rPr>
        <w:t xml:space="preserve"> </w:t>
      </w:r>
      <w:r>
        <w:rPr>
          <w:rFonts w:ascii="Tahoma" w:eastAsia="Times New Roman" w:hAnsi="Tahoma" w:cs="Tahoma"/>
          <w:lang w:eastAsia="fr-FR"/>
        </w:rPr>
        <w:t>membres</w:t>
      </w:r>
      <w:r>
        <w:rPr>
          <w:rFonts w:ascii="Tahoma" w:eastAsia="Times New Roman" w:hAnsi="Tahoma" w:cs="Tahoma"/>
          <w:spacing w:val="6"/>
          <w:lang w:eastAsia="fr-FR"/>
        </w:rPr>
        <w:t xml:space="preserve"> </w:t>
      </w:r>
      <w:r>
        <w:rPr>
          <w:rFonts w:ascii="Tahoma" w:eastAsia="Times New Roman" w:hAnsi="Tahoma" w:cs="Tahoma"/>
          <w:lang w:eastAsia="fr-FR"/>
        </w:rPr>
        <w:t>de</w:t>
      </w:r>
      <w:r>
        <w:rPr>
          <w:rFonts w:ascii="Tahoma" w:eastAsia="Times New Roman" w:hAnsi="Tahoma" w:cs="Tahoma"/>
          <w:spacing w:val="6"/>
          <w:lang w:eastAsia="fr-FR"/>
        </w:rPr>
        <w:t xml:space="preserve"> </w:t>
      </w:r>
      <w:r>
        <w:rPr>
          <w:rFonts w:ascii="Tahoma" w:eastAsia="Times New Roman" w:hAnsi="Tahoma" w:cs="Tahoma"/>
          <w:lang w:eastAsia="fr-FR"/>
        </w:rPr>
        <w:t>la</w:t>
      </w:r>
      <w:r>
        <w:rPr>
          <w:rFonts w:ascii="Tahoma" w:eastAsia="Times New Roman" w:hAnsi="Tahoma" w:cs="Tahoma"/>
          <w:spacing w:val="6"/>
          <w:lang w:eastAsia="fr-FR"/>
        </w:rPr>
        <w:t xml:space="preserve"> </w:t>
      </w:r>
      <w:r>
        <w:rPr>
          <w:rFonts w:ascii="Tahoma" w:eastAsia="Times New Roman" w:hAnsi="Tahoma" w:cs="Tahoma"/>
          <w:lang w:eastAsia="fr-FR"/>
        </w:rPr>
        <w:t>commission.</w:t>
      </w:r>
    </w:p>
    <w:p w:rsidR="00D27992" w:rsidRPr="00D27992" w:rsidRDefault="00D27992" w:rsidP="00D27992">
      <w:pPr>
        <w:widowControl w:val="0"/>
        <w:tabs>
          <w:tab w:val="left" w:pos="3620"/>
        </w:tabs>
        <w:autoSpaceDE w:val="0"/>
        <w:spacing w:after="0" w:line="240" w:lineRule="auto"/>
        <w:ind w:right="102"/>
        <w:jc w:val="both"/>
        <w:rPr>
          <w:rFonts w:ascii="Tahoma" w:eastAsia="Times New Roman" w:hAnsi="Tahoma" w:cs="Tahoma"/>
          <w:sz w:val="10"/>
          <w:szCs w:val="24"/>
          <w:lang w:eastAsia="fr-FR"/>
        </w:rPr>
      </w:pPr>
    </w:p>
    <w:p w:rsidR="005732FF" w:rsidRDefault="007303E2">
      <w:pPr>
        <w:widowControl w:val="0"/>
        <w:autoSpaceDE w:val="0"/>
        <w:spacing w:after="0" w:line="240" w:lineRule="auto"/>
        <w:ind w:right="-27"/>
        <w:rPr>
          <w:rFonts w:ascii="Tahoma" w:eastAsia="Times New Roman" w:hAnsi="Tahoma" w:cs="Tahoma"/>
          <w:sz w:val="24"/>
          <w:szCs w:val="24"/>
          <w:lang w:eastAsia="fr-FR"/>
        </w:rPr>
      </w:pPr>
      <w:r>
        <w:rPr>
          <w:rFonts w:ascii="Tahoma" w:eastAsia="Times New Roman" w:hAnsi="Tahoma" w:cs="Tahoma"/>
          <w:lang w:eastAsia="fr-FR"/>
        </w:rPr>
        <w:t>Le</w:t>
      </w:r>
      <w:r>
        <w:rPr>
          <w:rFonts w:ascii="Tahoma" w:eastAsia="Times New Roman" w:hAnsi="Tahoma" w:cs="Tahoma"/>
          <w:spacing w:val="14"/>
          <w:lang w:eastAsia="fr-FR"/>
        </w:rPr>
        <w:t xml:space="preserve"> </w:t>
      </w:r>
      <w:r>
        <w:rPr>
          <w:rFonts w:ascii="Tahoma" w:eastAsia="Times New Roman" w:hAnsi="Tahoma" w:cs="Tahoma"/>
          <w:lang w:eastAsia="fr-FR"/>
        </w:rPr>
        <w:t>procès</w:t>
      </w:r>
      <w:r>
        <w:rPr>
          <w:rFonts w:ascii="Tahoma" w:eastAsia="Times New Roman" w:hAnsi="Tahoma" w:cs="Tahoma"/>
          <w:spacing w:val="14"/>
          <w:lang w:eastAsia="fr-FR"/>
        </w:rPr>
        <w:t>-</w:t>
      </w:r>
      <w:r>
        <w:rPr>
          <w:rFonts w:ascii="Tahoma" w:eastAsia="Times New Roman" w:hAnsi="Tahoma" w:cs="Tahoma"/>
          <w:lang w:eastAsia="fr-FR"/>
        </w:rPr>
        <w:t>verbal</w:t>
      </w:r>
      <w:r>
        <w:rPr>
          <w:rFonts w:ascii="Tahoma" w:eastAsia="Times New Roman" w:hAnsi="Tahoma" w:cs="Tahoma"/>
          <w:spacing w:val="14"/>
          <w:lang w:eastAsia="fr-FR"/>
        </w:rPr>
        <w:t xml:space="preserve"> </w:t>
      </w:r>
      <w:r>
        <w:rPr>
          <w:rFonts w:ascii="Tahoma" w:eastAsia="Times New Roman" w:hAnsi="Tahoma" w:cs="Tahoma"/>
          <w:lang w:eastAsia="fr-FR"/>
        </w:rPr>
        <w:t>de</w:t>
      </w:r>
      <w:r>
        <w:rPr>
          <w:rFonts w:ascii="Tahoma" w:eastAsia="Times New Roman" w:hAnsi="Tahoma" w:cs="Tahoma"/>
          <w:spacing w:val="14"/>
          <w:lang w:eastAsia="fr-FR"/>
        </w:rPr>
        <w:t xml:space="preserve"> </w:t>
      </w:r>
      <w:r>
        <w:rPr>
          <w:rFonts w:ascii="Tahoma" w:eastAsia="Times New Roman" w:hAnsi="Tahoma" w:cs="Tahoma"/>
          <w:lang w:eastAsia="fr-FR"/>
        </w:rPr>
        <w:t>réception</w:t>
      </w:r>
      <w:r>
        <w:rPr>
          <w:rFonts w:ascii="Tahoma" w:eastAsia="Times New Roman" w:hAnsi="Tahoma" w:cs="Tahoma"/>
          <w:spacing w:val="14"/>
          <w:lang w:eastAsia="fr-FR"/>
        </w:rPr>
        <w:t xml:space="preserve"> </w:t>
      </w:r>
      <w:r>
        <w:rPr>
          <w:rFonts w:ascii="Tahoma" w:eastAsia="Times New Roman" w:hAnsi="Tahoma" w:cs="Tahoma"/>
          <w:lang w:eastAsia="fr-FR"/>
        </w:rPr>
        <w:t>provisoire</w:t>
      </w:r>
      <w:r>
        <w:rPr>
          <w:rFonts w:ascii="Tahoma" w:eastAsia="Times New Roman" w:hAnsi="Tahoma" w:cs="Tahoma"/>
          <w:spacing w:val="14"/>
          <w:lang w:eastAsia="fr-FR"/>
        </w:rPr>
        <w:t xml:space="preserve"> </w:t>
      </w:r>
      <w:r>
        <w:rPr>
          <w:rFonts w:ascii="Tahoma" w:eastAsia="Times New Roman" w:hAnsi="Tahoma" w:cs="Tahoma"/>
          <w:lang w:eastAsia="fr-FR"/>
        </w:rPr>
        <w:t>précise</w:t>
      </w:r>
      <w:r>
        <w:rPr>
          <w:rFonts w:ascii="Tahoma" w:eastAsia="Times New Roman" w:hAnsi="Tahoma" w:cs="Tahoma"/>
          <w:spacing w:val="14"/>
          <w:lang w:eastAsia="fr-FR"/>
        </w:rPr>
        <w:t xml:space="preserve"> </w:t>
      </w:r>
      <w:r>
        <w:rPr>
          <w:rFonts w:ascii="Tahoma" w:eastAsia="Times New Roman" w:hAnsi="Tahoma" w:cs="Tahoma"/>
          <w:lang w:eastAsia="fr-FR"/>
        </w:rPr>
        <w:t>ou fixe</w:t>
      </w:r>
      <w:r>
        <w:rPr>
          <w:rFonts w:ascii="Tahoma" w:eastAsia="Times New Roman" w:hAnsi="Tahoma" w:cs="Tahoma"/>
          <w:spacing w:val="6"/>
          <w:lang w:eastAsia="fr-FR"/>
        </w:rPr>
        <w:t xml:space="preserve"> </w:t>
      </w:r>
      <w:r>
        <w:rPr>
          <w:rFonts w:ascii="Tahoma" w:eastAsia="Times New Roman" w:hAnsi="Tahoma" w:cs="Tahoma"/>
          <w:lang w:eastAsia="fr-FR"/>
        </w:rPr>
        <w:t>la</w:t>
      </w:r>
      <w:r>
        <w:rPr>
          <w:rFonts w:ascii="Tahoma" w:eastAsia="Times New Roman" w:hAnsi="Tahoma" w:cs="Tahoma"/>
          <w:spacing w:val="6"/>
          <w:lang w:eastAsia="fr-FR"/>
        </w:rPr>
        <w:t xml:space="preserve"> </w:t>
      </w:r>
      <w:r>
        <w:rPr>
          <w:rFonts w:ascii="Tahoma" w:eastAsia="Times New Roman" w:hAnsi="Tahoma" w:cs="Tahoma"/>
          <w:lang w:eastAsia="fr-FR"/>
        </w:rPr>
        <w:t>date</w:t>
      </w:r>
      <w:r>
        <w:rPr>
          <w:rFonts w:ascii="Tahoma" w:eastAsia="Times New Roman" w:hAnsi="Tahoma" w:cs="Tahoma"/>
          <w:spacing w:val="6"/>
          <w:lang w:eastAsia="fr-FR"/>
        </w:rPr>
        <w:t xml:space="preserve"> </w:t>
      </w:r>
      <w:r>
        <w:rPr>
          <w:rFonts w:ascii="Tahoma" w:eastAsia="Times New Roman" w:hAnsi="Tahoma" w:cs="Tahoma"/>
          <w:lang w:eastAsia="fr-FR"/>
        </w:rPr>
        <w:t>d’achèvement</w:t>
      </w:r>
      <w:r>
        <w:rPr>
          <w:rFonts w:ascii="Tahoma" w:eastAsia="Times New Roman" w:hAnsi="Tahoma" w:cs="Tahoma"/>
          <w:spacing w:val="6"/>
          <w:lang w:eastAsia="fr-FR"/>
        </w:rPr>
        <w:t xml:space="preserve"> </w:t>
      </w:r>
      <w:r>
        <w:rPr>
          <w:rFonts w:ascii="Tahoma" w:eastAsia="Times New Roman" w:hAnsi="Tahoma" w:cs="Tahoma"/>
          <w:lang w:eastAsia="fr-FR"/>
        </w:rPr>
        <w:t>des</w:t>
      </w:r>
      <w:r>
        <w:rPr>
          <w:rFonts w:ascii="Tahoma" w:eastAsia="Times New Roman" w:hAnsi="Tahoma" w:cs="Tahoma"/>
          <w:spacing w:val="6"/>
          <w:lang w:eastAsia="fr-FR"/>
        </w:rPr>
        <w:t xml:space="preserve"> </w:t>
      </w:r>
      <w:r>
        <w:rPr>
          <w:rFonts w:ascii="Tahoma" w:eastAsia="Times New Roman" w:hAnsi="Tahoma" w:cs="Tahoma"/>
          <w:lang w:eastAsia="fr-FR"/>
        </w:rPr>
        <w:t>travaux.</w:t>
      </w:r>
    </w:p>
    <w:p w:rsidR="005732FF" w:rsidRDefault="005732FF">
      <w:pPr>
        <w:widowControl w:val="0"/>
        <w:autoSpaceDE w:val="0"/>
        <w:spacing w:after="0" w:line="240" w:lineRule="auto"/>
        <w:ind w:right="-27"/>
        <w:rPr>
          <w:rFonts w:ascii="Tahoma" w:eastAsia="Times New Roman" w:hAnsi="Tahoma" w:cs="Tahoma"/>
          <w:sz w:val="16"/>
          <w:szCs w:val="16"/>
          <w:lang w:eastAsia="fr-FR"/>
        </w:rPr>
      </w:pPr>
    </w:p>
    <w:p w:rsidR="005732FF" w:rsidRPr="00D27992" w:rsidRDefault="007303E2" w:rsidP="00D27992">
      <w:pPr>
        <w:widowControl w:val="0"/>
        <w:autoSpaceDE w:val="0"/>
        <w:spacing w:after="0" w:line="240" w:lineRule="auto"/>
        <w:ind w:left="1247" w:right="-27" w:hanging="1247"/>
        <w:rPr>
          <w:rFonts w:ascii="Tahoma" w:eastAsia="Times New Roman" w:hAnsi="Tahoma" w:cs="Tahoma"/>
          <w:sz w:val="24"/>
          <w:szCs w:val="24"/>
          <w:lang w:eastAsia="fr-FR"/>
        </w:rPr>
      </w:pPr>
      <w:r>
        <w:rPr>
          <w:rFonts w:ascii="Tahoma" w:eastAsia="Times New Roman" w:hAnsi="Tahoma" w:cs="Tahoma"/>
          <w:b/>
          <w:bCs/>
          <w:w w:val="97"/>
          <w:lang w:eastAsia="fr-FR"/>
        </w:rPr>
        <w:t>Article</w:t>
      </w:r>
      <w:r>
        <w:rPr>
          <w:rFonts w:ascii="Tahoma" w:eastAsia="Times New Roman" w:hAnsi="Tahoma" w:cs="Tahoma"/>
          <w:b/>
          <w:bCs/>
          <w:spacing w:val="4"/>
          <w:lang w:eastAsia="fr-FR"/>
        </w:rPr>
        <w:t xml:space="preserve"> </w:t>
      </w:r>
      <w:r w:rsidR="00F76995">
        <w:rPr>
          <w:rFonts w:ascii="Tahoma" w:eastAsia="Times New Roman" w:hAnsi="Tahoma" w:cs="Tahoma"/>
          <w:b/>
          <w:bCs/>
          <w:w w:val="97"/>
          <w:lang w:eastAsia="fr-FR"/>
        </w:rPr>
        <w:t>28</w:t>
      </w:r>
      <w:r>
        <w:rPr>
          <w:rFonts w:ascii="Tahoma" w:eastAsia="Times New Roman" w:hAnsi="Tahoma" w:cs="Tahoma"/>
          <w:b/>
          <w:bCs/>
          <w:spacing w:val="4"/>
          <w:lang w:eastAsia="fr-FR"/>
        </w:rPr>
        <w:t xml:space="preserve"> </w:t>
      </w:r>
      <w:r>
        <w:rPr>
          <w:rFonts w:ascii="Tahoma" w:eastAsia="Times New Roman" w:hAnsi="Tahoma" w:cs="Tahoma"/>
          <w:b/>
          <w:bCs/>
          <w:w w:val="97"/>
          <w:lang w:eastAsia="fr-FR"/>
        </w:rPr>
        <w:t>:</w:t>
      </w:r>
      <w:r>
        <w:rPr>
          <w:rFonts w:ascii="Tahoma" w:eastAsia="Times New Roman" w:hAnsi="Tahoma" w:cs="Tahoma"/>
          <w:b/>
          <w:bCs/>
          <w:lang w:eastAsia="fr-FR"/>
        </w:rPr>
        <w:t xml:space="preserve"> </w:t>
      </w:r>
      <w:r>
        <w:rPr>
          <w:rFonts w:ascii="Tahoma" w:eastAsia="Times New Roman" w:hAnsi="Tahoma" w:cs="Tahoma"/>
          <w:b/>
          <w:bCs/>
          <w:spacing w:val="22"/>
          <w:lang w:eastAsia="fr-FR"/>
        </w:rPr>
        <w:t>Documents</w:t>
      </w:r>
      <w:r>
        <w:rPr>
          <w:rFonts w:ascii="Tahoma" w:eastAsia="Times New Roman" w:hAnsi="Tahoma" w:cs="Tahoma"/>
          <w:b/>
          <w:bCs/>
          <w:spacing w:val="23"/>
          <w:lang w:eastAsia="fr-FR"/>
        </w:rPr>
        <w:t xml:space="preserve"> </w:t>
      </w:r>
      <w:r>
        <w:rPr>
          <w:rFonts w:ascii="Tahoma" w:eastAsia="Times New Roman" w:hAnsi="Tahoma" w:cs="Tahoma"/>
          <w:b/>
          <w:bCs/>
          <w:w w:val="97"/>
          <w:lang w:eastAsia="fr-FR"/>
        </w:rPr>
        <w:t>à</w:t>
      </w:r>
      <w:r>
        <w:rPr>
          <w:rFonts w:ascii="Tahoma" w:eastAsia="Times New Roman" w:hAnsi="Tahoma" w:cs="Tahoma"/>
          <w:b/>
          <w:bCs/>
          <w:spacing w:val="23"/>
          <w:lang w:eastAsia="fr-FR"/>
        </w:rPr>
        <w:t xml:space="preserve"> </w:t>
      </w:r>
      <w:r>
        <w:rPr>
          <w:rFonts w:ascii="Tahoma" w:eastAsia="Times New Roman" w:hAnsi="Tahoma" w:cs="Tahoma"/>
          <w:b/>
          <w:bCs/>
          <w:w w:val="97"/>
          <w:lang w:eastAsia="fr-FR"/>
        </w:rPr>
        <w:t>fournir</w:t>
      </w:r>
      <w:r>
        <w:rPr>
          <w:rFonts w:ascii="Tahoma" w:eastAsia="Times New Roman" w:hAnsi="Tahoma" w:cs="Tahoma"/>
          <w:b/>
          <w:bCs/>
          <w:spacing w:val="23"/>
          <w:lang w:eastAsia="fr-FR"/>
        </w:rPr>
        <w:t xml:space="preserve"> </w:t>
      </w:r>
      <w:r>
        <w:rPr>
          <w:rFonts w:ascii="Tahoma" w:eastAsia="Times New Roman" w:hAnsi="Tahoma" w:cs="Tahoma"/>
          <w:b/>
          <w:bCs/>
          <w:w w:val="97"/>
          <w:lang w:eastAsia="fr-FR"/>
        </w:rPr>
        <w:t>après</w:t>
      </w:r>
      <w:r>
        <w:rPr>
          <w:rFonts w:ascii="Tahoma" w:eastAsia="Times New Roman" w:hAnsi="Tahoma" w:cs="Tahoma"/>
          <w:b/>
          <w:bCs/>
          <w:spacing w:val="23"/>
          <w:lang w:eastAsia="fr-FR"/>
        </w:rPr>
        <w:t xml:space="preserve"> </w:t>
      </w:r>
      <w:r>
        <w:rPr>
          <w:rFonts w:ascii="Tahoma" w:eastAsia="Times New Roman" w:hAnsi="Tahoma" w:cs="Tahoma"/>
          <w:b/>
          <w:bCs/>
          <w:w w:val="97"/>
          <w:lang w:eastAsia="fr-FR"/>
        </w:rPr>
        <w:t>réception provisoire</w:t>
      </w:r>
    </w:p>
    <w:p w:rsidR="005732FF" w:rsidRDefault="007303E2">
      <w:pPr>
        <w:widowControl w:val="0"/>
        <w:autoSpaceDE w:val="0"/>
        <w:spacing w:after="0" w:line="240" w:lineRule="auto"/>
        <w:ind w:right="-20"/>
        <w:rPr>
          <w:rFonts w:ascii="Tahoma" w:eastAsia="Times New Roman" w:hAnsi="Tahoma" w:cs="Tahoma"/>
          <w:sz w:val="32"/>
          <w:szCs w:val="24"/>
          <w:lang w:eastAsia="fr-FR"/>
        </w:rPr>
      </w:pPr>
      <w:r>
        <w:rPr>
          <w:rFonts w:ascii="Tahoma" w:eastAsia="Times New Roman" w:hAnsi="Tahoma" w:cs="Tahoma"/>
          <w:lang w:eastAsia="fr-FR"/>
        </w:rPr>
        <w:t>Le procès-</w:t>
      </w:r>
      <w:proofErr w:type="gramStart"/>
      <w:r>
        <w:rPr>
          <w:rFonts w:ascii="Tahoma" w:eastAsia="Times New Roman" w:hAnsi="Tahoma" w:cs="Tahoma"/>
          <w:spacing w:val="-19"/>
          <w:lang w:eastAsia="fr-FR"/>
        </w:rPr>
        <w:t>v</w:t>
      </w:r>
      <w:r>
        <w:rPr>
          <w:rFonts w:ascii="Tahoma" w:eastAsia="Times New Roman" w:hAnsi="Tahoma" w:cs="Tahoma"/>
          <w:lang w:eastAsia="fr-FR"/>
        </w:rPr>
        <w:t xml:space="preserve">erbal </w:t>
      </w:r>
      <w:r>
        <w:rPr>
          <w:rFonts w:ascii="Tahoma" w:eastAsia="Times New Roman" w:hAnsi="Tahoma" w:cs="Tahoma"/>
          <w:spacing w:val="-19"/>
          <w:lang w:eastAsia="fr-FR"/>
        </w:rPr>
        <w:t xml:space="preserve"> </w:t>
      </w:r>
      <w:r>
        <w:rPr>
          <w:rFonts w:ascii="Tahoma" w:eastAsia="Times New Roman" w:hAnsi="Tahoma" w:cs="Tahoma"/>
          <w:lang w:eastAsia="fr-FR"/>
        </w:rPr>
        <w:t>de</w:t>
      </w:r>
      <w:proofErr w:type="gramEnd"/>
      <w:r>
        <w:rPr>
          <w:rFonts w:ascii="Tahoma" w:eastAsia="Times New Roman" w:hAnsi="Tahoma" w:cs="Tahoma"/>
          <w:lang w:eastAsia="fr-FR"/>
        </w:rPr>
        <w:t xml:space="preserve"> </w:t>
      </w:r>
      <w:r>
        <w:rPr>
          <w:rFonts w:ascii="Tahoma" w:eastAsia="Times New Roman" w:hAnsi="Tahoma" w:cs="Tahoma"/>
          <w:spacing w:val="-19"/>
          <w:lang w:eastAsia="fr-FR"/>
        </w:rPr>
        <w:t xml:space="preserve"> </w:t>
      </w:r>
      <w:r>
        <w:rPr>
          <w:rFonts w:ascii="Tahoma" w:eastAsia="Times New Roman" w:hAnsi="Tahoma" w:cs="Tahoma"/>
          <w:lang w:eastAsia="fr-FR"/>
        </w:rPr>
        <w:t xml:space="preserve">réception </w:t>
      </w:r>
      <w:r>
        <w:rPr>
          <w:rFonts w:ascii="Tahoma" w:eastAsia="Times New Roman" w:hAnsi="Tahoma" w:cs="Tahoma"/>
          <w:spacing w:val="-19"/>
          <w:lang w:eastAsia="fr-FR"/>
        </w:rPr>
        <w:t xml:space="preserve"> </w:t>
      </w:r>
      <w:r>
        <w:rPr>
          <w:rFonts w:ascii="Tahoma" w:eastAsia="Times New Roman" w:hAnsi="Tahoma" w:cs="Tahoma"/>
          <w:lang w:eastAsia="fr-FR"/>
        </w:rPr>
        <w:t xml:space="preserve">provisoire  signé séance tenante,  sera </w:t>
      </w:r>
      <w:r>
        <w:rPr>
          <w:rFonts w:ascii="Tahoma" w:eastAsia="Times New Roman" w:hAnsi="Tahoma" w:cs="Tahoma"/>
          <w:spacing w:val="-19"/>
          <w:lang w:eastAsia="fr-FR"/>
        </w:rPr>
        <w:t xml:space="preserve"> </w:t>
      </w:r>
      <w:r>
        <w:rPr>
          <w:rFonts w:ascii="Tahoma" w:eastAsia="Times New Roman" w:hAnsi="Tahoma" w:cs="Tahoma"/>
          <w:iCs/>
          <w:szCs w:val="18"/>
          <w:lang w:eastAsia="fr-FR"/>
        </w:rPr>
        <w:t>fourni</w:t>
      </w:r>
      <w:r>
        <w:rPr>
          <w:rFonts w:ascii="Tahoma" w:eastAsia="Times New Roman" w:hAnsi="Tahoma" w:cs="Tahoma"/>
          <w:iCs/>
          <w:spacing w:val="3"/>
          <w:szCs w:val="18"/>
          <w:lang w:eastAsia="fr-FR"/>
        </w:rPr>
        <w:t xml:space="preserve"> à tous les membres de l</w:t>
      </w:r>
      <w:r>
        <w:rPr>
          <w:rFonts w:ascii="Tahoma" w:eastAsia="Times New Roman" w:hAnsi="Tahoma" w:cs="Tahoma"/>
          <w:lang w:eastAsia="fr-FR"/>
        </w:rPr>
        <w:t>a</w:t>
      </w:r>
      <w:r>
        <w:rPr>
          <w:rFonts w:ascii="Tahoma" w:eastAsia="Times New Roman" w:hAnsi="Tahoma" w:cs="Tahoma"/>
          <w:spacing w:val="21"/>
          <w:lang w:eastAsia="fr-FR"/>
        </w:rPr>
        <w:t xml:space="preserve"> </w:t>
      </w:r>
      <w:r>
        <w:rPr>
          <w:rFonts w:ascii="Tahoma" w:eastAsia="Times New Roman" w:hAnsi="Tahoma" w:cs="Tahoma"/>
          <w:lang w:eastAsia="fr-FR"/>
        </w:rPr>
        <w:t>Commission</w:t>
      </w:r>
      <w:r>
        <w:rPr>
          <w:rFonts w:ascii="Tahoma" w:eastAsia="Times New Roman" w:hAnsi="Tahoma" w:cs="Tahoma"/>
          <w:spacing w:val="21"/>
          <w:lang w:eastAsia="fr-FR"/>
        </w:rPr>
        <w:t xml:space="preserve"> </w:t>
      </w:r>
      <w:r>
        <w:rPr>
          <w:rFonts w:ascii="Tahoma" w:eastAsia="Times New Roman" w:hAnsi="Tahoma" w:cs="Tahoma"/>
          <w:lang w:eastAsia="fr-FR"/>
        </w:rPr>
        <w:t>de</w:t>
      </w:r>
      <w:r>
        <w:rPr>
          <w:rFonts w:ascii="Tahoma" w:eastAsia="Times New Roman" w:hAnsi="Tahoma" w:cs="Tahoma"/>
          <w:spacing w:val="21"/>
          <w:lang w:eastAsia="fr-FR"/>
        </w:rPr>
        <w:t xml:space="preserve"> </w:t>
      </w:r>
      <w:r>
        <w:rPr>
          <w:rFonts w:ascii="Tahoma" w:eastAsia="Times New Roman" w:hAnsi="Tahoma" w:cs="Tahoma"/>
          <w:lang w:eastAsia="fr-FR"/>
        </w:rPr>
        <w:t>réception</w:t>
      </w:r>
      <w:r>
        <w:rPr>
          <w:rFonts w:ascii="Tahoma" w:eastAsia="Times New Roman" w:hAnsi="Tahoma" w:cs="Tahoma"/>
          <w:iCs/>
          <w:szCs w:val="18"/>
          <w:lang w:eastAsia="fr-FR"/>
        </w:rPr>
        <w:t>.</w:t>
      </w:r>
    </w:p>
    <w:p w:rsidR="005732FF" w:rsidRPr="00D27992" w:rsidRDefault="005732FF">
      <w:pPr>
        <w:widowControl w:val="0"/>
        <w:autoSpaceDE w:val="0"/>
        <w:spacing w:after="0" w:line="240" w:lineRule="auto"/>
        <w:ind w:right="-20"/>
        <w:rPr>
          <w:rFonts w:ascii="Tahoma" w:eastAsia="Times New Roman" w:hAnsi="Tahoma" w:cs="Tahoma"/>
          <w:b/>
          <w:bCs/>
          <w:sz w:val="8"/>
          <w:lang w:eastAsia="fr-FR"/>
        </w:rPr>
      </w:pP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sidR="00F76995">
        <w:rPr>
          <w:rFonts w:ascii="Tahoma" w:eastAsia="Times New Roman" w:hAnsi="Tahoma" w:cs="Tahoma"/>
          <w:b/>
          <w:bCs/>
          <w:lang w:eastAsia="fr-FR"/>
        </w:rPr>
        <w:t>29</w:t>
      </w:r>
      <w:r>
        <w:rPr>
          <w:rFonts w:ascii="Tahoma" w:eastAsia="Times New Roman" w:hAnsi="Tahoma" w:cs="Tahoma"/>
          <w:b/>
          <w:bCs/>
          <w:spacing w:val="6"/>
          <w:lang w:eastAsia="fr-FR"/>
        </w:rPr>
        <w:t xml:space="preserve"> </w:t>
      </w:r>
      <w:r>
        <w:rPr>
          <w:rFonts w:ascii="Tahoma" w:eastAsia="Times New Roman" w:hAnsi="Tahoma" w:cs="Tahoma"/>
          <w:b/>
          <w:bCs/>
          <w:lang w:eastAsia="fr-FR"/>
        </w:rPr>
        <w:t xml:space="preserve">: </w:t>
      </w:r>
      <w:r>
        <w:rPr>
          <w:rFonts w:ascii="Tahoma" w:eastAsia="Times New Roman" w:hAnsi="Tahoma" w:cs="Tahoma"/>
          <w:b/>
          <w:bCs/>
          <w:spacing w:val="-12"/>
          <w:lang w:eastAsia="fr-FR"/>
        </w:rPr>
        <w:t>Délai</w:t>
      </w:r>
      <w:r>
        <w:rPr>
          <w:rFonts w:ascii="Tahoma" w:eastAsia="Times New Roman" w:hAnsi="Tahoma" w:cs="Tahoma"/>
          <w:b/>
          <w:bCs/>
          <w:spacing w:val="6"/>
          <w:lang w:eastAsia="fr-FR"/>
        </w:rPr>
        <w:t xml:space="preserve"> </w:t>
      </w:r>
      <w:r>
        <w:rPr>
          <w:rFonts w:ascii="Tahoma" w:eastAsia="Times New Roman" w:hAnsi="Tahoma" w:cs="Tahoma"/>
          <w:b/>
          <w:bCs/>
          <w:lang w:eastAsia="fr-FR"/>
        </w:rPr>
        <w:t>de</w:t>
      </w:r>
      <w:r>
        <w:rPr>
          <w:rFonts w:ascii="Tahoma" w:eastAsia="Times New Roman" w:hAnsi="Tahoma" w:cs="Tahoma"/>
          <w:b/>
          <w:bCs/>
          <w:spacing w:val="6"/>
          <w:lang w:eastAsia="fr-FR"/>
        </w:rPr>
        <w:t xml:space="preserve"> </w:t>
      </w:r>
      <w:r>
        <w:rPr>
          <w:rFonts w:ascii="Tahoma" w:eastAsia="Times New Roman" w:hAnsi="Tahoma" w:cs="Tahoma"/>
          <w:b/>
          <w:bCs/>
          <w:lang w:eastAsia="fr-FR"/>
        </w:rPr>
        <w:t>garantie (CCAG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40</w:t>
      </w:r>
      <w:r>
        <w:rPr>
          <w:rFonts w:ascii="Tahoma" w:eastAsia="Times New Roman" w:hAnsi="Tahoma" w:cs="Tahoma"/>
          <w:b/>
          <w:bCs/>
          <w:spacing w:val="6"/>
          <w:lang w:eastAsia="fr-FR"/>
        </w:rPr>
        <w:t xml:space="preserve"> </w:t>
      </w:r>
      <w:r>
        <w:rPr>
          <w:rFonts w:ascii="Tahoma" w:eastAsia="Times New Roman" w:hAnsi="Tahoma" w:cs="Tahoma"/>
          <w:b/>
          <w:bCs/>
          <w:lang w:eastAsia="fr-FR"/>
        </w:rPr>
        <w:t>complété)</w:t>
      </w:r>
    </w:p>
    <w:p w:rsidR="005732FF" w:rsidRDefault="007303E2">
      <w:pPr>
        <w:widowControl w:val="0"/>
        <w:autoSpaceDE w:val="0"/>
        <w:spacing w:after="0" w:line="264" w:lineRule="auto"/>
        <w:ind w:left="624" w:right="102" w:hanging="624"/>
        <w:jc w:val="both"/>
        <w:rPr>
          <w:rFonts w:ascii="Tahoma" w:eastAsia="Times New Roman" w:hAnsi="Tahoma" w:cs="Tahoma"/>
          <w:lang w:eastAsia="fr-FR"/>
        </w:rPr>
      </w:pPr>
      <w:r>
        <w:rPr>
          <w:rFonts w:ascii="Tahoma" w:eastAsia="Times New Roman" w:hAnsi="Tahoma" w:cs="Tahoma"/>
          <w:lang w:eastAsia="fr-FR"/>
        </w:rPr>
        <w:t xml:space="preserve">La durée de garantie est de 1 an à compter de la date de réception provisoire des fournitures.  </w:t>
      </w:r>
    </w:p>
    <w:p w:rsidR="005732FF" w:rsidRDefault="007303E2">
      <w:pPr>
        <w:widowControl w:val="0"/>
        <w:autoSpaceDE w:val="0"/>
        <w:spacing w:after="0" w:line="264" w:lineRule="auto"/>
        <w:ind w:right="102"/>
        <w:jc w:val="both"/>
        <w:rPr>
          <w:rFonts w:ascii="Tahoma" w:eastAsia="Times New Roman" w:hAnsi="Tahoma" w:cs="Tahoma"/>
          <w:szCs w:val="24"/>
          <w:lang w:eastAsia="fr-FR"/>
        </w:rPr>
      </w:pPr>
      <w:r>
        <w:rPr>
          <w:rFonts w:ascii="Tahoma" w:eastAsia="Times New Roman" w:hAnsi="Tahoma" w:cs="Tahoma"/>
          <w:szCs w:val="24"/>
          <w:lang w:eastAsia="fr-FR"/>
        </w:rPr>
        <w:t xml:space="preserve">Pendant la période de garantie, le Fournisseur devra, s’il y a lieu, exécuter à ses frais et en temps utile, toutes les réparations et remplacements des pièces nécessaires pour remédier aux vices de fabrication et défaillances qui </w:t>
      </w:r>
      <w:proofErr w:type="gramStart"/>
      <w:r>
        <w:rPr>
          <w:rFonts w:ascii="Tahoma" w:eastAsia="Times New Roman" w:hAnsi="Tahoma" w:cs="Tahoma"/>
          <w:szCs w:val="24"/>
          <w:lang w:eastAsia="fr-FR"/>
        </w:rPr>
        <w:t>apparaîtraient  sur</w:t>
      </w:r>
      <w:proofErr w:type="gramEnd"/>
      <w:r>
        <w:rPr>
          <w:rFonts w:ascii="Tahoma" w:eastAsia="Times New Roman" w:hAnsi="Tahoma" w:cs="Tahoma"/>
          <w:szCs w:val="24"/>
          <w:lang w:eastAsia="fr-FR"/>
        </w:rPr>
        <w:t xml:space="preserve"> les fournitures livrées.</w:t>
      </w:r>
    </w:p>
    <w:p w:rsidR="005732FF" w:rsidRDefault="007303E2">
      <w:pPr>
        <w:widowControl w:val="0"/>
        <w:autoSpaceDE w:val="0"/>
        <w:spacing w:after="0" w:line="264" w:lineRule="auto"/>
        <w:ind w:right="102"/>
        <w:jc w:val="both"/>
        <w:rPr>
          <w:rFonts w:ascii="Tahoma" w:eastAsia="Times New Roman" w:hAnsi="Tahoma" w:cs="Tahoma"/>
          <w:szCs w:val="24"/>
          <w:lang w:eastAsia="fr-FR"/>
        </w:rPr>
      </w:pPr>
      <w:r>
        <w:rPr>
          <w:rFonts w:ascii="Tahoma" w:eastAsia="Times New Roman" w:hAnsi="Tahoma" w:cs="Tahoma"/>
          <w:szCs w:val="24"/>
          <w:lang w:eastAsia="fr-FR"/>
        </w:rPr>
        <w:t>Toute intervention du Maître d’Ouvrage en lieu et place du Fournisseur, qui aurait manqué à ses obligations pendant la période de garantie, sera à la charge de ce dernier.</w:t>
      </w:r>
    </w:p>
    <w:p w:rsidR="005732FF" w:rsidRDefault="005732FF">
      <w:pPr>
        <w:widowControl w:val="0"/>
        <w:autoSpaceDE w:val="0"/>
        <w:spacing w:after="0" w:line="264" w:lineRule="auto"/>
        <w:ind w:right="102"/>
        <w:jc w:val="both"/>
        <w:rPr>
          <w:rFonts w:ascii="Tahoma" w:eastAsia="Times New Roman" w:hAnsi="Tahoma" w:cs="Tahoma"/>
          <w:sz w:val="16"/>
          <w:szCs w:val="16"/>
          <w:lang w:eastAsia="fr-FR"/>
        </w:rPr>
      </w:pPr>
    </w:p>
    <w:p w:rsidR="005732FF" w:rsidRDefault="007303E2">
      <w:pPr>
        <w:widowControl w:val="0"/>
        <w:autoSpaceDE w:val="0"/>
        <w:spacing w:after="0" w:line="240" w:lineRule="auto"/>
        <w:ind w:right="-27"/>
        <w:rPr>
          <w:rFonts w:ascii="Tahoma" w:eastAsia="Times New Roman" w:hAnsi="Tahoma" w:cs="Tahoma"/>
          <w:sz w:val="24"/>
          <w:szCs w:val="24"/>
          <w:lang w:eastAsia="fr-FR"/>
        </w:rPr>
      </w:pPr>
      <w:proofErr w:type="gramStart"/>
      <w:r>
        <w:rPr>
          <w:rFonts w:ascii="Tahoma" w:eastAsia="Times New Roman" w:hAnsi="Tahoma" w:cs="Tahoma"/>
          <w:b/>
          <w:bCs/>
          <w:lang w:eastAsia="fr-FR"/>
        </w:rPr>
        <w:t xml:space="preserve">Article </w:t>
      </w:r>
      <w:r>
        <w:rPr>
          <w:rFonts w:ascii="Tahoma" w:eastAsia="Times New Roman" w:hAnsi="Tahoma" w:cs="Tahoma"/>
          <w:b/>
          <w:bCs/>
          <w:spacing w:val="-8"/>
          <w:lang w:eastAsia="fr-FR"/>
        </w:rPr>
        <w:t xml:space="preserve"> </w:t>
      </w:r>
      <w:r w:rsidR="00F76995">
        <w:rPr>
          <w:rFonts w:ascii="Tahoma" w:eastAsia="Times New Roman" w:hAnsi="Tahoma" w:cs="Tahoma"/>
          <w:b/>
          <w:bCs/>
          <w:lang w:eastAsia="fr-FR"/>
        </w:rPr>
        <w:t>30</w:t>
      </w:r>
      <w:proofErr w:type="gramEnd"/>
      <w:r>
        <w:rPr>
          <w:rFonts w:ascii="Tahoma" w:eastAsia="Times New Roman" w:hAnsi="Tahoma" w:cs="Tahoma"/>
          <w:b/>
          <w:bCs/>
          <w:lang w:eastAsia="fr-FR"/>
        </w:rPr>
        <w:t xml:space="preserve"> </w:t>
      </w:r>
      <w:r>
        <w:rPr>
          <w:rFonts w:ascii="Tahoma" w:eastAsia="Times New Roman" w:hAnsi="Tahoma" w:cs="Tahoma"/>
          <w:b/>
          <w:bCs/>
          <w:spacing w:val="-8"/>
          <w:lang w:eastAsia="fr-FR"/>
        </w:rPr>
        <w:t>:</w:t>
      </w:r>
      <w:r>
        <w:rPr>
          <w:rFonts w:ascii="Tahoma" w:eastAsia="Times New Roman" w:hAnsi="Tahoma" w:cs="Tahoma"/>
          <w:b/>
          <w:bCs/>
          <w:lang w:eastAsia="fr-FR"/>
        </w:rPr>
        <w:t xml:space="preserve"> </w:t>
      </w:r>
      <w:r>
        <w:rPr>
          <w:rFonts w:ascii="Tahoma" w:eastAsia="Times New Roman" w:hAnsi="Tahoma" w:cs="Tahoma"/>
          <w:b/>
          <w:bCs/>
          <w:spacing w:val="-8"/>
          <w:lang w:eastAsia="fr-FR"/>
        </w:rPr>
        <w:t>Réception</w:t>
      </w:r>
      <w:r>
        <w:rPr>
          <w:rFonts w:ascii="Tahoma" w:eastAsia="Times New Roman" w:hAnsi="Tahoma" w:cs="Tahoma"/>
          <w:b/>
          <w:bCs/>
          <w:lang w:eastAsia="fr-FR"/>
        </w:rPr>
        <w:t xml:space="preserve"> </w:t>
      </w:r>
      <w:r>
        <w:rPr>
          <w:rFonts w:ascii="Tahoma" w:eastAsia="Times New Roman" w:hAnsi="Tahoma" w:cs="Tahoma"/>
          <w:b/>
          <w:bCs/>
          <w:spacing w:val="-8"/>
          <w:lang w:eastAsia="fr-FR"/>
        </w:rPr>
        <w:t xml:space="preserve"> </w:t>
      </w:r>
      <w:r>
        <w:rPr>
          <w:rFonts w:ascii="Tahoma" w:eastAsia="Times New Roman" w:hAnsi="Tahoma" w:cs="Tahoma"/>
          <w:b/>
          <w:bCs/>
          <w:lang w:eastAsia="fr-FR"/>
        </w:rPr>
        <w:t>définitive</w:t>
      </w:r>
      <w:r>
        <w:rPr>
          <w:rFonts w:ascii="Tahoma" w:eastAsia="Times New Roman" w:hAnsi="Tahoma" w:cs="Tahoma"/>
          <w:b/>
          <w:bCs/>
          <w:spacing w:val="-8"/>
          <w:lang w:eastAsia="fr-FR"/>
        </w:rPr>
        <w:t xml:space="preserve"> </w:t>
      </w:r>
      <w:r>
        <w:rPr>
          <w:rFonts w:ascii="Tahoma" w:eastAsia="Times New Roman" w:hAnsi="Tahoma" w:cs="Tahoma"/>
          <w:b/>
          <w:bCs/>
          <w:lang w:eastAsia="fr-FR"/>
        </w:rPr>
        <w:t xml:space="preserve">(CCAG </w:t>
      </w:r>
      <w:r>
        <w:rPr>
          <w:rFonts w:ascii="Tahoma" w:eastAsia="Times New Roman" w:hAnsi="Tahoma" w:cs="Tahoma"/>
          <w:b/>
          <w:bCs/>
          <w:spacing w:val="-8"/>
          <w:lang w:eastAsia="fr-FR"/>
        </w:rPr>
        <w:t xml:space="preserve"> </w:t>
      </w:r>
      <w:r>
        <w:rPr>
          <w:rFonts w:ascii="Tahoma" w:eastAsia="Times New Roman" w:hAnsi="Tahoma" w:cs="Tahoma"/>
          <w:b/>
          <w:bCs/>
          <w:lang w:eastAsia="fr-FR"/>
        </w:rPr>
        <w:t>article48)</w:t>
      </w:r>
    </w:p>
    <w:p w:rsidR="005732FF" w:rsidRDefault="007303E2">
      <w:pPr>
        <w:widowControl w:val="0"/>
        <w:autoSpaceDE w:val="0"/>
        <w:spacing w:before="44" w:after="0" w:line="240" w:lineRule="auto"/>
        <w:ind w:right="-20"/>
        <w:jc w:val="both"/>
        <w:rPr>
          <w:rFonts w:ascii="Tahoma" w:eastAsia="Times New Roman" w:hAnsi="Tahoma" w:cs="Tahoma"/>
          <w:lang w:eastAsia="fr-FR"/>
        </w:rPr>
      </w:pPr>
      <w:r>
        <w:rPr>
          <w:rFonts w:ascii="Tahoma" w:eastAsia="Times New Roman" w:hAnsi="Tahoma" w:cs="Tahoma"/>
          <w:lang w:eastAsia="fr-FR"/>
        </w:rPr>
        <w:t>La réception définitive s’effectuera dans un délai maximum de 15 jours à compter de l’expiration du délai de garantie.</w:t>
      </w:r>
    </w:p>
    <w:p w:rsidR="005732FF" w:rsidRDefault="007303E2">
      <w:pPr>
        <w:widowControl w:val="0"/>
        <w:autoSpaceDE w:val="0"/>
        <w:spacing w:before="44" w:after="0" w:line="240" w:lineRule="auto"/>
        <w:ind w:right="-20"/>
        <w:jc w:val="both"/>
        <w:rPr>
          <w:rFonts w:ascii="Tahoma" w:eastAsia="Times New Roman" w:hAnsi="Tahoma" w:cs="Tahoma"/>
          <w:lang w:eastAsia="fr-FR"/>
        </w:rPr>
      </w:pPr>
      <w:r>
        <w:rPr>
          <w:rFonts w:ascii="Tahoma" w:eastAsia="Times New Roman" w:hAnsi="Tahoma" w:cs="Tahoma"/>
          <w:lang w:eastAsia="fr-FR"/>
        </w:rPr>
        <w:t>La procédure de réception et la composition de la commission sont les mêmes que celles de la réception provisoire.</w:t>
      </w:r>
    </w:p>
    <w:p w:rsidR="005732FF" w:rsidRDefault="007303E2">
      <w:pPr>
        <w:widowControl w:val="0"/>
        <w:autoSpaceDE w:val="0"/>
        <w:spacing w:after="0" w:line="240" w:lineRule="auto"/>
        <w:ind w:right="-20"/>
        <w:rPr>
          <w:rFonts w:ascii="Tahoma" w:eastAsia="Times New Roman" w:hAnsi="Tahoma" w:cs="Tahoma"/>
          <w:lang w:eastAsia="fr-FR"/>
        </w:rPr>
      </w:pPr>
      <w:r>
        <w:rPr>
          <w:rFonts w:ascii="Tahoma" w:eastAsia="Times New Roman" w:hAnsi="Tahoma" w:cs="Tahoma"/>
          <w:lang w:eastAsia="fr-FR"/>
        </w:rPr>
        <w:br w:type="page"/>
      </w:r>
    </w:p>
    <w:p w:rsidR="00C7031B" w:rsidRDefault="00C7031B">
      <w:pPr>
        <w:widowControl w:val="0"/>
        <w:autoSpaceDE w:val="0"/>
        <w:spacing w:after="0" w:line="240" w:lineRule="auto"/>
        <w:ind w:right="-20"/>
        <w:rPr>
          <w:rFonts w:ascii="Tahoma" w:eastAsia="Times New Roman" w:hAnsi="Tahoma" w:cs="Tahoma"/>
          <w:b/>
          <w:lang w:eastAsia="fr-FR"/>
        </w:rPr>
      </w:pPr>
    </w:p>
    <w:p w:rsidR="005732FF" w:rsidRDefault="00D27992">
      <w:pPr>
        <w:widowControl w:val="0"/>
        <w:autoSpaceDE w:val="0"/>
        <w:spacing w:before="44" w:after="0" w:line="240" w:lineRule="auto"/>
        <w:ind w:right="-20"/>
        <w:jc w:val="center"/>
        <w:rPr>
          <w:rFonts w:ascii="Tahoma" w:eastAsia="Times New Roman" w:hAnsi="Tahoma" w:cs="Tahoma"/>
          <w:sz w:val="24"/>
          <w:szCs w:val="24"/>
          <w:lang w:eastAsia="fr-FR"/>
        </w:rPr>
      </w:pPr>
      <w:r>
        <w:rPr>
          <w:rFonts w:ascii="Tahoma" w:eastAsia="Times New Roman" w:hAnsi="Tahoma" w:cs="Tahoma"/>
          <w:b/>
          <w:bCs/>
          <w:sz w:val="30"/>
          <w:szCs w:val="30"/>
          <w:lang w:eastAsia="fr-FR"/>
        </w:rPr>
        <w:t>CHAPITRE</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V</w:t>
      </w:r>
      <w:r>
        <w:rPr>
          <w:rFonts w:ascii="Tahoma" w:eastAsia="Times New Roman" w:hAnsi="Tahoma" w:cs="Tahoma"/>
          <w:b/>
          <w:bCs/>
          <w:spacing w:val="9"/>
          <w:sz w:val="30"/>
          <w:szCs w:val="30"/>
          <w:lang w:eastAsia="fr-FR"/>
        </w:rPr>
        <w:t xml:space="preserve"> </w:t>
      </w:r>
      <w:r>
        <w:rPr>
          <w:rFonts w:ascii="Tahoma" w:eastAsia="Times New Roman" w:hAnsi="Tahoma" w:cs="Tahoma"/>
          <w:b/>
          <w:bCs/>
          <w:sz w:val="30"/>
          <w:szCs w:val="30"/>
          <w:lang w:eastAsia="fr-FR"/>
        </w:rPr>
        <w:t>:</w:t>
      </w:r>
      <w:r>
        <w:rPr>
          <w:rFonts w:ascii="Tahoma" w:eastAsia="Times New Roman" w:hAnsi="Tahoma" w:cs="Tahoma"/>
          <w:b/>
          <w:bCs/>
          <w:spacing w:val="9"/>
          <w:sz w:val="30"/>
          <w:szCs w:val="30"/>
          <w:lang w:eastAsia="fr-FR"/>
        </w:rPr>
        <w:t xml:space="preserve"> </w:t>
      </w:r>
      <w:proofErr w:type="gramStart"/>
      <w:r>
        <w:rPr>
          <w:rFonts w:ascii="Tahoma" w:eastAsia="Times New Roman" w:hAnsi="Tahoma" w:cs="Tahoma"/>
          <w:b/>
          <w:bCs/>
          <w:sz w:val="30"/>
          <w:szCs w:val="30"/>
          <w:lang w:eastAsia="fr-FR"/>
        </w:rPr>
        <w:t xml:space="preserve">DISPOSITIONS </w:t>
      </w:r>
      <w:r>
        <w:rPr>
          <w:rFonts w:ascii="Tahoma" w:eastAsia="Times New Roman" w:hAnsi="Tahoma" w:cs="Tahoma"/>
          <w:b/>
          <w:bCs/>
          <w:spacing w:val="17"/>
          <w:sz w:val="30"/>
          <w:szCs w:val="30"/>
          <w:lang w:eastAsia="fr-FR"/>
        </w:rPr>
        <w:t xml:space="preserve"> </w:t>
      </w:r>
      <w:r>
        <w:rPr>
          <w:rFonts w:ascii="Tahoma" w:eastAsia="Times New Roman" w:hAnsi="Tahoma" w:cs="Tahoma"/>
          <w:b/>
          <w:bCs/>
          <w:sz w:val="30"/>
          <w:szCs w:val="30"/>
          <w:lang w:eastAsia="fr-FR"/>
        </w:rPr>
        <w:t>DIVERSES</w:t>
      </w:r>
      <w:proofErr w:type="gramEnd"/>
    </w:p>
    <w:p w:rsidR="005732FF" w:rsidRDefault="005732FF">
      <w:pPr>
        <w:widowControl w:val="0"/>
        <w:autoSpaceDE w:val="0"/>
        <w:spacing w:after="0" w:line="200" w:lineRule="exact"/>
        <w:rPr>
          <w:rFonts w:ascii="Tahoma" w:eastAsia="Times New Roman" w:hAnsi="Tahoma" w:cs="Tahoma"/>
          <w:sz w:val="20"/>
          <w:szCs w:val="20"/>
          <w:lang w:eastAsia="fr-FR"/>
        </w:rPr>
      </w:pPr>
    </w:p>
    <w:p w:rsidR="005732FF" w:rsidRDefault="00F76995">
      <w:pPr>
        <w:widowControl w:val="0"/>
        <w:autoSpaceDE w:val="0"/>
        <w:spacing w:after="0" w:line="220" w:lineRule="exact"/>
        <w:ind w:right="-148"/>
        <w:rPr>
          <w:rFonts w:ascii="Tahoma" w:eastAsia="Times New Roman" w:hAnsi="Tahoma" w:cs="Tahoma"/>
          <w:sz w:val="24"/>
          <w:szCs w:val="24"/>
          <w:lang w:eastAsia="fr-FR"/>
        </w:rPr>
      </w:pPr>
      <w:r>
        <w:rPr>
          <w:rFonts w:ascii="Tahoma" w:eastAsia="Times New Roman" w:hAnsi="Tahoma" w:cs="Tahoma"/>
          <w:b/>
          <w:bCs/>
          <w:lang w:eastAsia="fr-FR"/>
        </w:rPr>
        <w:t>Article 31</w:t>
      </w:r>
      <w:r w:rsidR="007303E2">
        <w:rPr>
          <w:rFonts w:ascii="Tahoma" w:eastAsia="Times New Roman" w:hAnsi="Tahoma" w:cs="Tahoma"/>
          <w:b/>
          <w:bCs/>
          <w:lang w:eastAsia="fr-FR"/>
        </w:rPr>
        <w:t xml:space="preserve"> : </w:t>
      </w:r>
      <w:r w:rsidR="007303E2">
        <w:rPr>
          <w:rFonts w:ascii="Tahoma" w:eastAsia="Times New Roman" w:hAnsi="Tahoma" w:cs="Tahoma"/>
          <w:b/>
          <w:bCs/>
          <w:sz w:val="20"/>
          <w:szCs w:val="20"/>
          <w:lang w:eastAsia="fr-FR"/>
        </w:rPr>
        <w:t>Résiliation du marché (CCAG article 57)</w:t>
      </w:r>
    </w:p>
    <w:p w:rsidR="005732FF" w:rsidRDefault="005732FF">
      <w:pPr>
        <w:widowControl w:val="0"/>
        <w:autoSpaceDE w:val="0"/>
        <w:spacing w:before="14" w:after="0" w:line="140" w:lineRule="exact"/>
        <w:rPr>
          <w:rFonts w:ascii="Tahoma" w:eastAsia="Times New Roman" w:hAnsi="Tahoma" w:cs="Tahoma"/>
          <w:sz w:val="14"/>
          <w:szCs w:val="14"/>
          <w:lang w:eastAsia="fr-FR"/>
        </w:rPr>
      </w:pPr>
    </w:p>
    <w:p w:rsidR="005732FF" w:rsidRDefault="007303E2">
      <w:pPr>
        <w:widowControl w:val="0"/>
        <w:autoSpaceDE w:val="0"/>
        <w:spacing w:before="13" w:after="0" w:line="220" w:lineRule="exact"/>
        <w:jc w:val="both"/>
        <w:rPr>
          <w:rFonts w:ascii="Tahoma" w:eastAsia="Times New Roman" w:hAnsi="Tahoma" w:cs="Tahoma"/>
          <w:lang w:eastAsia="fr-FR"/>
        </w:rPr>
      </w:pPr>
      <w:proofErr w:type="gramStart"/>
      <w:r>
        <w:rPr>
          <w:rFonts w:ascii="Tahoma" w:eastAsia="Times New Roman" w:hAnsi="Tahoma" w:cs="Tahoma"/>
          <w:lang w:eastAsia="fr-FR"/>
        </w:rPr>
        <w:t>Le  marché</w:t>
      </w:r>
      <w:proofErr w:type="gramEnd"/>
      <w:r>
        <w:rPr>
          <w:rFonts w:ascii="Tahoma" w:eastAsia="Times New Roman" w:hAnsi="Tahoma" w:cs="Tahoma"/>
          <w:lang w:eastAsia="fr-FR"/>
        </w:rPr>
        <w:t xml:space="preserve">  peut  être  résilié  comme  prévu  à  la section  II, sous-section I du  décret  n° 2018/366 du 20 juin 2018 portant Code des Marchés Publics, dans  les  conditions stipulées   aux   articles   57,   58   et   59   du   CCAG, notamment  dans l’un des  cas ci-après :</w:t>
      </w:r>
    </w:p>
    <w:p w:rsidR="00D27992" w:rsidRPr="00966ED2" w:rsidRDefault="00D27992">
      <w:pPr>
        <w:widowControl w:val="0"/>
        <w:autoSpaceDE w:val="0"/>
        <w:spacing w:before="13" w:after="0" w:line="220" w:lineRule="exact"/>
        <w:jc w:val="both"/>
        <w:rPr>
          <w:rFonts w:ascii="Tahoma" w:eastAsia="Times New Roman" w:hAnsi="Tahoma" w:cs="Tahoma"/>
          <w:sz w:val="2"/>
          <w:lang w:eastAsia="fr-FR"/>
        </w:rPr>
      </w:pPr>
    </w:p>
    <w:p w:rsidR="005732FF" w:rsidRDefault="007303E2" w:rsidP="00A77A82">
      <w:pPr>
        <w:widowControl w:val="0"/>
        <w:numPr>
          <w:ilvl w:val="0"/>
          <w:numId w:val="27"/>
        </w:numPr>
        <w:suppressAutoHyphens/>
        <w:autoSpaceDE w:val="0"/>
        <w:autoSpaceDN w:val="0"/>
        <w:spacing w:after="0" w:line="240" w:lineRule="auto"/>
        <w:ind w:right="-19"/>
        <w:jc w:val="both"/>
        <w:textAlignment w:val="baseline"/>
        <w:rPr>
          <w:rFonts w:ascii="Tahoma" w:eastAsia="Times New Roman" w:hAnsi="Tahoma" w:cs="Tahoma"/>
          <w:sz w:val="24"/>
          <w:szCs w:val="24"/>
          <w:lang w:eastAsia="fr-FR"/>
        </w:rPr>
      </w:pPr>
      <w:r>
        <w:rPr>
          <w:rFonts w:ascii="Tahoma" w:eastAsia="Times New Roman" w:hAnsi="Tahoma" w:cs="Tahoma"/>
          <w:w w:val="97"/>
          <w:lang w:eastAsia="fr-FR"/>
        </w:rPr>
        <w:t>Retard</w:t>
      </w:r>
      <w:r>
        <w:rPr>
          <w:rFonts w:ascii="Tahoma" w:eastAsia="Times New Roman" w:hAnsi="Tahoma" w:cs="Tahoma"/>
          <w:spacing w:val="29"/>
          <w:lang w:eastAsia="fr-FR"/>
        </w:rPr>
        <w:t xml:space="preserve"> </w:t>
      </w:r>
      <w:r>
        <w:rPr>
          <w:rFonts w:ascii="Tahoma" w:eastAsia="Times New Roman" w:hAnsi="Tahoma" w:cs="Tahoma"/>
          <w:w w:val="97"/>
          <w:lang w:eastAsia="fr-FR"/>
        </w:rPr>
        <w:t>de</w:t>
      </w:r>
      <w:r>
        <w:rPr>
          <w:rFonts w:ascii="Tahoma" w:eastAsia="Times New Roman" w:hAnsi="Tahoma" w:cs="Tahoma"/>
          <w:spacing w:val="29"/>
          <w:lang w:eastAsia="fr-FR"/>
        </w:rPr>
        <w:t xml:space="preserve"> </w:t>
      </w:r>
      <w:r>
        <w:rPr>
          <w:rFonts w:ascii="Tahoma" w:eastAsia="Times New Roman" w:hAnsi="Tahoma" w:cs="Tahoma"/>
          <w:w w:val="97"/>
          <w:lang w:eastAsia="fr-FR"/>
        </w:rPr>
        <w:t>plus</w:t>
      </w:r>
      <w:r>
        <w:rPr>
          <w:rFonts w:ascii="Tahoma" w:eastAsia="Times New Roman" w:hAnsi="Tahoma" w:cs="Tahoma"/>
          <w:spacing w:val="29"/>
          <w:lang w:eastAsia="fr-FR"/>
        </w:rPr>
        <w:t xml:space="preserve"> </w:t>
      </w:r>
      <w:r>
        <w:rPr>
          <w:rFonts w:ascii="Tahoma" w:eastAsia="Times New Roman" w:hAnsi="Tahoma" w:cs="Tahoma"/>
          <w:w w:val="97"/>
          <w:lang w:eastAsia="fr-FR"/>
        </w:rPr>
        <w:t>de</w:t>
      </w:r>
      <w:r>
        <w:rPr>
          <w:rFonts w:ascii="Tahoma" w:eastAsia="Times New Roman" w:hAnsi="Tahoma" w:cs="Tahoma"/>
          <w:spacing w:val="29"/>
          <w:lang w:eastAsia="fr-FR"/>
        </w:rPr>
        <w:t xml:space="preserve"> sept (07) </w:t>
      </w:r>
      <w:r>
        <w:rPr>
          <w:rFonts w:ascii="Tahoma" w:eastAsia="Times New Roman" w:hAnsi="Tahoma" w:cs="Tahoma"/>
          <w:w w:val="97"/>
          <w:lang w:eastAsia="fr-FR"/>
        </w:rPr>
        <w:t>jours calendaires</w:t>
      </w:r>
      <w:r>
        <w:rPr>
          <w:rFonts w:ascii="Tahoma" w:eastAsia="Times New Roman" w:hAnsi="Tahoma" w:cs="Tahoma"/>
          <w:spacing w:val="29"/>
          <w:lang w:eastAsia="fr-FR"/>
        </w:rPr>
        <w:t xml:space="preserve"> </w:t>
      </w:r>
      <w:r>
        <w:rPr>
          <w:rFonts w:ascii="Tahoma" w:eastAsia="Times New Roman" w:hAnsi="Tahoma" w:cs="Tahoma"/>
          <w:w w:val="97"/>
          <w:lang w:eastAsia="fr-FR"/>
        </w:rPr>
        <w:t>dans</w:t>
      </w:r>
      <w:r>
        <w:rPr>
          <w:rFonts w:ascii="Tahoma" w:eastAsia="Times New Roman" w:hAnsi="Tahoma" w:cs="Tahoma"/>
          <w:spacing w:val="29"/>
          <w:lang w:eastAsia="fr-FR"/>
        </w:rPr>
        <w:t xml:space="preserve"> </w:t>
      </w:r>
      <w:r>
        <w:rPr>
          <w:rFonts w:ascii="Tahoma" w:eastAsia="Times New Roman" w:hAnsi="Tahoma" w:cs="Tahoma"/>
          <w:w w:val="97"/>
          <w:lang w:eastAsia="fr-FR"/>
        </w:rPr>
        <w:t>l’exécution</w:t>
      </w:r>
      <w:r>
        <w:rPr>
          <w:rFonts w:ascii="Tahoma" w:eastAsia="Times New Roman" w:hAnsi="Tahoma" w:cs="Tahoma"/>
          <w:spacing w:val="15"/>
          <w:lang w:eastAsia="fr-FR"/>
        </w:rPr>
        <w:t xml:space="preserve"> </w:t>
      </w:r>
      <w:r>
        <w:rPr>
          <w:rFonts w:ascii="Tahoma" w:eastAsia="Times New Roman" w:hAnsi="Tahoma" w:cs="Tahoma"/>
          <w:w w:val="97"/>
          <w:lang w:eastAsia="fr-FR"/>
        </w:rPr>
        <w:t>d’un</w:t>
      </w:r>
      <w:r>
        <w:rPr>
          <w:rFonts w:ascii="Tahoma" w:eastAsia="Times New Roman" w:hAnsi="Tahoma" w:cs="Tahoma"/>
          <w:spacing w:val="15"/>
          <w:lang w:eastAsia="fr-FR"/>
        </w:rPr>
        <w:t xml:space="preserve"> </w:t>
      </w:r>
      <w:r>
        <w:rPr>
          <w:rFonts w:ascii="Tahoma" w:eastAsia="Times New Roman" w:hAnsi="Tahoma" w:cs="Tahoma"/>
          <w:w w:val="97"/>
          <w:lang w:eastAsia="fr-FR"/>
        </w:rPr>
        <w:t>ordre</w:t>
      </w:r>
      <w:r>
        <w:rPr>
          <w:rFonts w:ascii="Tahoma" w:eastAsia="Times New Roman" w:hAnsi="Tahoma" w:cs="Tahoma"/>
          <w:spacing w:val="15"/>
          <w:lang w:eastAsia="fr-FR"/>
        </w:rPr>
        <w:t xml:space="preserve"> </w:t>
      </w:r>
      <w:r>
        <w:rPr>
          <w:rFonts w:ascii="Tahoma" w:eastAsia="Times New Roman" w:hAnsi="Tahoma" w:cs="Tahoma"/>
          <w:w w:val="97"/>
          <w:lang w:eastAsia="fr-FR"/>
        </w:rPr>
        <w:t>de</w:t>
      </w:r>
      <w:r>
        <w:rPr>
          <w:rFonts w:ascii="Tahoma" w:eastAsia="Times New Roman" w:hAnsi="Tahoma" w:cs="Tahoma"/>
          <w:spacing w:val="15"/>
          <w:lang w:eastAsia="fr-FR"/>
        </w:rPr>
        <w:t xml:space="preserve"> </w:t>
      </w:r>
      <w:r>
        <w:rPr>
          <w:rFonts w:ascii="Tahoma" w:eastAsia="Times New Roman" w:hAnsi="Tahoma" w:cs="Tahoma"/>
          <w:w w:val="97"/>
          <w:lang w:eastAsia="fr-FR"/>
        </w:rPr>
        <w:t>service</w:t>
      </w:r>
      <w:r>
        <w:rPr>
          <w:rFonts w:ascii="Tahoma" w:eastAsia="Times New Roman" w:hAnsi="Tahoma" w:cs="Tahoma"/>
          <w:spacing w:val="15"/>
          <w:lang w:eastAsia="fr-FR"/>
        </w:rPr>
        <w:t xml:space="preserve"> </w:t>
      </w:r>
      <w:r>
        <w:rPr>
          <w:rFonts w:ascii="Tahoma" w:eastAsia="Times New Roman" w:hAnsi="Tahoma" w:cs="Tahoma"/>
          <w:w w:val="97"/>
          <w:lang w:eastAsia="fr-FR"/>
        </w:rPr>
        <w:t>ou</w:t>
      </w:r>
      <w:r>
        <w:rPr>
          <w:rFonts w:ascii="Tahoma" w:eastAsia="Times New Roman" w:hAnsi="Tahoma" w:cs="Tahoma"/>
          <w:lang w:eastAsia="fr-FR"/>
        </w:rPr>
        <w:t xml:space="preserve"> </w:t>
      </w:r>
      <w:r>
        <w:rPr>
          <w:rFonts w:ascii="Tahoma" w:eastAsia="Times New Roman" w:hAnsi="Tahoma" w:cs="Tahoma"/>
          <w:w w:val="97"/>
          <w:lang w:eastAsia="fr-FR"/>
        </w:rPr>
        <w:t>arrêt</w:t>
      </w:r>
      <w:r>
        <w:rPr>
          <w:rFonts w:ascii="Tahoma" w:eastAsia="Times New Roman" w:hAnsi="Tahoma" w:cs="Tahoma"/>
          <w:spacing w:val="15"/>
          <w:lang w:eastAsia="fr-FR"/>
        </w:rPr>
        <w:t xml:space="preserve"> </w:t>
      </w:r>
      <w:r>
        <w:rPr>
          <w:rFonts w:ascii="Tahoma" w:eastAsia="Times New Roman" w:hAnsi="Tahoma" w:cs="Tahoma"/>
          <w:w w:val="97"/>
          <w:lang w:eastAsia="fr-FR"/>
        </w:rPr>
        <w:t>injustifié</w:t>
      </w:r>
      <w:r>
        <w:rPr>
          <w:rFonts w:ascii="Tahoma" w:eastAsia="Times New Roman" w:hAnsi="Tahoma" w:cs="Tahoma"/>
          <w:spacing w:val="15"/>
          <w:lang w:eastAsia="fr-FR"/>
        </w:rPr>
        <w:t xml:space="preserve"> </w:t>
      </w:r>
      <w:r>
        <w:rPr>
          <w:rFonts w:ascii="Tahoma" w:eastAsia="Times New Roman" w:hAnsi="Tahoma" w:cs="Tahoma"/>
          <w:w w:val="97"/>
          <w:lang w:eastAsia="fr-FR"/>
        </w:rPr>
        <w:t>des prestations</w:t>
      </w:r>
      <w:r>
        <w:rPr>
          <w:rFonts w:ascii="Tahoma" w:eastAsia="Times New Roman" w:hAnsi="Tahoma" w:cs="Tahoma"/>
          <w:spacing w:val="4"/>
          <w:lang w:eastAsia="fr-FR"/>
        </w:rPr>
        <w:t xml:space="preserve"> </w:t>
      </w:r>
      <w:r>
        <w:rPr>
          <w:rFonts w:ascii="Tahoma" w:eastAsia="Times New Roman" w:hAnsi="Tahoma" w:cs="Tahoma"/>
          <w:w w:val="97"/>
          <w:lang w:eastAsia="fr-FR"/>
        </w:rPr>
        <w:t>de</w:t>
      </w:r>
      <w:r>
        <w:rPr>
          <w:rFonts w:ascii="Tahoma" w:eastAsia="Times New Roman" w:hAnsi="Tahoma" w:cs="Tahoma"/>
          <w:spacing w:val="4"/>
          <w:lang w:eastAsia="fr-FR"/>
        </w:rPr>
        <w:t xml:space="preserve"> </w:t>
      </w:r>
      <w:r>
        <w:rPr>
          <w:rFonts w:ascii="Tahoma" w:eastAsia="Times New Roman" w:hAnsi="Tahoma" w:cs="Tahoma"/>
          <w:w w:val="97"/>
          <w:lang w:eastAsia="fr-FR"/>
        </w:rPr>
        <w:t>plus</w:t>
      </w:r>
      <w:r>
        <w:rPr>
          <w:rFonts w:ascii="Tahoma" w:eastAsia="Times New Roman" w:hAnsi="Tahoma" w:cs="Tahoma"/>
          <w:spacing w:val="4"/>
          <w:lang w:eastAsia="fr-FR"/>
        </w:rPr>
        <w:t xml:space="preserve"> </w:t>
      </w:r>
      <w:r>
        <w:rPr>
          <w:rFonts w:ascii="Tahoma" w:eastAsia="Times New Roman" w:hAnsi="Tahoma" w:cs="Tahoma"/>
          <w:w w:val="97"/>
          <w:lang w:eastAsia="fr-FR"/>
        </w:rPr>
        <w:t>de</w:t>
      </w:r>
      <w:r>
        <w:rPr>
          <w:rFonts w:ascii="Tahoma" w:eastAsia="Times New Roman" w:hAnsi="Tahoma" w:cs="Tahoma"/>
          <w:spacing w:val="4"/>
          <w:lang w:eastAsia="fr-FR"/>
        </w:rPr>
        <w:t xml:space="preserve"> quinze (</w:t>
      </w:r>
      <w:r>
        <w:rPr>
          <w:rFonts w:ascii="Tahoma" w:eastAsia="Times New Roman" w:hAnsi="Tahoma" w:cs="Tahoma"/>
          <w:w w:val="97"/>
          <w:lang w:eastAsia="fr-FR"/>
        </w:rPr>
        <w:t>15)</w:t>
      </w:r>
      <w:r>
        <w:rPr>
          <w:rFonts w:ascii="Tahoma" w:eastAsia="Times New Roman" w:hAnsi="Tahoma" w:cs="Tahoma"/>
          <w:spacing w:val="4"/>
          <w:lang w:eastAsia="fr-FR"/>
        </w:rPr>
        <w:t xml:space="preserve"> </w:t>
      </w:r>
      <w:r>
        <w:rPr>
          <w:rFonts w:ascii="Tahoma" w:eastAsia="Times New Roman" w:hAnsi="Tahoma" w:cs="Tahoma"/>
          <w:w w:val="97"/>
          <w:lang w:eastAsia="fr-FR"/>
        </w:rPr>
        <w:t>jours calendaires</w:t>
      </w:r>
      <w:r>
        <w:rPr>
          <w:rFonts w:ascii="Tahoma" w:eastAsia="Times New Roman" w:hAnsi="Tahoma" w:cs="Tahoma"/>
          <w:spacing w:val="4"/>
          <w:lang w:eastAsia="fr-FR"/>
        </w:rPr>
        <w:t xml:space="preserve"> </w:t>
      </w:r>
      <w:r>
        <w:rPr>
          <w:rFonts w:ascii="Tahoma" w:eastAsia="Times New Roman" w:hAnsi="Tahoma" w:cs="Tahoma"/>
          <w:w w:val="97"/>
          <w:lang w:eastAsia="fr-FR"/>
        </w:rPr>
        <w:t>;</w:t>
      </w:r>
    </w:p>
    <w:p w:rsidR="005732FF" w:rsidRDefault="007303E2" w:rsidP="00A77A82">
      <w:pPr>
        <w:widowControl w:val="0"/>
        <w:numPr>
          <w:ilvl w:val="0"/>
          <w:numId w:val="27"/>
        </w:numPr>
        <w:suppressAutoHyphens/>
        <w:autoSpaceDE w:val="0"/>
        <w:autoSpaceDN w:val="0"/>
        <w:spacing w:after="0" w:line="240" w:lineRule="auto"/>
        <w:ind w:right="-149"/>
        <w:jc w:val="both"/>
        <w:textAlignment w:val="baseline"/>
        <w:rPr>
          <w:rFonts w:ascii="Tahoma" w:eastAsia="Times New Roman" w:hAnsi="Tahoma" w:cs="Tahoma"/>
          <w:sz w:val="24"/>
          <w:szCs w:val="24"/>
          <w:lang w:eastAsia="fr-FR"/>
        </w:rPr>
      </w:pPr>
      <w:proofErr w:type="gramStart"/>
      <w:r>
        <w:rPr>
          <w:rFonts w:ascii="Tahoma" w:eastAsia="Times New Roman" w:hAnsi="Tahoma" w:cs="Tahoma"/>
          <w:w w:val="97"/>
          <w:lang w:eastAsia="fr-FR"/>
        </w:rPr>
        <w:t>Retard</w:t>
      </w:r>
      <w:r>
        <w:rPr>
          <w:rFonts w:ascii="Tahoma" w:eastAsia="Times New Roman" w:hAnsi="Tahoma" w:cs="Tahoma"/>
          <w:lang w:eastAsia="fr-FR"/>
        </w:rPr>
        <w:t xml:space="preserve"> </w:t>
      </w:r>
      <w:r>
        <w:rPr>
          <w:rFonts w:ascii="Tahoma" w:eastAsia="Times New Roman" w:hAnsi="Tahoma" w:cs="Tahoma"/>
          <w:spacing w:val="-24"/>
          <w:lang w:eastAsia="fr-FR"/>
        </w:rPr>
        <w:t xml:space="preserve"> </w:t>
      </w:r>
      <w:r>
        <w:rPr>
          <w:rFonts w:ascii="Tahoma" w:eastAsia="Times New Roman" w:hAnsi="Tahoma" w:cs="Tahoma"/>
          <w:w w:val="97"/>
          <w:lang w:eastAsia="fr-FR"/>
        </w:rPr>
        <w:t>dans</w:t>
      </w:r>
      <w:proofErr w:type="gramEnd"/>
      <w:r>
        <w:rPr>
          <w:rFonts w:ascii="Tahoma" w:eastAsia="Times New Roman" w:hAnsi="Tahoma" w:cs="Tahoma"/>
          <w:lang w:eastAsia="fr-FR"/>
        </w:rPr>
        <w:t xml:space="preserve"> </w:t>
      </w:r>
      <w:r>
        <w:rPr>
          <w:rFonts w:ascii="Tahoma" w:eastAsia="Times New Roman" w:hAnsi="Tahoma" w:cs="Tahoma"/>
          <w:spacing w:val="-24"/>
          <w:lang w:eastAsia="fr-FR"/>
        </w:rPr>
        <w:t xml:space="preserve"> </w:t>
      </w:r>
      <w:r>
        <w:rPr>
          <w:rFonts w:ascii="Tahoma" w:eastAsia="Times New Roman" w:hAnsi="Tahoma" w:cs="Tahoma"/>
          <w:w w:val="97"/>
          <w:lang w:eastAsia="fr-FR"/>
        </w:rPr>
        <w:t>les</w:t>
      </w:r>
      <w:r>
        <w:rPr>
          <w:rFonts w:ascii="Tahoma" w:eastAsia="Times New Roman" w:hAnsi="Tahoma" w:cs="Tahoma"/>
          <w:lang w:eastAsia="fr-FR"/>
        </w:rPr>
        <w:t xml:space="preserve"> </w:t>
      </w:r>
      <w:r>
        <w:rPr>
          <w:rFonts w:ascii="Tahoma" w:eastAsia="Times New Roman" w:hAnsi="Tahoma" w:cs="Tahoma"/>
          <w:spacing w:val="-24"/>
          <w:lang w:eastAsia="fr-FR"/>
        </w:rPr>
        <w:t xml:space="preserve"> </w:t>
      </w:r>
      <w:r>
        <w:rPr>
          <w:rFonts w:ascii="Tahoma" w:eastAsia="Times New Roman" w:hAnsi="Tahoma" w:cs="Tahoma"/>
          <w:w w:val="97"/>
          <w:lang w:eastAsia="fr-FR"/>
        </w:rPr>
        <w:t>prestations</w:t>
      </w:r>
      <w:r>
        <w:rPr>
          <w:rFonts w:ascii="Tahoma" w:eastAsia="Times New Roman" w:hAnsi="Tahoma" w:cs="Tahoma"/>
          <w:lang w:eastAsia="fr-FR"/>
        </w:rPr>
        <w:t xml:space="preserve"> </w:t>
      </w:r>
      <w:r>
        <w:rPr>
          <w:rFonts w:ascii="Tahoma" w:eastAsia="Times New Roman" w:hAnsi="Tahoma" w:cs="Tahoma"/>
          <w:spacing w:val="-24"/>
          <w:lang w:eastAsia="fr-FR"/>
        </w:rPr>
        <w:t xml:space="preserve"> </w:t>
      </w:r>
      <w:r>
        <w:rPr>
          <w:rFonts w:ascii="Tahoma" w:eastAsia="Times New Roman" w:hAnsi="Tahoma" w:cs="Tahoma"/>
          <w:w w:val="97"/>
          <w:lang w:eastAsia="fr-FR"/>
        </w:rPr>
        <w:t>entraînant</w:t>
      </w:r>
      <w:r>
        <w:rPr>
          <w:rFonts w:ascii="Tahoma" w:eastAsia="Times New Roman" w:hAnsi="Tahoma" w:cs="Tahoma"/>
          <w:lang w:eastAsia="fr-FR"/>
        </w:rPr>
        <w:t xml:space="preserve"> </w:t>
      </w:r>
      <w:r>
        <w:rPr>
          <w:rFonts w:ascii="Tahoma" w:eastAsia="Times New Roman" w:hAnsi="Tahoma" w:cs="Tahoma"/>
          <w:spacing w:val="-24"/>
          <w:lang w:eastAsia="fr-FR"/>
        </w:rPr>
        <w:t xml:space="preserve"> </w:t>
      </w:r>
      <w:r>
        <w:rPr>
          <w:rFonts w:ascii="Tahoma" w:eastAsia="Times New Roman" w:hAnsi="Tahoma" w:cs="Tahoma"/>
          <w:w w:val="97"/>
          <w:lang w:eastAsia="fr-FR"/>
        </w:rPr>
        <w:t>des</w:t>
      </w:r>
      <w:r>
        <w:rPr>
          <w:rFonts w:ascii="Tahoma" w:eastAsia="Times New Roman" w:hAnsi="Tahoma" w:cs="Tahoma"/>
          <w:lang w:eastAsia="fr-FR"/>
        </w:rPr>
        <w:t xml:space="preserve"> </w:t>
      </w:r>
      <w:r>
        <w:rPr>
          <w:rFonts w:ascii="Tahoma" w:eastAsia="Times New Roman" w:hAnsi="Tahoma" w:cs="Tahoma"/>
          <w:spacing w:val="-24"/>
          <w:lang w:eastAsia="fr-FR"/>
        </w:rPr>
        <w:t xml:space="preserve"> </w:t>
      </w:r>
      <w:r>
        <w:rPr>
          <w:rFonts w:ascii="Tahoma" w:eastAsia="Times New Roman" w:hAnsi="Tahoma" w:cs="Tahoma"/>
          <w:w w:val="97"/>
          <w:lang w:eastAsia="fr-FR"/>
        </w:rPr>
        <w:t>pénalités</w:t>
      </w:r>
      <w:r>
        <w:rPr>
          <w:rFonts w:ascii="Tahoma" w:eastAsia="Times New Roman" w:hAnsi="Tahoma" w:cs="Tahoma"/>
          <w:spacing w:val="4"/>
          <w:lang w:eastAsia="fr-FR"/>
        </w:rPr>
        <w:t xml:space="preserve"> </w:t>
      </w:r>
      <w:r>
        <w:rPr>
          <w:rFonts w:ascii="Tahoma" w:eastAsia="Times New Roman" w:hAnsi="Tahoma" w:cs="Tahoma"/>
          <w:w w:val="97"/>
          <w:lang w:eastAsia="fr-FR"/>
        </w:rPr>
        <w:t>au-delà</w:t>
      </w:r>
      <w:r>
        <w:rPr>
          <w:rFonts w:ascii="Tahoma" w:eastAsia="Times New Roman" w:hAnsi="Tahoma" w:cs="Tahoma"/>
          <w:spacing w:val="4"/>
          <w:lang w:eastAsia="fr-FR"/>
        </w:rPr>
        <w:t xml:space="preserve"> </w:t>
      </w:r>
      <w:r>
        <w:rPr>
          <w:rFonts w:ascii="Tahoma" w:eastAsia="Times New Roman" w:hAnsi="Tahoma" w:cs="Tahoma"/>
          <w:w w:val="97"/>
          <w:lang w:eastAsia="fr-FR"/>
        </w:rPr>
        <w:t>de</w:t>
      </w:r>
      <w:r>
        <w:rPr>
          <w:rFonts w:ascii="Tahoma" w:eastAsia="Times New Roman" w:hAnsi="Tahoma" w:cs="Tahoma"/>
          <w:spacing w:val="4"/>
          <w:lang w:eastAsia="fr-FR"/>
        </w:rPr>
        <w:t xml:space="preserve"> </w:t>
      </w:r>
      <w:r>
        <w:rPr>
          <w:rFonts w:ascii="Tahoma" w:eastAsia="Times New Roman" w:hAnsi="Tahoma" w:cs="Tahoma"/>
          <w:w w:val="97"/>
          <w:lang w:eastAsia="fr-FR"/>
        </w:rPr>
        <w:t>10</w:t>
      </w:r>
      <w:r>
        <w:rPr>
          <w:rFonts w:ascii="Tahoma" w:eastAsia="Times New Roman" w:hAnsi="Tahoma" w:cs="Tahoma"/>
          <w:spacing w:val="4"/>
          <w:lang w:eastAsia="fr-FR"/>
        </w:rPr>
        <w:t xml:space="preserve"> </w:t>
      </w:r>
      <w:r>
        <w:rPr>
          <w:rFonts w:ascii="Tahoma" w:eastAsia="Times New Roman" w:hAnsi="Tahoma" w:cs="Tahoma"/>
          <w:w w:val="97"/>
          <w:lang w:eastAsia="fr-FR"/>
        </w:rPr>
        <w:t>%</w:t>
      </w:r>
      <w:r>
        <w:rPr>
          <w:rFonts w:ascii="Tahoma" w:eastAsia="Times New Roman" w:hAnsi="Tahoma" w:cs="Tahoma"/>
          <w:spacing w:val="4"/>
          <w:lang w:eastAsia="fr-FR"/>
        </w:rPr>
        <w:t xml:space="preserve"> </w:t>
      </w:r>
      <w:r>
        <w:rPr>
          <w:rFonts w:ascii="Tahoma" w:eastAsia="Times New Roman" w:hAnsi="Tahoma" w:cs="Tahoma"/>
          <w:w w:val="97"/>
          <w:lang w:eastAsia="fr-FR"/>
        </w:rPr>
        <w:t>du</w:t>
      </w:r>
      <w:r>
        <w:rPr>
          <w:rFonts w:ascii="Tahoma" w:eastAsia="Times New Roman" w:hAnsi="Tahoma" w:cs="Tahoma"/>
          <w:spacing w:val="4"/>
          <w:lang w:eastAsia="fr-FR"/>
        </w:rPr>
        <w:t xml:space="preserve"> </w:t>
      </w:r>
      <w:r>
        <w:rPr>
          <w:rFonts w:ascii="Tahoma" w:eastAsia="Times New Roman" w:hAnsi="Tahoma" w:cs="Tahoma"/>
          <w:w w:val="97"/>
          <w:lang w:eastAsia="fr-FR"/>
        </w:rPr>
        <w:t>montant</w:t>
      </w:r>
      <w:r>
        <w:rPr>
          <w:rFonts w:ascii="Tahoma" w:eastAsia="Times New Roman" w:hAnsi="Tahoma" w:cs="Tahoma"/>
          <w:spacing w:val="4"/>
          <w:lang w:eastAsia="fr-FR"/>
        </w:rPr>
        <w:t xml:space="preserve"> </w:t>
      </w:r>
      <w:r>
        <w:rPr>
          <w:rFonts w:ascii="Tahoma" w:eastAsia="Times New Roman" w:hAnsi="Tahoma" w:cs="Tahoma"/>
          <w:w w:val="97"/>
          <w:lang w:eastAsia="fr-FR"/>
        </w:rPr>
        <w:t>des</w:t>
      </w:r>
      <w:r>
        <w:rPr>
          <w:rFonts w:ascii="Tahoma" w:eastAsia="Times New Roman" w:hAnsi="Tahoma" w:cs="Tahoma"/>
          <w:spacing w:val="4"/>
          <w:lang w:eastAsia="fr-FR"/>
        </w:rPr>
        <w:t xml:space="preserve"> </w:t>
      </w:r>
      <w:r>
        <w:rPr>
          <w:rFonts w:ascii="Tahoma" w:eastAsia="Times New Roman" w:hAnsi="Tahoma" w:cs="Tahoma"/>
          <w:w w:val="97"/>
          <w:lang w:eastAsia="fr-FR"/>
        </w:rPr>
        <w:t>prestations</w:t>
      </w:r>
      <w:r>
        <w:rPr>
          <w:rFonts w:ascii="Tahoma" w:eastAsia="Times New Roman" w:hAnsi="Tahoma" w:cs="Tahoma"/>
          <w:spacing w:val="4"/>
          <w:lang w:eastAsia="fr-FR"/>
        </w:rPr>
        <w:t xml:space="preserve"> </w:t>
      </w:r>
      <w:r>
        <w:rPr>
          <w:rFonts w:ascii="Tahoma" w:eastAsia="Times New Roman" w:hAnsi="Tahoma" w:cs="Tahoma"/>
          <w:w w:val="97"/>
          <w:lang w:eastAsia="fr-FR"/>
        </w:rPr>
        <w:t>;</w:t>
      </w:r>
    </w:p>
    <w:p w:rsidR="005732FF" w:rsidRDefault="007303E2" w:rsidP="00A77A82">
      <w:pPr>
        <w:widowControl w:val="0"/>
        <w:numPr>
          <w:ilvl w:val="0"/>
          <w:numId w:val="27"/>
        </w:numPr>
        <w:suppressAutoHyphens/>
        <w:autoSpaceDE w:val="0"/>
        <w:autoSpaceDN w:val="0"/>
        <w:spacing w:after="0" w:line="240" w:lineRule="auto"/>
        <w:ind w:right="-148"/>
        <w:textAlignment w:val="baseline"/>
        <w:rPr>
          <w:rFonts w:ascii="Tahoma" w:eastAsia="Times New Roman" w:hAnsi="Tahoma" w:cs="Tahoma"/>
          <w:sz w:val="24"/>
          <w:szCs w:val="24"/>
          <w:lang w:eastAsia="fr-FR"/>
        </w:rPr>
      </w:pPr>
      <w:r>
        <w:rPr>
          <w:rFonts w:ascii="Tahoma" w:eastAsia="Times New Roman" w:hAnsi="Tahoma" w:cs="Tahoma"/>
          <w:w w:val="97"/>
          <w:lang w:eastAsia="fr-FR"/>
        </w:rPr>
        <w:t>Refus</w:t>
      </w:r>
      <w:r>
        <w:rPr>
          <w:rFonts w:ascii="Tahoma" w:eastAsia="Times New Roman" w:hAnsi="Tahoma" w:cs="Tahoma"/>
          <w:spacing w:val="-1"/>
          <w:lang w:eastAsia="fr-FR"/>
        </w:rPr>
        <w:t xml:space="preserve"> </w:t>
      </w:r>
      <w:r>
        <w:rPr>
          <w:rFonts w:ascii="Tahoma" w:eastAsia="Times New Roman" w:hAnsi="Tahoma" w:cs="Tahoma"/>
          <w:w w:val="97"/>
          <w:lang w:eastAsia="fr-FR"/>
        </w:rPr>
        <w:t>de</w:t>
      </w:r>
      <w:r>
        <w:rPr>
          <w:rFonts w:ascii="Tahoma" w:eastAsia="Times New Roman" w:hAnsi="Tahoma" w:cs="Tahoma"/>
          <w:spacing w:val="-1"/>
          <w:lang w:eastAsia="fr-FR"/>
        </w:rPr>
        <w:t xml:space="preserve"> </w:t>
      </w:r>
      <w:r>
        <w:rPr>
          <w:rFonts w:ascii="Tahoma" w:eastAsia="Times New Roman" w:hAnsi="Tahoma" w:cs="Tahoma"/>
          <w:w w:val="97"/>
          <w:lang w:eastAsia="fr-FR"/>
        </w:rPr>
        <w:t>la</w:t>
      </w:r>
      <w:r>
        <w:rPr>
          <w:rFonts w:ascii="Tahoma" w:eastAsia="Times New Roman" w:hAnsi="Tahoma" w:cs="Tahoma"/>
          <w:spacing w:val="-1"/>
          <w:lang w:eastAsia="fr-FR"/>
        </w:rPr>
        <w:t xml:space="preserve"> </w:t>
      </w:r>
      <w:r>
        <w:rPr>
          <w:rFonts w:ascii="Tahoma" w:eastAsia="Times New Roman" w:hAnsi="Tahoma" w:cs="Tahoma"/>
          <w:w w:val="97"/>
          <w:lang w:eastAsia="fr-FR"/>
        </w:rPr>
        <w:t>reprise</w:t>
      </w:r>
      <w:r>
        <w:rPr>
          <w:rFonts w:ascii="Tahoma" w:eastAsia="Times New Roman" w:hAnsi="Tahoma" w:cs="Tahoma"/>
          <w:spacing w:val="-1"/>
          <w:lang w:eastAsia="fr-FR"/>
        </w:rPr>
        <w:t xml:space="preserve"> </w:t>
      </w:r>
      <w:r>
        <w:rPr>
          <w:rFonts w:ascii="Tahoma" w:eastAsia="Times New Roman" w:hAnsi="Tahoma" w:cs="Tahoma"/>
          <w:w w:val="97"/>
          <w:lang w:eastAsia="fr-FR"/>
        </w:rPr>
        <w:t>des</w:t>
      </w:r>
      <w:r>
        <w:rPr>
          <w:rFonts w:ascii="Tahoma" w:eastAsia="Times New Roman" w:hAnsi="Tahoma" w:cs="Tahoma"/>
          <w:spacing w:val="-1"/>
          <w:lang w:eastAsia="fr-FR"/>
        </w:rPr>
        <w:t xml:space="preserve"> </w:t>
      </w:r>
      <w:r>
        <w:rPr>
          <w:rFonts w:ascii="Tahoma" w:eastAsia="Times New Roman" w:hAnsi="Tahoma" w:cs="Tahoma"/>
          <w:w w:val="97"/>
          <w:lang w:eastAsia="fr-FR"/>
        </w:rPr>
        <w:t>prestations</w:t>
      </w:r>
      <w:r>
        <w:rPr>
          <w:rFonts w:ascii="Tahoma" w:eastAsia="Times New Roman" w:hAnsi="Tahoma" w:cs="Tahoma"/>
          <w:spacing w:val="-1"/>
          <w:lang w:eastAsia="fr-FR"/>
        </w:rPr>
        <w:t xml:space="preserve"> </w:t>
      </w:r>
      <w:r>
        <w:rPr>
          <w:rFonts w:ascii="Tahoma" w:eastAsia="Times New Roman" w:hAnsi="Tahoma" w:cs="Tahoma"/>
          <w:w w:val="97"/>
          <w:lang w:eastAsia="fr-FR"/>
        </w:rPr>
        <w:t>non conformes</w:t>
      </w:r>
      <w:r>
        <w:rPr>
          <w:rFonts w:ascii="Tahoma" w:eastAsia="Times New Roman" w:hAnsi="Tahoma" w:cs="Tahoma"/>
          <w:spacing w:val="-1"/>
          <w:lang w:eastAsia="fr-FR"/>
        </w:rPr>
        <w:t xml:space="preserve"> </w:t>
      </w:r>
      <w:r>
        <w:rPr>
          <w:rFonts w:ascii="Tahoma" w:eastAsia="Times New Roman" w:hAnsi="Tahoma" w:cs="Tahoma"/>
          <w:w w:val="97"/>
          <w:lang w:eastAsia="fr-FR"/>
        </w:rPr>
        <w:t>;</w:t>
      </w:r>
    </w:p>
    <w:p w:rsidR="005732FF" w:rsidRDefault="007303E2" w:rsidP="00A77A82">
      <w:pPr>
        <w:widowControl w:val="0"/>
        <w:numPr>
          <w:ilvl w:val="0"/>
          <w:numId w:val="27"/>
        </w:numPr>
        <w:suppressAutoHyphens/>
        <w:autoSpaceDE w:val="0"/>
        <w:autoSpaceDN w:val="0"/>
        <w:spacing w:after="0" w:line="240" w:lineRule="auto"/>
        <w:ind w:right="-20"/>
        <w:textAlignment w:val="baseline"/>
        <w:rPr>
          <w:rFonts w:ascii="Tahoma" w:eastAsia="Times New Roman" w:hAnsi="Tahoma" w:cs="Tahoma"/>
          <w:sz w:val="24"/>
          <w:szCs w:val="24"/>
          <w:lang w:eastAsia="fr-FR"/>
        </w:rPr>
      </w:pPr>
      <w:r>
        <w:rPr>
          <w:rFonts w:ascii="Tahoma" w:eastAsia="Times New Roman" w:hAnsi="Tahoma" w:cs="Tahoma"/>
          <w:w w:val="97"/>
          <w:lang w:eastAsia="fr-FR"/>
        </w:rPr>
        <w:t>Défaillance</w:t>
      </w:r>
      <w:r>
        <w:rPr>
          <w:rFonts w:ascii="Tahoma" w:eastAsia="Times New Roman" w:hAnsi="Tahoma" w:cs="Tahoma"/>
          <w:spacing w:val="4"/>
          <w:lang w:eastAsia="fr-FR"/>
        </w:rPr>
        <w:t xml:space="preserve"> </w:t>
      </w:r>
      <w:r>
        <w:rPr>
          <w:rFonts w:ascii="Tahoma" w:eastAsia="Times New Roman" w:hAnsi="Tahoma" w:cs="Tahoma"/>
          <w:w w:val="97"/>
          <w:lang w:eastAsia="fr-FR"/>
        </w:rPr>
        <w:t>du</w:t>
      </w:r>
      <w:r>
        <w:rPr>
          <w:rFonts w:ascii="Tahoma" w:eastAsia="Times New Roman" w:hAnsi="Tahoma" w:cs="Tahoma"/>
          <w:spacing w:val="4"/>
          <w:lang w:eastAsia="fr-FR"/>
        </w:rPr>
        <w:t xml:space="preserve"> </w:t>
      </w:r>
      <w:r>
        <w:rPr>
          <w:rFonts w:ascii="Tahoma" w:eastAsia="Times New Roman" w:hAnsi="Tahoma" w:cs="Tahoma"/>
          <w:w w:val="97"/>
          <w:lang w:eastAsia="fr-FR"/>
        </w:rPr>
        <w:t>fournisseur.</w:t>
      </w:r>
    </w:p>
    <w:p w:rsidR="005732FF" w:rsidRPr="00966ED2" w:rsidRDefault="005732FF">
      <w:pPr>
        <w:widowControl w:val="0"/>
        <w:autoSpaceDE w:val="0"/>
        <w:spacing w:after="0" w:line="240" w:lineRule="auto"/>
        <w:ind w:left="114" w:right="-20"/>
        <w:rPr>
          <w:rFonts w:ascii="Tahoma" w:eastAsia="Times New Roman" w:hAnsi="Tahoma" w:cs="Tahoma"/>
          <w:strike/>
          <w:sz w:val="8"/>
          <w:lang w:eastAsia="fr-FR"/>
        </w:rPr>
      </w:pPr>
    </w:p>
    <w:p w:rsidR="005732FF" w:rsidRPr="00D27992" w:rsidRDefault="007303E2" w:rsidP="00D27992">
      <w:pPr>
        <w:widowControl w:val="0"/>
        <w:autoSpaceDE w:val="0"/>
        <w:spacing w:after="0" w:line="240" w:lineRule="auto"/>
        <w:ind w:right="-148"/>
        <w:rPr>
          <w:rFonts w:ascii="Tahoma" w:eastAsia="Times New Roman" w:hAnsi="Tahoma" w:cs="Tahoma"/>
          <w:sz w:val="24"/>
          <w:szCs w:val="24"/>
          <w:lang w:eastAsia="fr-FR"/>
        </w:rPr>
      </w:pPr>
      <w:r>
        <w:rPr>
          <w:rFonts w:ascii="Tahoma" w:eastAsia="Times New Roman" w:hAnsi="Tahoma" w:cs="Tahoma"/>
          <w:b/>
          <w:bCs/>
          <w:w w:val="96"/>
          <w:lang w:eastAsia="fr-FR"/>
        </w:rPr>
        <w:t>Article</w:t>
      </w:r>
      <w:r>
        <w:rPr>
          <w:rFonts w:ascii="Tahoma" w:eastAsia="Times New Roman" w:hAnsi="Tahoma" w:cs="Tahoma"/>
          <w:b/>
          <w:bCs/>
          <w:spacing w:val="-1"/>
          <w:lang w:eastAsia="fr-FR"/>
        </w:rPr>
        <w:t xml:space="preserve"> </w:t>
      </w:r>
      <w:r w:rsidR="00F76995">
        <w:rPr>
          <w:rFonts w:ascii="Tahoma" w:eastAsia="Times New Roman" w:hAnsi="Tahoma" w:cs="Tahoma"/>
          <w:b/>
          <w:bCs/>
          <w:w w:val="96"/>
          <w:lang w:eastAsia="fr-FR"/>
        </w:rPr>
        <w:t>32</w:t>
      </w:r>
      <w:r>
        <w:rPr>
          <w:rFonts w:ascii="Tahoma" w:eastAsia="Times New Roman" w:hAnsi="Tahoma" w:cs="Tahoma"/>
          <w:b/>
          <w:bCs/>
          <w:spacing w:val="-1"/>
          <w:lang w:eastAsia="fr-FR"/>
        </w:rPr>
        <w:t xml:space="preserve"> </w:t>
      </w:r>
      <w:r>
        <w:rPr>
          <w:rFonts w:ascii="Tahoma" w:eastAsia="Times New Roman" w:hAnsi="Tahoma" w:cs="Tahoma"/>
          <w:b/>
          <w:bCs/>
          <w:w w:val="96"/>
          <w:lang w:eastAsia="fr-FR"/>
        </w:rPr>
        <w:t>:</w:t>
      </w:r>
      <w:r>
        <w:rPr>
          <w:rFonts w:ascii="Tahoma" w:eastAsia="Times New Roman" w:hAnsi="Tahoma" w:cs="Tahoma"/>
          <w:b/>
          <w:bCs/>
          <w:spacing w:val="-1"/>
          <w:lang w:eastAsia="fr-FR"/>
        </w:rPr>
        <w:t xml:space="preserve"> </w:t>
      </w:r>
      <w:r>
        <w:rPr>
          <w:rFonts w:ascii="Tahoma" w:eastAsia="Times New Roman" w:hAnsi="Tahoma" w:cs="Tahoma"/>
          <w:b/>
          <w:bCs/>
          <w:w w:val="96"/>
          <w:lang w:eastAsia="fr-FR"/>
        </w:rPr>
        <w:t>Cas</w:t>
      </w:r>
      <w:r>
        <w:rPr>
          <w:rFonts w:ascii="Tahoma" w:eastAsia="Times New Roman" w:hAnsi="Tahoma" w:cs="Tahoma"/>
          <w:b/>
          <w:bCs/>
          <w:spacing w:val="-1"/>
          <w:lang w:eastAsia="fr-FR"/>
        </w:rPr>
        <w:t xml:space="preserve"> </w:t>
      </w:r>
      <w:r>
        <w:rPr>
          <w:rFonts w:ascii="Tahoma" w:eastAsia="Times New Roman" w:hAnsi="Tahoma" w:cs="Tahoma"/>
          <w:b/>
          <w:bCs/>
          <w:w w:val="96"/>
          <w:lang w:eastAsia="fr-FR"/>
        </w:rPr>
        <w:t>de</w:t>
      </w:r>
      <w:r>
        <w:rPr>
          <w:rFonts w:ascii="Tahoma" w:eastAsia="Times New Roman" w:hAnsi="Tahoma" w:cs="Tahoma"/>
          <w:b/>
          <w:bCs/>
          <w:spacing w:val="-1"/>
          <w:lang w:eastAsia="fr-FR"/>
        </w:rPr>
        <w:t xml:space="preserve"> </w:t>
      </w:r>
      <w:r>
        <w:rPr>
          <w:rFonts w:ascii="Tahoma" w:eastAsia="Times New Roman" w:hAnsi="Tahoma" w:cs="Tahoma"/>
          <w:b/>
          <w:bCs/>
          <w:w w:val="96"/>
          <w:lang w:eastAsia="fr-FR"/>
        </w:rPr>
        <w:t>force</w:t>
      </w:r>
      <w:r>
        <w:rPr>
          <w:rFonts w:ascii="Tahoma" w:eastAsia="Times New Roman" w:hAnsi="Tahoma" w:cs="Tahoma"/>
          <w:b/>
          <w:bCs/>
          <w:spacing w:val="-1"/>
          <w:lang w:eastAsia="fr-FR"/>
        </w:rPr>
        <w:t xml:space="preserve"> </w:t>
      </w:r>
      <w:r>
        <w:rPr>
          <w:rFonts w:ascii="Tahoma" w:eastAsia="Times New Roman" w:hAnsi="Tahoma" w:cs="Tahoma"/>
          <w:b/>
          <w:bCs/>
          <w:w w:val="96"/>
          <w:lang w:eastAsia="fr-FR"/>
        </w:rPr>
        <w:t>majeure</w:t>
      </w:r>
      <w:r>
        <w:rPr>
          <w:rFonts w:ascii="Tahoma" w:eastAsia="Times New Roman" w:hAnsi="Tahoma" w:cs="Tahoma"/>
          <w:b/>
          <w:bCs/>
          <w:spacing w:val="-1"/>
          <w:lang w:eastAsia="fr-FR"/>
        </w:rPr>
        <w:t xml:space="preserve"> </w:t>
      </w:r>
      <w:r>
        <w:rPr>
          <w:rFonts w:ascii="Tahoma" w:eastAsia="Times New Roman" w:hAnsi="Tahoma" w:cs="Tahoma"/>
          <w:b/>
          <w:bCs/>
          <w:w w:val="96"/>
          <w:lang w:eastAsia="fr-FR"/>
        </w:rPr>
        <w:t>(CCAG</w:t>
      </w:r>
      <w:r>
        <w:rPr>
          <w:rFonts w:ascii="Tahoma" w:eastAsia="Times New Roman" w:hAnsi="Tahoma" w:cs="Tahoma"/>
          <w:b/>
          <w:bCs/>
          <w:spacing w:val="-1"/>
          <w:lang w:eastAsia="fr-FR"/>
        </w:rPr>
        <w:t xml:space="preserve"> </w:t>
      </w:r>
      <w:r>
        <w:rPr>
          <w:rFonts w:ascii="Tahoma" w:eastAsia="Times New Roman" w:hAnsi="Tahoma" w:cs="Tahoma"/>
          <w:b/>
          <w:bCs/>
          <w:w w:val="96"/>
          <w:lang w:eastAsia="fr-FR"/>
        </w:rPr>
        <w:t>article</w:t>
      </w:r>
      <w:r>
        <w:rPr>
          <w:rFonts w:ascii="Tahoma" w:eastAsia="Times New Roman" w:hAnsi="Tahoma" w:cs="Tahoma"/>
          <w:b/>
          <w:bCs/>
          <w:spacing w:val="-1"/>
          <w:lang w:eastAsia="fr-FR"/>
        </w:rPr>
        <w:t xml:space="preserve"> </w:t>
      </w:r>
      <w:r>
        <w:rPr>
          <w:rFonts w:ascii="Tahoma" w:eastAsia="Times New Roman" w:hAnsi="Tahoma" w:cs="Tahoma"/>
          <w:b/>
          <w:bCs/>
          <w:w w:val="96"/>
          <w:lang w:eastAsia="fr-FR"/>
        </w:rPr>
        <w:t>56)</w:t>
      </w:r>
    </w:p>
    <w:p w:rsidR="005732FF" w:rsidRDefault="007303E2">
      <w:pPr>
        <w:widowControl w:val="0"/>
        <w:autoSpaceDE w:val="0"/>
        <w:spacing w:after="0" w:line="240" w:lineRule="auto"/>
        <w:ind w:right="-20"/>
        <w:rPr>
          <w:rFonts w:ascii="Tahoma" w:eastAsia="Times New Roman" w:hAnsi="Tahoma" w:cs="Tahoma"/>
          <w:sz w:val="24"/>
          <w:szCs w:val="24"/>
          <w:lang w:eastAsia="fr-FR"/>
        </w:rPr>
      </w:pPr>
      <w:r>
        <w:rPr>
          <w:rFonts w:ascii="Tahoma" w:eastAsia="Times New Roman" w:hAnsi="Tahoma" w:cs="Tahoma"/>
          <w:szCs w:val="24"/>
          <w:lang w:eastAsia="fr-FR"/>
        </w:rPr>
        <w:t>Il appartient au Maitre d’Ouvrage d’apprécier le caractère de force majeure et les preuves fournies par le Cocontractant.</w:t>
      </w:r>
    </w:p>
    <w:p w:rsidR="005732FF" w:rsidRDefault="005732FF">
      <w:pPr>
        <w:widowControl w:val="0"/>
        <w:autoSpaceDE w:val="0"/>
        <w:spacing w:after="0" w:line="220" w:lineRule="exact"/>
        <w:ind w:right="-20"/>
        <w:rPr>
          <w:rFonts w:ascii="Tahoma" w:eastAsia="Times New Roman" w:hAnsi="Tahoma" w:cs="Tahoma"/>
          <w:b/>
          <w:bCs/>
          <w:lang w:eastAsia="fr-FR"/>
        </w:rPr>
      </w:pPr>
    </w:p>
    <w:p w:rsidR="005732FF" w:rsidRPr="00D27992" w:rsidRDefault="007303E2" w:rsidP="00D27992">
      <w:pPr>
        <w:widowControl w:val="0"/>
        <w:autoSpaceDE w:val="0"/>
        <w:spacing w:after="0" w:line="220" w:lineRule="exact"/>
        <w:ind w:right="-20"/>
        <w:rPr>
          <w:rFonts w:ascii="Tahoma" w:eastAsia="Times New Roman" w:hAnsi="Tahoma" w:cs="Tahoma"/>
          <w:sz w:val="24"/>
          <w:szCs w:val="24"/>
          <w:lang w:eastAsia="fr-FR"/>
        </w:rPr>
      </w:pP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sidR="00F76995">
        <w:rPr>
          <w:rFonts w:ascii="Tahoma" w:eastAsia="Times New Roman" w:hAnsi="Tahoma" w:cs="Tahoma"/>
          <w:b/>
          <w:bCs/>
          <w:lang w:eastAsia="fr-FR"/>
        </w:rPr>
        <w:t>33</w:t>
      </w:r>
      <w:r>
        <w:rPr>
          <w:rFonts w:ascii="Tahoma" w:eastAsia="Times New Roman" w:hAnsi="Tahoma" w:cs="Tahoma"/>
          <w:b/>
          <w:bCs/>
          <w:spacing w:val="6"/>
          <w:lang w:eastAsia="fr-FR"/>
        </w:rPr>
        <w:t xml:space="preserve"> </w:t>
      </w:r>
      <w:r>
        <w:rPr>
          <w:rFonts w:ascii="Tahoma" w:eastAsia="Times New Roman" w:hAnsi="Tahoma" w:cs="Tahoma"/>
          <w:b/>
          <w:bCs/>
          <w:lang w:eastAsia="fr-FR"/>
        </w:rPr>
        <w:t>:</w:t>
      </w:r>
      <w:r>
        <w:rPr>
          <w:rFonts w:ascii="Tahoma" w:eastAsia="Times New Roman" w:hAnsi="Tahoma" w:cs="Tahoma"/>
          <w:b/>
          <w:bCs/>
          <w:spacing w:val="-8"/>
          <w:lang w:eastAsia="fr-FR"/>
        </w:rPr>
        <w:t xml:space="preserve"> </w:t>
      </w:r>
      <w:r>
        <w:rPr>
          <w:rFonts w:ascii="Tahoma" w:eastAsia="Times New Roman" w:hAnsi="Tahoma" w:cs="Tahoma"/>
          <w:b/>
          <w:bCs/>
          <w:lang w:eastAsia="fr-FR"/>
        </w:rPr>
        <w:t>Différends et</w:t>
      </w:r>
      <w:r>
        <w:rPr>
          <w:rFonts w:ascii="Tahoma" w:eastAsia="Times New Roman" w:hAnsi="Tahoma" w:cs="Tahoma"/>
          <w:b/>
          <w:bCs/>
          <w:spacing w:val="6"/>
          <w:lang w:eastAsia="fr-FR"/>
        </w:rPr>
        <w:t xml:space="preserve"> </w:t>
      </w:r>
      <w:r>
        <w:rPr>
          <w:rFonts w:ascii="Tahoma" w:eastAsia="Times New Roman" w:hAnsi="Tahoma" w:cs="Tahoma"/>
          <w:b/>
          <w:bCs/>
          <w:lang w:eastAsia="fr-FR"/>
        </w:rPr>
        <w:t>litiges</w:t>
      </w:r>
      <w:r>
        <w:rPr>
          <w:rFonts w:ascii="Tahoma" w:eastAsia="Times New Roman" w:hAnsi="Tahoma" w:cs="Tahoma"/>
          <w:lang w:eastAsia="fr-FR"/>
        </w:rPr>
        <w:t xml:space="preserve"> </w:t>
      </w:r>
      <w:r>
        <w:rPr>
          <w:rFonts w:ascii="Tahoma" w:eastAsia="Times New Roman" w:hAnsi="Tahoma" w:cs="Tahoma"/>
          <w:b/>
          <w:bCs/>
          <w:lang w:eastAsia="fr-FR"/>
        </w:rPr>
        <w:t>(CCAG</w:t>
      </w:r>
      <w:r>
        <w:rPr>
          <w:rFonts w:ascii="Tahoma" w:eastAsia="Times New Roman" w:hAnsi="Tahoma" w:cs="Tahoma"/>
          <w:b/>
          <w:bCs/>
          <w:spacing w:val="6"/>
          <w:lang w:eastAsia="fr-FR"/>
        </w:rPr>
        <w:t xml:space="preserve"> </w:t>
      </w:r>
      <w:r>
        <w:rPr>
          <w:rFonts w:ascii="Tahoma" w:eastAsia="Times New Roman" w:hAnsi="Tahoma" w:cs="Tahoma"/>
          <w:b/>
          <w:bCs/>
          <w:lang w:eastAsia="fr-FR"/>
        </w:rPr>
        <w:t>article</w:t>
      </w:r>
      <w:r>
        <w:rPr>
          <w:rFonts w:ascii="Tahoma" w:eastAsia="Times New Roman" w:hAnsi="Tahoma" w:cs="Tahoma"/>
          <w:b/>
          <w:bCs/>
          <w:spacing w:val="6"/>
          <w:lang w:eastAsia="fr-FR"/>
        </w:rPr>
        <w:t xml:space="preserve"> </w:t>
      </w:r>
      <w:r>
        <w:rPr>
          <w:rFonts w:ascii="Tahoma" w:eastAsia="Times New Roman" w:hAnsi="Tahoma" w:cs="Tahoma"/>
          <w:b/>
          <w:bCs/>
          <w:lang w:eastAsia="fr-FR"/>
        </w:rPr>
        <w:t>61)</w:t>
      </w:r>
    </w:p>
    <w:p w:rsidR="005732FF" w:rsidRDefault="007303E2">
      <w:pPr>
        <w:widowControl w:val="0"/>
        <w:shd w:val="clear" w:color="auto" w:fill="FFFFFF"/>
        <w:autoSpaceDE w:val="0"/>
        <w:spacing w:after="0" w:line="240" w:lineRule="auto"/>
        <w:ind w:right="90"/>
        <w:jc w:val="both"/>
        <w:rPr>
          <w:rFonts w:ascii="Tahoma" w:eastAsia="Times New Roman" w:hAnsi="Tahoma" w:cs="Tahoma"/>
          <w:sz w:val="24"/>
          <w:szCs w:val="24"/>
          <w:lang w:eastAsia="fr-FR"/>
        </w:rPr>
      </w:pPr>
      <w:r>
        <w:rPr>
          <w:rFonts w:ascii="Tahoma" w:eastAsia="Times New Roman" w:hAnsi="Tahoma" w:cs="Tahoma"/>
          <w:spacing w:val="5"/>
          <w:lang w:eastAsia="fr-FR"/>
        </w:rPr>
        <w:t xml:space="preserve">Les différends ou litiges résultant des marchés publics peuvent, en tant que de besoin, faire l’objet d’un règlement à l’amiable. </w:t>
      </w:r>
      <w:proofErr w:type="gramStart"/>
      <w:r>
        <w:rPr>
          <w:rFonts w:ascii="Tahoma" w:eastAsia="Times New Roman" w:hAnsi="Tahoma" w:cs="Tahoma"/>
          <w:spacing w:val="5"/>
          <w:lang w:eastAsia="fr-FR"/>
        </w:rPr>
        <w:t>Lorsqu’aucun</w:t>
      </w:r>
      <w:r>
        <w:rPr>
          <w:rFonts w:ascii="Tahoma" w:eastAsia="Times New Roman" w:hAnsi="Tahoma" w:cs="Tahoma"/>
          <w:lang w:eastAsia="fr-FR"/>
        </w:rPr>
        <w:t xml:space="preserve">e  </w:t>
      </w:r>
      <w:r>
        <w:rPr>
          <w:rFonts w:ascii="Tahoma" w:eastAsia="Times New Roman" w:hAnsi="Tahoma" w:cs="Tahoma"/>
          <w:spacing w:val="5"/>
          <w:lang w:eastAsia="fr-FR"/>
        </w:rPr>
        <w:t>solutio</w:t>
      </w:r>
      <w:r>
        <w:rPr>
          <w:rFonts w:ascii="Tahoma" w:eastAsia="Times New Roman" w:hAnsi="Tahoma" w:cs="Tahoma"/>
          <w:lang w:eastAsia="fr-FR"/>
        </w:rPr>
        <w:t>n</w:t>
      </w:r>
      <w:proofErr w:type="gramEnd"/>
      <w:r>
        <w:rPr>
          <w:rFonts w:ascii="Tahoma" w:eastAsia="Times New Roman" w:hAnsi="Tahoma" w:cs="Tahoma"/>
          <w:lang w:eastAsia="fr-FR"/>
        </w:rPr>
        <w:t xml:space="preserve">  </w:t>
      </w:r>
      <w:r>
        <w:rPr>
          <w:rFonts w:ascii="Tahoma" w:eastAsia="Times New Roman" w:hAnsi="Tahoma" w:cs="Tahoma"/>
          <w:spacing w:val="-2"/>
          <w:lang w:eastAsia="fr-FR"/>
        </w:rPr>
        <w:t xml:space="preserve"> </w:t>
      </w:r>
      <w:r>
        <w:rPr>
          <w:rFonts w:ascii="Tahoma" w:eastAsia="Times New Roman" w:hAnsi="Tahoma" w:cs="Tahoma"/>
          <w:spacing w:val="5"/>
          <w:lang w:eastAsia="fr-FR"/>
        </w:rPr>
        <w:t>amiabl</w:t>
      </w:r>
      <w:r>
        <w:rPr>
          <w:rFonts w:ascii="Tahoma" w:eastAsia="Times New Roman" w:hAnsi="Tahoma" w:cs="Tahoma"/>
          <w:lang w:eastAsia="fr-FR"/>
        </w:rPr>
        <w:t xml:space="preserve">e </w:t>
      </w:r>
      <w:r>
        <w:rPr>
          <w:rFonts w:ascii="Tahoma" w:eastAsia="Times New Roman" w:hAnsi="Tahoma" w:cs="Tahoma"/>
          <w:spacing w:val="5"/>
          <w:lang w:eastAsia="fr-FR"/>
        </w:rPr>
        <w:t>n</w:t>
      </w:r>
      <w:r>
        <w:rPr>
          <w:rFonts w:ascii="Tahoma" w:eastAsia="Times New Roman" w:hAnsi="Tahoma" w:cs="Tahoma"/>
          <w:lang w:eastAsia="fr-FR"/>
        </w:rPr>
        <w:t xml:space="preserve">e  </w:t>
      </w:r>
      <w:r>
        <w:rPr>
          <w:rFonts w:ascii="Tahoma" w:eastAsia="Times New Roman" w:hAnsi="Tahoma" w:cs="Tahoma"/>
          <w:spacing w:val="5"/>
          <w:lang w:eastAsia="fr-FR"/>
        </w:rPr>
        <w:t>peu</w:t>
      </w:r>
      <w:r>
        <w:rPr>
          <w:rFonts w:ascii="Tahoma" w:eastAsia="Times New Roman" w:hAnsi="Tahoma" w:cs="Tahoma"/>
          <w:lang w:eastAsia="fr-FR"/>
        </w:rPr>
        <w:t xml:space="preserve">t  </w:t>
      </w:r>
      <w:r>
        <w:rPr>
          <w:rFonts w:ascii="Tahoma" w:eastAsia="Times New Roman" w:hAnsi="Tahoma" w:cs="Tahoma"/>
          <w:spacing w:val="-2"/>
          <w:lang w:eastAsia="fr-FR"/>
        </w:rPr>
        <w:t xml:space="preserve"> </w:t>
      </w:r>
      <w:r>
        <w:rPr>
          <w:rFonts w:ascii="Tahoma" w:eastAsia="Times New Roman" w:hAnsi="Tahoma" w:cs="Tahoma"/>
          <w:spacing w:val="5"/>
          <w:lang w:eastAsia="fr-FR"/>
        </w:rPr>
        <w:t xml:space="preserve">être </w:t>
      </w:r>
      <w:r>
        <w:rPr>
          <w:rFonts w:ascii="Tahoma" w:eastAsia="Times New Roman" w:hAnsi="Tahoma" w:cs="Tahoma"/>
          <w:lang w:eastAsia="fr-FR"/>
        </w:rPr>
        <w:t xml:space="preserve">apportée </w:t>
      </w:r>
      <w:r>
        <w:rPr>
          <w:rFonts w:ascii="Tahoma" w:eastAsia="Times New Roman" w:hAnsi="Tahoma" w:cs="Tahoma"/>
          <w:spacing w:val="-16"/>
          <w:lang w:eastAsia="fr-FR"/>
        </w:rPr>
        <w:t xml:space="preserve"> </w:t>
      </w:r>
      <w:r>
        <w:rPr>
          <w:rFonts w:ascii="Tahoma" w:eastAsia="Times New Roman" w:hAnsi="Tahoma" w:cs="Tahoma"/>
          <w:lang w:eastAsia="fr-FR"/>
        </w:rPr>
        <w:t xml:space="preserve">au </w:t>
      </w:r>
      <w:r>
        <w:rPr>
          <w:rFonts w:ascii="Tahoma" w:eastAsia="Times New Roman" w:hAnsi="Tahoma" w:cs="Tahoma"/>
          <w:spacing w:val="-16"/>
          <w:lang w:eastAsia="fr-FR"/>
        </w:rPr>
        <w:t xml:space="preserve"> </w:t>
      </w:r>
      <w:r>
        <w:rPr>
          <w:rFonts w:ascii="Tahoma" w:eastAsia="Times New Roman" w:hAnsi="Tahoma" w:cs="Tahoma"/>
          <w:lang w:eastAsia="fr-FR"/>
        </w:rPr>
        <w:t xml:space="preserve">différend, </w:t>
      </w:r>
      <w:r>
        <w:rPr>
          <w:rFonts w:ascii="Tahoma" w:eastAsia="Times New Roman" w:hAnsi="Tahoma" w:cs="Tahoma"/>
          <w:spacing w:val="-16"/>
          <w:lang w:eastAsia="fr-FR"/>
        </w:rPr>
        <w:t xml:space="preserve"> </w:t>
      </w:r>
      <w:r>
        <w:rPr>
          <w:rFonts w:ascii="Tahoma" w:eastAsia="Times New Roman" w:hAnsi="Tahoma" w:cs="Tahoma"/>
          <w:lang w:eastAsia="fr-FR"/>
        </w:rPr>
        <w:t xml:space="preserve">celui-ci </w:t>
      </w:r>
      <w:r>
        <w:rPr>
          <w:rFonts w:ascii="Tahoma" w:eastAsia="Times New Roman" w:hAnsi="Tahoma" w:cs="Tahoma"/>
          <w:spacing w:val="-16"/>
          <w:lang w:eastAsia="fr-FR"/>
        </w:rPr>
        <w:t xml:space="preserve"> </w:t>
      </w:r>
      <w:r>
        <w:rPr>
          <w:rFonts w:ascii="Tahoma" w:eastAsia="Times New Roman" w:hAnsi="Tahoma" w:cs="Tahoma"/>
          <w:lang w:eastAsia="fr-FR"/>
        </w:rPr>
        <w:t xml:space="preserve">est </w:t>
      </w:r>
      <w:r>
        <w:rPr>
          <w:rFonts w:ascii="Tahoma" w:eastAsia="Times New Roman" w:hAnsi="Tahoma" w:cs="Tahoma"/>
          <w:spacing w:val="-16"/>
          <w:lang w:eastAsia="fr-FR"/>
        </w:rPr>
        <w:t xml:space="preserve"> </w:t>
      </w:r>
      <w:r>
        <w:rPr>
          <w:rFonts w:ascii="Tahoma" w:eastAsia="Times New Roman" w:hAnsi="Tahoma" w:cs="Tahoma"/>
          <w:lang w:eastAsia="fr-FR"/>
        </w:rPr>
        <w:t xml:space="preserve">porté </w:t>
      </w:r>
      <w:r>
        <w:rPr>
          <w:rFonts w:ascii="Tahoma" w:eastAsia="Times New Roman" w:hAnsi="Tahoma" w:cs="Tahoma"/>
          <w:spacing w:val="-16"/>
          <w:lang w:eastAsia="fr-FR"/>
        </w:rPr>
        <w:t xml:space="preserve"> </w:t>
      </w:r>
      <w:r>
        <w:rPr>
          <w:rFonts w:ascii="Tahoma" w:eastAsia="Times New Roman" w:hAnsi="Tahoma" w:cs="Tahoma"/>
          <w:lang w:eastAsia="fr-FR"/>
        </w:rPr>
        <w:t xml:space="preserve">devant </w:t>
      </w:r>
      <w:r>
        <w:rPr>
          <w:rFonts w:ascii="Tahoma" w:eastAsia="Times New Roman" w:hAnsi="Tahoma" w:cs="Tahoma"/>
          <w:spacing w:val="-16"/>
          <w:lang w:eastAsia="fr-FR"/>
        </w:rPr>
        <w:t xml:space="preserve"> </w:t>
      </w:r>
      <w:r>
        <w:rPr>
          <w:rFonts w:ascii="Tahoma" w:eastAsia="Times New Roman" w:hAnsi="Tahoma" w:cs="Tahoma"/>
          <w:lang w:eastAsia="fr-FR"/>
        </w:rPr>
        <w:t>la juridiction</w:t>
      </w:r>
      <w:r>
        <w:rPr>
          <w:rFonts w:ascii="Tahoma" w:eastAsia="Times New Roman" w:hAnsi="Tahoma" w:cs="Tahoma"/>
          <w:spacing w:val="30"/>
          <w:lang w:eastAsia="fr-FR"/>
        </w:rPr>
        <w:t xml:space="preserve"> </w:t>
      </w:r>
      <w:r>
        <w:rPr>
          <w:rFonts w:ascii="Tahoma" w:eastAsia="Times New Roman" w:hAnsi="Tahoma" w:cs="Tahoma"/>
          <w:lang w:eastAsia="fr-FR"/>
        </w:rPr>
        <w:t>camerounaise</w:t>
      </w:r>
      <w:r>
        <w:rPr>
          <w:rFonts w:ascii="Tahoma" w:eastAsia="Times New Roman" w:hAnsi="Tahoma" w:cs="Tahoma"/>
          <w:spacing w:val="30"/>
          <w:lang w:eastAsia="fr-FR"/>
        </w:rPr>
        <w:t xml:space="preserve"> </w:t>
      </w:r>
      <w:r>
        <w:rPr>
          <w:rFonts w:ascii="Tahoma" w:eastAsia="Times New Roman" w:hAnsi="Tahoma" w:cs="Tahoma"/>
          <w:lang w:eastAsia="fr-FR"/>
        </w:rPr>
        <w:t>compétente,</w:t>
      </w:r>
      <w:r>
        <w:rPr>
          <w:rFonts w:ascii="Tahoma" w:eastAsia="Times New Roman" w:hAnsi="Tahoma" w:cs="Tahoma"/>
          <w:spacing w:val="30"/>
          <w:lang w:eastAsia="fr-FR"/>
        </w:rPr>
        <w:t xml:space="preserve"> </w:t>
      </w:r>
      <w:r>
        <w:rPr>
          <w:rFonts w:ascii="Tahoma" w:eastAsia="Times New Roman" w:hAnsi="Tahoma" w:cs="Tahoma"/>
          <w:lang w:eastAsia="fr-FR"/>
        </w:rPr>
        <w:t>sous</w:t>
      </w:r>
      <w:r>
        <w:rPr>
          <w:rFonts w:ascii="Tahoma" w:eastAsia="Times New Roman" w:hAnsi="Tahoma" w:cs="Tahoma"/>
          <w:spacing w:val="30"/>
          <w:lang w:eastAsia="fr-FR"/>
        </w:rPr>
        <w:t xml:space="preserve"> </w:t>
      </w:r>
      <w:r>
        <w:rPr>
          <w:rFonts w:ascii="Tahoma" w:eastAsia="Times New Roman" w:hAnsi="Tahoma" w:cs="Tahoma"/>
          <w:lang w:eastAsia="fr-FR"/>
        </w:rPr>
        <w:t>réserve des</w:t>
      </w:r>
      <w:r>
        <w:rPr>
          <w:rFonts w:ascii="Tahoma" w:eastAsia="Times New Roman" w:hAnsi="Tahoma" w:cs="Tahoma"/>
          <w:spacing w:val="6"/>
          <w:lang w:eastAsia="fr-FR"/>
        </w:rPr>
        <w:t xml:space="preserve"> </w:t>
      </w:r>
      <w:r>
        <w:rPr>
          <w:rFonts w:ascii="Tahoma" w:eastAsia="Times New Roman" w:hAnsi="Tahoma" w:cs="Tahoma"/>
          <w:lang w:eastAsia="fr-FR"/>
        </w:rPr>
        <w:t>dispositions</w:t>
      </w:r>
      <w:r>
        <w:rPr>
          <w:rFonts w:ascii="Tahoma" w:eastAsia="Times New Roman" w:hAnsi="Tahoma" w:cs="Tahoma"/>
          <w:spacing w:val="6"/>
          <w:lang w:eastAsia="fr-FR"/>
        </w:rPr>
        <w:t xml:space="preserve"> particulières. Cette clause s’applique conformément aux dispositions de l’article 187 </w:t>
      </w:r>
      <w:proofErr w:type="gramStart"/>
      <w:r>
        <w:rPr>
          <w:rFonts w:ascii="Tahoma" w:eastAsia="Times New Roman" w:hAnsi="Tahoma" w:cs="Tahoma"/>
          <w:lang w:eastAsia="fr-FR"/>
        </w:rPr>
        <w:t>du  décret</w:t>
      </w:r>
      <w:proofErr w:type="gramEnd"/>
      <w:r>
        <w:rPr>
          <w:rFonts w:ascii="Tahoma" w:eastAsia="Times New Roman" w:hAnsi="Tahoma" w:cs="Tahoma"/>
          <w:lang w:eastAsia="fr-FR"/>
        </w:rPr>
        <w:t xml:space="preserve">  n° 2018/366 du 20 juin 2018 portant Code des Marchés Publics</w:t>
      </w:r>
    </w:p>
    <w:p w:rsidR="005732FF" w:rsidRPr="00966ED2" w:rsidRDefault="005732FF">
      <w:pPr>
        <w:widowControl w:val="0"/>
        <w:autoSpaceDE w:val="0"/>
        <w:spacing w:before="3" w:after="0" w:line="280" w:lineRule="exact"/>
        <w:rPr>
          <w:rFonts w:ascii="Tahoma" w:eastAsia="Times New Roman" w:hAnsi="Tahoma" w:cs="Tahoma"/>
          <w:sz w:val="14"/>
          <w:szCs w:val="28"/>
          <w:lang w:eastAsia="fr-FR"/>
        </w:rPr>
      </w:pPr>
    </w:p>
    <w:p w:rsidR="005732FF" w:rsidRPr="00D27992" w:rsidRDefault="00F76995" w:rsidP="00D27992">
      <w:pPr>
        <w:widowControl w:val="0"/>
        <w:autoSpaceDE w:val="0"/>
        <w:spacing w:after="0" w:line="220" w:lineRule="exact"/>
        <w:ind w:right="-20"/>
        <w:rPr>
          <w:rFonts w:ascii="Tahoma" w:eastAsia="Times New Roman" w:hAnsi="Tahoma" w:cs="Tahoma"/>
          <w:b/>
          <w:bCs/>
          <w:lang w:eastAsia="fr-FR"/>
        </w:rPr>
      </w:pPr>
      <w:r>
        <w:rPr>
          <w:rFonts w:ascii="Tahoma" w:eastAsia="Times New Roman" w:hAnsi="Tahoma" w:cs="Tahoma"/>
          <w:b/>
          <w:bCs/>
          <w:lang w:eastAsia="fr-FR"/>
        </w:rPr>
        <w:t>Article 34</w:t>
      </w:r>
      <w:r w:rsidR="007303E2">
        <w:rPr>
          <w:rFonts w:ascii="Tahoma" w:eastAsia="Times New Roman" w:hAnsi="Tahoma" w:cs="Tahoma"/>
          <w:b/>
          <w:bCs/>
          <w:lang w:eastAsia="fr-FR"/>
        </w:rPr>
        <w:t xml:space="preserve"> : Edition et diffusion du présent marché</w:t>
      </w:r>
    </w:p>
    <w:p w:rsidR="005732FF" w:rsidRDefault="007303E2">
      <w:pPr>
        <w:widowControl w:val="0"/>
        <w:autoSpaceDE w:val="0"/>
        <w:spacing w:after="0" w:line="240" w:lineRule="auto"/>
        <w:ind w:right="95"/>
        <w:jc w:val="both"/>
        <w:rPr>
          <w:rFonts w:ascii="Tahoma" w:eastAsia="Times New Roman" w:hAnsi="Tahoma" w:cs="Tahoma"/>
          <w:lang w:eastAsia="fr-FR"/>
        </w:rPr>
      </w:pPr>
      <w:r>
        <w:rPr>
          <w:rFonts w:ascii="Tahoma" w:eastAsia="Times New Roman" w:hAnsi="Tahoma" w:cs="Tahoma"/>
          <w:lang w:eastAsia="fr-FR"/>
        </w:rPr>
        <w:t>La rédaction ou la mise en forme des documents constitutifs du marché sont assurées par le Maitre d’Ouvrage.</w:t>
      </w:r>
    </w:p>
    <w:p w:rsidR="005732FF" w:rsidRDefault="00D27992">
      <w:pPr>
        <w:widowControl w:val="0"/>
        <w:autoSpaceDE w:val="0"/>
        <w:spacing w:after="0" w:line="240" w:lineRule="auto"/>
        <w:ind w:right="95"/>
        <w:jc w:val="both"/>
        <w:rPr>
          <w:rFonts w:ascii="Tahoma" w:eastAsia="Times New Roman" w:hAnsi="Tahoma" w:cs="Tahoma"/>
          <w:sz w:val="24"/>
          <w:szCs w:val="24"/>
          <w:lang w:eastAsia="fr-FR"/>
        </w:rPr>
      </w:pPr>
      <w:proofErr w:type="gramStart"/>
      <w:r>
        <w:rPr>
          <w:rFonts w:ascii="Tahoma" w:eastAsia="Times New Roman" w:hAnsi="Tahoma" w:cs="Tahoma"/>
          <w:lang w:eastAsia="fr-FR"/>
        </w:rPr>
        <w:t>Quatorze</w:t>
      </w:r>
      <w:r w:rsidR="007303E2">
        <w:rPr>
          <w:rFonts w:ascii="Tahoma" w:eastAsia="Times New Roman" w:hAnsi="Tahoma" w:cs="Tahoma"/>
          <w:lang w:eastAsia="fr-FR"/>
        </w:rPr>
        <w:t xml:space="preserve"> </w:t>
      </w:r>
      <w:r w:rsidR="007303E2">
        <w:rPr>
          <w:rFonts w:ascii="Tahoma" w:eastAsia="Times New Roman" w:hAnsi="Tahoma" w:cs="Tahoma"/>
          <w:spacing w:val="-8"/>
          <w:lang w:eastAsia="fr-FR"/>
        </w:rPr>
        <w:t xml:space="preserve"> </w:t>
      </w:r>
      <w:r w:rsidR="00F02413">
        <w:rPr>
          <w:rFonts w:ascii="Tahoma" w:eastAsia="Times New Roman" w:hAnsi="Tahoma" w:cs="Tahoma"/>
          <w:lang w:eastAsia="fr-FR"/>
        </w:rPr>
        <w:t>(</w:t>
      </w:r>
      <w:proofErr w:type="gramEnd"/>
      <w:r w:rsidR="00F02413">
        <w:rPr>
          <w:rFonts w:ascii="Tahoma" w:eastAsia="Times New Roman" w:hAnsi="Tahoma" w:cs="Tahoma"/>
          <w:lang w:eastAsia="fr-FR"/>
        </w:rPr>
        <w:t>14</w:t>
      </w:r>
      <w:r w:rsidR="007303E2">
        <w:rPr>
          <w:rFonts w:ascii="Tahoma" w:eastAsia="Times New Roman" w:hAnsi="Tahoma" w:cs="Tahoma"/>
          <w:lang w:eastAsia="fr-FR"/>
        </w:rPr>
        <w:t xml:space="preserve">) </w:t>
      </w:r>
      <w:r w:rsidR="007303E2">
        <w:rPr>
          <w:rFonts w:ascii="Tahoma" w:eastAsia="Times New Roman" w:hAnsi="Tahoma" w:cs="Tahoma"/>
          <w:spacing w:val="-8"/>
          <w:lang w:eastAsia="fr-FR"/>
        </w:rPr>
        <w:t xml:space="preserve"> </w:t>
      </w:r>
      <w:r w:rsidR="007303E2">
        <w:rPr>
          <w:rFonts w:ascii="Tahoma" w:eastAsia="Times New Roman" w:hAnsi="Tahoma" w:cs="Tahoma"/>
          <w:lang w:eastAsia="fr-FR"/>
        </w:rPr>
        <w:t xml:space="preserve">exemplaires </w:t>
      </w:r>
      <w:r w:rsidR="007303E2">
        <w:rPr>
          <w:rFonts w:ascii="Tahoma" w:eastAsia="Times New Roman" w:hAnsi="Tahoma" w:cs="Tahoma"/>
          <w:spacing w:val="-8"/>
          <w:lang w:eastAsia="fr-FR"/>
        </w:rPr>
        <w:t xml:space="preserve"> </w:t>
      </w:r>
      <w:r w:rsidR="007303E2">
        <w:rPr>
          <w:rFonts w:ascii="Tahoma" w:eastAsia="Times New Roman" w:hAnsi="Tahoma" w:cs="Tahoma"/>
          <w:lang w:eastAsia="fr-FR"/>
        </w:rPr>
        <w:t xml:space="preserve">du </w:t>
      </w:r>
      <w:r w:rsidR="007303E2">
        <w:rPr>
          <w:rFonts w:ascii="Tahoma" w:eastAsia="Times New Roman" w:hAnsi="Tahoma" w:cs="Tahoma"/>
          <w:spacing w:val="-8"/>
          <w:lang w:eastAsia="fr-FR"/>
        </w:rPr>
        <w:t xml:space="preserve"> </w:t>
      </w:r>
      <w:r w:rsidR="007303E2">
        <w:rPr>
          <w:rFonts w:ascii="Tahoma" w:eastAsia="Times New Roman" w:hAnsi="Tahoma" w:cs="Tahoma"/>
          <w:lang w:eastAsia="fr-FR"/>
        </w:rPr>
        <w:t xml:space="preserve">présent </w:t>
      </w:r>
      <w:r w:rsidR="007303E2">
        <w:rPr>
          <w:rFonts w:ascii="Tahoma" w:eastAsia="Times New Roman" w:hAnsi="Tahoma" w:cs="Tahoma"/>
          <w:spacing w:val="-8"/>
          <w:lang w:eastAsia="fr-FR"/>
        </w:rPr>
        <w:t xml:space="preserve"> </w:t>
      </w:r>
      <w:r w:rsidR="007303E2">
        <w:rPr>
          <w:rFonts w:ascii="Tahoma" w:eastAsia="Times New Roman" w:hAnsi="Tahoma" w:cs="Tahoma"/>
          <w:lang w:eastAsia="fr-FR"/>
        </w:rPr>
        <w:t xml:space="preserve">marché </w:t>
      </w:r>
      <w:r w:rsidR="007303E2">
        <w:rPr>
          <w:rFonts w:ascii="Tahoma" w:eastAsia="Times New Roman" w:hAnsi="Tahoma" w:cs="Tahoma"/>
          <w:spacing w:val="-8"/>
          <w:lang w:eastAsia="fr-FR"/>
        </w:rPr>
        <w:t xml:space="preserve"> </w:t>
      </w:r>
      <w:r w:rsidR="007303E2">
        <w:rPr>
          <w:rFonts w:ascii="Tahoma" w:eastAsia="Times New Roman" w:hAnsi="Tahoma" w:cs="Tahoma"/>
          <w:lang w:eastAsia="fr-FR"/>
        </w:rPr>
        <w:t>seront édités par les soins du Maitre d’Ouvrage.</w:t>
      </w:r>
    </w:p>
    <w:p w:rsidR="005732FF" w:rsidRDefault="005732FF">
      <w:pPr>
        <w:widowControl w:val="0"/>
        <w:autoSpaceDE w:val="0"/>
        <w:spacing w:before="4" w:after="0" w:line="260" w:lineRule="exact"/>
        <w:rPr>
          <w:rFonts w:ascii="Tahoma" w:eastAsia="Times New Roman" w:hAnsi="Tahoma" w:cs="Tahoma"/>
          <w:sz w:val="26"/>
          <w:szCs w:val="26"/>
          <w:lang w:eastAsia="fr-FR"/>
        </w:rPr>
      </w:pPr>
    </w:p>
    <w:p w:rsidR="005732FF" w:rsidRPr="00D27992" w:rsidRDefault="00F76995" w:rsidP="00D27992">
      <w:pPr>
        <w:widowControl w:val="0"/>
        <w:autoSpaceDE w:val="0"/>
        <w:spacing w:after="0" w:line="220" w:lineRule="exact"/>
        <w:ind w:right="-20"/>
        <w:rPr>
          <w:rFonts w:ascii="Tahoma" w:eastAsia="Times New Roman" w:hAnsi="Tahoma" w:cs="Tahoma"/>
          <w:b/>
          <w:bCs/>
          <w:lang w:eastAsia="fr-FR"/>
        </w:rPr>
      </w:pPr>
      <w:r>
        <w:rPr>
          <w:rFonts w:ascii="Tahoma" w:eastAsia="Times New Roman" w:hAnsi="Tahoma" w:cs="Tahoma"/>
          <w:b/>
          <w:bCs/>
          <w:lang w:eastAsia="fr-FR"/>
        </w:rPr>
        <w:t>Article 35</w:t>
      </w:r>
      <w:r w:rsidR="007303E2">
        <w:rPr>
          <w:rFonts w:ascii="Tahoma" w:eastAsia="Times New Roman" w:hAnsi="Tahoma" w:cs="Tahoma"/>
          <w:b/>
          <w:bCs/>
          <w:lang w:eastAsia="fr-FR"/>
        </w:rPr>
        <w:t xml:space="preserve"> et dernier : Entrée en vigueur du marché</w:t>
      </w:r>
    </w:p>
    <w:p w:rsidR="005732FF" w:rsidRDefault="007303E2">
      <w:pPr>
        <w:rPr>
          <w:rFonts w:ascii="Tahoma" w:hAnsi="Tahoma" w:cs="Tahoma"/>
          <w:sz w:val="24"/>
        </w:rPr>
      </w:pPr>
      <w:proofErr w:type="gramStart"/>
      <w:r>
        <w:rPr>
          <w:rFonts w:ascii="Tahoma" w:eastAsia="Times New Roman" w:hAnsi="Tahoma" w:cs="Tahoma"/>
          <w:lang w:eastAsia="fr-FR"/>
        </w:rPr>
        <w:t xml:space="preserve">Le </w:t>
      </w:r>
      <w:r>
        <w:rPr>
          <w:rFonts w:ascii="Tahoma" w:eastAsia="Times New Roman" w:hAnsi="Tahoma" w:cs="Tahoma"/>
          <w:spacing w:val="-19"/>
          <w:lang w:eastAsia="fr-FR"/>
        </w:rPr>
        <w:t xml:space="preserve"> </w:t>
      </w:r>
      <w:r>
        <w:rPr>
          <w:rFonts w:ascii="Tahoma" w:eastAsia="Times New Roman" w:hAnsi="Tahoma" w:cs="Tahoma"/>
          <w:lang w:eastAsia="fr-FR"/>
        </w:rPr>
        <w:t>présent</w:t>
      </w:r>
      <w:proofErr w:type="gramEnd"/>
      <w:r>
        <w:rPr>
          <w:rFonts w:ascii="Tahoma" w:eastAsia="Times New Roman" w:hAnsi="Tahoma" w:cs="Tahoma"/>
          <w:lang w:eastAsia="fr-FR"/>
        </w:rPr>
        <w:t xml:space="preserve"> </w:t>
      </w:r>
      <w:r>
        <w:rPr>
          <w:rFonts w:ascii="Tahoma" w:eastAsia="Times New Roman" w:hAnsi="Tahoma" w:cs="Tahoma"/>
          <w:spacing w:val="-19"/>
          <w:lang w:eastAsia="fr-FR"/>
        </w:rPr>
        <w:t xml:space="preserve"> </w:t>
      </w:r>
      <w:r>
        <w:rPr>
          <w:rFonts w:ascii="Tahoma" w:eastAsia="Times New Roman" w:hAnsi="Tahoma" w:cs="Tahoma"/>
          <w:lang w:eastAsia="fr-FR"/>
        </w:rPr>
        <w:t xml:space="preserve">marché </w:t>
      </w:r>
      <w:r>
        <w:rPr>
          <w:rFonts w:ascii="Tahoma" w:eastAsia="Times New Roman" w:hAnsi="Tahoma" w:cs="Tahoma"/>
          <w:spacing w:val="-19"/>
          <w:lang w:eastAsia="fr-FR"/>
        </w:rPr>
        <w:t xml:space="preserve"> </w:t>
      </w:r>
      <w:r>
        <w:rPr>
          <w:rFonts w:ascii="Tahoma" w:eastAsia="Times New Roman" w:hAnsi="Tahoma" w:cs="Tahoma"/>
          <w:lang w:eastAsia="fr-FR"/>
        </w:rPr>
        <w:t xml:space="preserve">ne </w:t>
      </w:r>
      <w:r>
        <w:rPr>
          <w:rFonts w:ascii="Tahoma" w:eastAsia="Times New Roman" w:hAnsi="Tahoma" w:cs="Tahoma"/>
          <w:spacing w:val="-19"/>
          <w:lang w:eastAsia="fr-FR"/>
        </w:rPr>
        <w:t xml:space="preserve"> </w:t>
      </w:r>
      <w:r>
        <w:rPr>
          <w:rFonts w:ascii="Tahoma" w:eastAsia="Times New Roman" w:hAnsi="Tahoma" w:cs="Tahoma"/>
          <w:lang w:eastAsia="fr-FR"/>
        </w:rPr>
        <w:t xml:space="preserve">deviendra </w:t>
      </w:r>
      <w:r>
        <w:rPr>
          <w:rFonts w:ascii="Tahoma" w:eastAsia="Times New Roman" w:hAnsi="Tahoma" w:cs="Tahoma"/>
          <w:spacing w:val="-19"/>
          <w:lang w:eastAsia="fr-FR"/>
        </w:rPr>
        <w:t xml:space="preserve"> </w:t>
      </w:r>
      <w:r>
        <w:rPr>
          <w:rFonts w:ascii="Tahoma" w:eastAsia="Times New Roman" w:hAnsi="Tahoma" w:cs="Tahoma"/>
          <w:lang w:eastAsia="fr-FR"/>
        </w:rPr>
        <w:t xml:space="preserve">définitif </w:t>
      </w:r>
      <w:r>
        <w:rPr>
          <w:rFonts w:ascii="Tahoma" w:eastAsia="Times New Roman" w:hAnsi="Tahoma" w:cs="Tahoma"/>
          <w:spacing w:val="-19"/>
          <w:lang w:eastAsia="fr-FR"/>
        </w:rPr>
        <w:t xml:space="preserve"> </w:t>
      </w:r>
      <w:r>
        <w:rPr>
          <w:rFonts w:ascii="Tahoma" w:eastAsia="Times New Roman" w:hAnsi="Tahoma" w:cs="Tahoma"/>
          <w:lang w:eastAsia="fr-FR"/>
        </w:rPr>
        <w:t xml:space="preserve">qu’après sa </w:t>
      </w:r>
      <w:r>
        <w:rPr>
          <w:rFonts w:ascii="Tahoma" w:eastAsia="Times New Roman" w:hAnsi="Tahoma" w:cs="Tahoma"/>
          <w:spacing w:val="15"/>
          <w:lang w:eastAsia="fr-FR"/>
        </w:rPr>
        <w:t xml:space="preserve"> </w:t>
      </w:r>
      <w:r>
        <w:rPr>
          <w:rFonts w:ascii="Tahoma" w:eastAsia="Times New Roman" w:hAnsi="Tahoma" w:cs="Tahoma"/>
          <w:lang w:eastAsia="fr-FR"/>
        </w:rPr>
        <w:t xml:space="preserve">signature </w:t>
      </w:r>
      <w:r>
        <w:rPr>
          <w:rFonts w:ascii="Tahoma" w:eastAsia="Times New Roman" w:hAnsi="Tahoma" w:cs="Tahoma"/>
          <w:spacing w:val="15"/>
          <w:lang w:eastAsia="fr-FR"/>
        </w:rPr>
        <w:t xml:space="preserve"> </w:t>
      </w:r>
      <w:r>
        <w:rPr>
          <w:rFonts w:ascii="Tahoma" w:eastAsia="Times New Roman" w:hAnsi="Tahoma" w:cs="Tahoma"/>
          <w:lang w:eastAsia="fr-FR"/>
        </w:rPr>
        <w:t xml:space="preserve">par </w:t>
      </w:r>
      <w:r>
        <w:rPr>
          <w:rFonts w:ascii="Tahoma" w:eastAsia="Times New Roman" w:hAnsi="Tahoma" w:cs="Tahoma"/>
          <w:spacing w:val="15"/>
          <w:lang w:eastAsia="fr-FR"/>
        </w:rPr>
        <w:t xml:space="preserve"> </w:t>
      </w:r>
      <w:r>
        <w:rPr>
          <w:rFonts w:ascii="Tahoma" w:eastAsia="Times New Roman" w:hAnsi="Tahoma" w:cs="Tahoma"/>
          <w:i/>
          <w:iCs/>
          <w:lang w:eastAsia="fr-FR"/>
        </w:rPr>
        <w:t>le Maître d’Ouvrage</w:t>
      </w:r>
      <w:r>
        <w:rPr>
          <w:rFonts w:ascii="Tahoma" w:eastAsia="Times New Roman" w:hAnsi="Tahoma" w:cs="Tahoma"/>
          <w:lang w:eastAsia="fr-FR"/>
        </w:rPr>
        <w:t xml:space="preserve">. </w:t>
      </w:r>
      <w:r>
        <w:rPr>
          <w:rFonts w:ascii="Tahoma" w:eastAsia="Times New Roman" w:hAnsi="Tahoma" w:cs="Tahoma"/>
          <w:spacing w:val="15"/>
          <w:lang w:eastAsia="fr-FR"/>
        </w:rPr>
        <w:t xml:space="preserve"> </w:t>
      </w:r>
      <w:proofErr w:type="gramStart"/>
      <w:r>
        <w:rPr>
          <w:rFonts w:ascii="Tahoma" w:eastAsia="Times New Roman" w:hAnsi="Tahoma" w:cs="Tahoma"/>
          <w:lang w:eastAsia="fr-FR"/>
        </w:rPr>
        <w:t xml:space="preserve">Il </w:t>
      </w:r>
      <w:r>
        <w:rPr>
          <w:rFonts w:ascii="Tahoma" w:eastAsia="Times New Roman" w:hAnsi="Tahoma" w:cs="Tahoma"/>
          <w:spacing w:val="15"/>
          <w:lang w:eastAsia="fr-FR"/>
        </w:rPr>
        <w:t xml:space="preserve"> </w:t>
      </w:r>
      <w:r>
        <w:rPr>
          <w:rFonts w:ascii="Tahoma" w:eastAsia="Times New Roman" w:hAnsi="Tahoma" w:cs="Tahoma"/>
          <w:lang w:eastAsia="fr-FR"/>
        </w:rPr>
        <w:t>entrera</w:t>
      </w:r>
      <w:proofErr w:type="gramEnd"/>
      <w:r>
        <w:rPr>
          <w:rFonts w:ascii="Tahoma" w:eastAsia="Times New Roman" w:hAnsi="Tahoma" w:cs="Tahoma"/>
          <w:lang w:eastAsia="fr-FR"/>
        </w:rPr>
        <w:t xml:space="preserve"> en</w:t>
      </w:r>
      <w:r>
        <w:rPr>
          <w:rFonts w:ascii="Tahoma" w:eastAsia="Times New Roman" w:hAnsi="Tahoma" w:cs="Tahoma"/>
          <w:spacing w:val="13"/>
          <w:lang w:eastAsia="fr-FR"/>
        </w:rPr>
        <w:t xml:space="preserve"> </w:t>
      </w:r>
      <w:r>
        <w:rPr>
          <w:rFonts w:ascii="Tahoma" w:eastAsia="Times New Roman" w:hAnsi="Tahoma" w:cs="Tahoma"/>
          <w:lang w:eastAsia="fr-FR"/>
        </w:rPr>
        <w:t>vigueur</w:t>
      </w:r>
      <w:r>
        <w:rPr>
          <w:rFonts w:ascii="Tahoma" w:eastAsia="Times New Roman" w:hAnsi="Tahoma" w:cs="Tahoma"/>
          <w:spacing w:val="13"/>
          <w:lang w:eastAsia="fr-FR"/>
        </w:rPr>
        <w:t xml:space="preserve"> </w:t>
      </w:r>
      <w:r>
        <w:rPr>
          <w:rFonts w:ascii="Tahoma" w:eastAsia="Times New Roman" w:hAnsi="Tahoma" w:cs="Tahoma"/>
          <w:lang w:eastAsia="fr-FR"/>
        </w:rPr>
        <w:t>dès</w:t>
      </w:r>
      <w:r>
        <w:rPr>
          <w:rFonts w:ascii="Tahoma" w:eastAsia="Times New Roman" w:hAnsi="Tahoma" w:cs="Tahoma"/>
          <w:spacing w:val="13"/>
          <w:lang w:eastAsia="fr-FR"/>
        </w:rPr>
        <w:t xml:space="preserve"> </w:t>
      </w:r>
      <w:r>
        <w:rPr>
          <w:rFonts w:ascii="Tahoma" w:eastAsia="Times New Roman" w:hAnsi="Tahoma" w:cs="Tahoma"/>
          <w:lang w:eastAsia="fr-FR"/>
        </w:rPr>
        <w:t>sa</w:t>
      </w:r>
      <w:r>
        <w:rPr>
          <w:rFonts w:ascii="Tahoma" w:eastAsia="Times New Roman" w:hAnsi="Tahoma" w:cs="Tahoma"/>
          <w:spacing w:val="13"/>
          <w:lang w:eastAsia="fr-FR"/>
        </w:rPr>
        <w:t xml:space="preserve"> </w:t>
      </w:r>
      <w:r>
        <w:rPr>
          <w:rFonts w:ascii="Tahoma" w:eastAsia="Times New Roman" w:hAnsi="Tahoma" w:cs="Tahoma"/>
          <w:lang w:eastAsia="fr-FR"/>
        </w:rPr>
        <w:t>notification</w:t>
      </w:r>
      <w:r>
        <w:rPr>
          <w:rFonts w:ascii="Tahoma" w:eastAsia="Times New Roman" w:hAnsi="Tahoma" w:cs="Tahoma"/>
          <w:spacing w:val="13"/>
          <w:lang w:eastAsia="fr-FR"/>
        </w:rPr>
        <w:t xml:space="preserve"> </w:t>
      </w:r>
      <w:r>
        <w:rPr>
          <w:rFonts w:ascii="Tahoma" w:eastAsia="Times New Roman" w:hAnsi="Tahoma" w:cs="Tahoma"/>
          <w:lang w:eastAsia="fr-FR"/>
        </w:rPr>
        <w:t>au</w:t>
      </w:r>
      <w:r>
        <w:rPr>
          <w:rFonts w:ascii="Tahoma" w:eastAsia="Times New Roman" w:hAnsi="Tahoma" w:cs="Tahoma"/>
          <w:spacing w:val="13"/>
          <w:lang w:eastAsia="fr-FR"/>
        </w:rPr>
        <w:t xml:space="preserve"> </w:t>
      </w:r>
      <w:r w:rsidR="00966ED2">
        <w:rPr>
          <w:rFonts w:ascii="Tahoma" w:eastAsia="Times New Roman" w:hAnsi="Tahoma" w:cs="Tahoma"/>
          <w:lang w:eastAsia="fr-FR"/>
        </w:rPr>
        <w:t>soumissionnaire.</w:t>
      </w:r>
    </w:p>
    <w:p w:rsidR="005732FF" w:rsidRDefault="005732FF">
      <w:pPr>
        <w:rPr>
          <w:rFonts w:ascii="Tahoma" w:hAnsi="Tahoma" w:cs="Tahoma"/>
          <w:sz w:val="24"/>
        </w:rPr>
      </w:pPr>
    </w:p>
    <w:p w:rsidR="008841BE" w:rsidRDefault="008841BE">
      <w:pPr>
        <w:rPr>
          <w:rFonts w:ascii="Tahoma" w:hAnsi="Tahoma" w:cs="Tahoma"/>
          <w:sz w:val="24"/>
        </w:rPr>
      </w:pPr>
    </w:p>
    <w:p w:rsidR="008841BE" w:rsidRDefault="008841BE">
      <w:pPr>
        <w:spacing w:after="0" w:line="240" w:lineRule="auto"/>
        <w:rPr>
          <w:rFonts w:ascii="Tahoma" w:hAnsi="Tahoma" w:cs="Tahoma"/>
          <w:sz w:val="24"/>
        </w:rPr>
      </w:pPr>
      <w:r>
        <w:rPr>
          <w:rFonts w:ascii="Tahoma" w:hAnsi="Tahoma" w:cs="Tahoma"/>
          <w:sz w:val="24"/>
        </w:rPr>
        <w:br w:type="page"/>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8841BE" w:rsidRDefault="008841BE">
      <w:pPr>
        <w:rPr>
          <w:rFonts w:ascii="Tahoma" w:hAnsi="Tahoma" w:cs="Tahoma"/>
          <w:sz w:val="24"/>
        </w:rPr>
      </w:pPr>
    </w:p>
    <w:p w:rsidR="008841BE" w:rsidRDefault="008841BE">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8841BE">
      <w:pPr>
        <w:rPr>
          <w:rFonts w:ascii="Tahoma" w:hAnsi="Tahoma" w:cs="Tahoma"/>
          <w:sz w:val="24"/>
        </w:rPr>
      </w:pPr>
      <w:r>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14:anchorId="60302507" wp14:editId="5F4C8A96">
                <wp:simplePos x="0" y="0"/>
                <wp:positionH relativeFrom="margin">
                  <wp:posOffset>0</wp:posOffset>
                </wp:positionH>
                <wp:positionV relativeFrom="paragraph">
                  <wp:posOffset>0</wp:posOffset>
                </wp:positionV>
                <wp:extent cx="5836920" cy="1938655"/>
                <wp:effectExtent l="0" t="0" r="11430" b="23495"/>
                <wp:wrapNone/>
                <wp:docPr id="1057135058" name="Rectangle : coins arrondis 16"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1938655"/>
                        </a:xfrm>
                        <a:prstGeom prst="roundRect">
                          <a:avLst>
                            <a:gd name="adj" fmla="val 16667"/>
                          </a:avLst>
                        </a:prstGeom>
                        <a:solidFill>
                          <a:srgbClr val="FFFFFF"/>
                        </a:solidFill>
                        <a:ln w="9525">
                          <a:solidFill>
                            <a:srgbClr val="000000"/>
                          </a:solidFill>
                          <a:round/>
                        </a:ln>
                      </wps:spPr>
                      <wps:txbx>
                        <w:txbxContent>
                          <w:p w:rsidR="00F17BD1" w:rsidRDefault="00F17BD1" w:rsidP="008841BE">
                            <w:pPr>
                              <w:tabs>
                                <w:tab w:val="left" w:pos="1964"/>
                              </w:tabs>
                              <w:spacing w:line="276" w:lineRule="auto"/>
                              <w:jc w:val="center"/>
                              <w:rPr>
                                <w:b/>
                                <w:sz w:val="32"/>
                                <w:szCs w:val="32"/>
                              </w:rPr>
                            </w:pPr>
                          </w:p>
                          <w:p w:rsidR="00F17BD1" w:rsidRDefault="00F17BD1" w:rsidP="008841BE">
                            <w:pPr>
                              <w:tabs>
                                <w:tab w:val="left" w:pos="1964"/>
                              </w:tabs>
                              <w:spacing w:line="276" w:lineRule="auto"/>
                              <w:jc w:val="center"/>
                              <w:rPr>
                                <w:rFonts w:ascii="Tahoma" w:hAnsi="Tahoma" w:cs="Tahoma"/>
                                <w:b/>
                                <w:sz w:val="32"/>
                                <w:szCs w:val="32"/>
                              </w:rPr>
                            </w:pPr>
                            <w:r>
                              <w:rPr>
                                <w:rFonts w:ascii="Tahoma" w:hAnsi="Tahoma" w:cs="Tahoma"/>
                                <w:b/>
                                <w:sz w:val="32"/>
                                <w:szCs w:val="32"/>
                              </w:rPr>
                              <w:t>Pièce n°5</w:t>
                            </w:r>
                          </w:p>
                          <w:p w:rsidR="00F17BD1" w:rsidRDefault="00F17BD1" w:rsidP="008841BE">
                            <w:pPr>
                              <w:tabs>
                                <w:tab w:val="left" w:pos="1964"/>
                              </w:tabs>
                              <w:spacing w:line="276" w:lineRule="auto"/>
                              <w:jc w:val="center"/>
                              <w:rPr>
                                <w:rFonts w:ascii="Tahoma" w:hAnsi="Tahoma" w:cs="Tahoma"/>
                                <w:b/>
                                <w:sz w:val="32"/>
                                <w:szCs w:val="32"/>
                              </w:rPr>
                            </w:pPr>
                            <w:r>
                              <w:rPr>
                                <w:rFonts w:ascii="Tahoma" w:hAnsi="Tahoma" w:cs="Tahoma"/>
                                <w:b/>
                                <w:sz w:val="32"/>
                                <w:szCs w:val="32"/>
                              </w:rPr>
                              <w:t>Cahier des Clauses Techniques Particulières</w:t>
                            </w:r>
                          </w:p>
                          <w:p w:rsidR="00F17BD1" w:rsidRDefault="00F17BD1" w:rsidP="008841BE">
                            <w:pPr>
                              <w:tabs>
                                <w:tab w:val="left" w:pos="1964"/>
                              </w:tabs>
                              <w:spacing w:line="276" w:lineRule="auto"/>
                              <w:jc w:val="center"/>
                              <w:rPr>
                                <w:rFonts w:ascii="Tahoma" w:hAnsi="Tahoma" w:cs="Tahoma"/>
                                <w:b/>
                                <w:sz w:val="32"/>
                                <w:szCs w:val="32"/>
                              </w:rPr>
                            </w:pPr>
                            <w:r>
                              <w:rPr>
                                <w:rFonts w:ascii="Tahoma" w:hAnsi="Tahoma" w:cs="Tahoma"/>
                                <w:b/>
                                <w:sz w:val="32"/>
                                <w:szCs w:val="32"/>
                              </w:rPr>
                              <w:t>CCTP</w:t>
                            </w:r>
                          </w:p>
                          <w:p w:rsidR="00F17BD1" w:rsidRDefault="00F17BD1" w:rsidP="008841BE">
                            <w:pPr>
                              <w:tabs>
                                <w:tab w:val="left" w:pos="1964"/>
                              </w:tabs>
                              <w:spacing w:line="276" w:lineRule="auto"/>
                              <w:jc w:val="center"/>
                              <w:rPr>
                                <w:b/>
                                <w:sz w:val="32"/>
                                <w:szCs w:val="32"/>
                              </w:rPr>
                            </w:pPr>
                          </w:p>
                          <w:p w:rsidR="00F17BD1" w:rsidRDefault="00F17BD1" w:rsidP="008841BE"/>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302507" id="Rectangle : coins arrondis 16" o:spid="_x0000_s1034" alt="Pièce n° 1&#10;Avis d’Appel d’Offres&#10;(AAO)&#10;" style="position:absolute;margin-left:0;margin-top:0;width:459.6pt;height:152.6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">
                <v:textbox>
                  <w:txbxContent>
                    <w:p w:rsidR="00F17BD1" w:rsidRDefault="00F17BD1" w:rsidP="008841BE">
                      <w:pPr>
                        <w:tabs>
                          <w:tab w:val="left" w:pos="1964"/>
                        </w:tabs>
                        <w:spacing w:line="276" w:lineRule="auto"/>
                        <w:jc w:val="center"/>
                        <w:rPr>
                          <w:b/>
                          <w:sz w:val="32"/>
                          <w:szCs w:val="32"/>
                        </w:rPr>
                      </w:pPr>
                    </w:p>
                    <w:p w:rsidR="00F17BD1" w:rsidRDefault="00F17BD1" w:rsidP="008841BE">
                      <w:pPr>
                        <w:tabs>
                          <w:tab w:val="left" w:pos="1964"/>
                        </w:tabs>
                        <w:spacing w:line="276" w:lineRule="auto"/>
                        <w:jc w:val="center"/>
                        <w:rPr>
                          <w:rFonts w:ascii="Tahoma" w:hAnsi="Tahoma" w:cs="Tahoma"/>
                          <w:b/>
                          <w:sz w:val="32"/>
                          <w:szCs w:val="32"/>
                        </w:rPr>
                      </w:pPr>
                      <w:r>
                        <w:rPr>
                          <w:rFonts w:ascii="Tahoma" w:hAnsi="Tahoma" w:cs="Tahoma"/>
                          <w:b/>
                          <w:sz w:val="32"/>
                          <w:szCs w:val="32"/>
                        </w:rPr>
                        <w:t>Pièce n°5</w:t>
                      </w:r>
                    </w:p>
                    <w:p w:rsidR="00F17BD1" w:rsidRDefault="00F17BD1" w:rsidP="008841BE">
                      <w:pPr>
                        <w:tabs>
                          <w:tab w:val="left" w:pos="1964"/>
                        </w:tabs>
                        <w:spacing w:line="276" w:lineRule="auto"/>
                        <w:jc w:val="center"/>
                        <w:rPr>
                          <w:rFonts w:ascii="Tahoma" w:hAnsi="Tahoma" w:cs="Tahoma"/>
                          <w:b/>
                          <w:sz w:val="32"/>
                          <w:szCs w:val="32"/>
                        </w:rPr>
                      </w:pPr>
                      <w:r>
                        <w:rPr>
                          <w:rFonts w:ascii="Tahoma" w:hAnsi="Tahoma" w:cs="Tahoma"/>
                          <w:b/>
                          <w:sz w:val="32"/>
                          <w:szCs w:val="32"/>
                        </w:rPr>
                        <w:t>Cahier des Clauses Techniques Particulières</w:t>
                      </w:r>
                    </w:p>
                    <w:p w:rsidR="00F17BD1" w:rsidRDefault="00F17BD1" w:rsidP="008841BE">
                      <w:pPr>
                        <w:tabs>
                          <w:tab w:val="left" w:pos="1964"/>
                        </w:tabs>
                        <w:spacing w:line="276" w:lineRule="auto"/>
                        <w:jc w:val="center"/>
                        <w:rPr>
                          <w:rFonts w:ascii="Tahoma" w:hAnsi="Tahoma" w:cs="Tahoma"/>
                          <w:b/>
                          <w:sz w:val="32"/>
                          <w:szCs w:val="32"/>
                        </w:rPr>
                      </w:pPr>
                      <w:r>
                        <w:rPr>
                          <w:rFonts w:ascii="Tahoma" w:hAnsi="Tahoma" w:cs="Tahoma"/>
                          <w:b/>
                          <w:sz w:val="32"/>
                          <w:szCs w:val="32"/>
                        </w:rPr>
                        <w:t>CCTP</w:t>
                      </w:r>
                    </w:p>
                    <w:p w:rsidR="00F17BD1" w:rsidRDefault="00F17BD1" w:rsidP="008841BE">
                      <w:pPr>
                        <w:tabs>
                          <w:tab w:val="left" w:pos="1964"/>
                        </w:tabs>
                        <w:spacing w:line="276" w:lineRule="auto"/>
                        <w:jc w:val="center"/>
                        <w:rPr>
                          <w:b/>
                          <w:sz w:val="32"/>
                          <w:szCs w:val="32"/>
                        </w:rPr>
                      </w:pPr>
                    </w:p>
                    <w:p w:rsidR="00F17BD1" w:rsidRDefault="00F17BD1" w:rsidP="008841BE"/>
                  </w:txbxContent>
                </v:textbox>
                <w10:wrap anchorx="margin"/>
              </v:roundrect>
            </w:pict>
          </mc:Fallback>
        </mc:AlternateContent>
      </w: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8841BE" w:rsidRDefault="008841BE">
      <w:pPr>
        <w:rPr>
          <w:rFonts w:ascii="Tahoma" w:hAnsi="Tahoma" w:cs="Tahoma"/>
          <w:color w:val="FF0000"/>
          <w:sz w:val="24"/>
        </w:rPr>
      </w:pPr>
    </w:p>
    <w:p w:rsidR="008841BE" w:rsidRDefault="008841BE">
      <w:pPr>
        <w:spacing w:after="0" w:line="240" w:lineRule="auto"/>
        <w:rPr>
          <w:rFonts w:ascii="Tahoma" w:hAnsi="Tahoma" w:cs="Tahoma"/>
          <w:color w:val="FF0000"/>
          <w:sz w:val="24"/>
        </w:rPr>
      </w:pPr>
      <w:r>
        <w:rPr>
          <w:rFonts w:ascii="Tahoma" w:hAnsi="Tahoma" w:cs="Tahoma"/>
          <w:color w:val="FF0000"/>
          <w:sz w:val="24"/>
        </w:rPr>
        <w:br w:type="page"/>
      </w:r>
    </w:p>
    <w:p w:rsidR="008841BE" w:rsidRPr="008841BE" w:rsidRDefault="008841BE" w:rsidP="008841BE">
      <w:pPr>
        <w:spacing w:after="0" w:line="240" w:lineRule="auto"/>
        <w:rPr>
          <w:rFonts w:ascii="Tahoma" w:hAnsi="Tahoma" w:cs="Tahoma"/>
          <w:b/>
          <w:sz w:val="24"/>
        </w:rPr>
      </w:pPr>
      <w:r w:rsidRPr="008841BE">
        <w:rPr>
          <w:rFonts w:ascii="Tahoma" w:hAnsi="Tahoma" w:cs="Tahoma"/>
          <w:b/>
          <w:bCs/>
          <w:sz w:val="24"/>
        </w:rPr>
        <w:lastRenderedPageBreak/>
        <w:t>CAHIER DES CLAUSES TECHNIQUES PARTICULIERES</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w:t>
      </w:r>
      <w:r w:rsidRPr="008841BE">
        <w:rPr>
          <w:rFonts w:ascii="Tahoma" w:hAnsi="Tahoma" w:cs="Tahoma"/>
          <w:b/>
          <w:sz w:val="24"/>
        </w:rPr>
        <w:tab/>
        <w:t>GENERALITES ET PRESCRIPTIONS</w:t>
      </w:r>
    </w:p>
    <w:p w:rsidR="008841BE" w:rsidRPr="008841BE" w:rsidRDefault="008841BE" w:rsidP="008841BE">
      <w:pPr>
        <w:spacing w:after="0" w:line="240" w:lineRule="auto"/>
        <w:rPr>
          <w:rFonts w:ascii="Tahoma" w:hAnsi="Tahoma" w:cs="Tahoma"/>
          <w:b/>
          <w:sz w:val="24"/>
        </w:rPr>
      </w:pP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A.1</w:t>
      </w:r>
      <w:r w:rsidRPr="008841BE">
        <w:rPr>
          <w:rFonts w:ascii="Tahoma" w:hAnsi="Tahoma" w:cs="Tahoma"/>
          <w:b/>
          <w:sz w:val="24"/>
        </w:rPr>
        <w:tab/>
        <w:t>- DOCUMENTS TECHNIQUES DE REFERENCE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Pour l'exécution des travaux, l'Entrepreneur sera soumis aux prescriptions et documents techniques de base suivants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Nouvelles règles techniques de conception et de calculs des ouvrages et constructions en béton armé suivant la méthode des ETATS LIMITE'S (BAEL) - EDITION 91. Modifié 99</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Les normes françaises ou similaires approuvés au CAMEROUN.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Les règles du CAMEROUN en matière de construction et d'urbanisme.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Les cahiers des clauses et conditions générales imposées aux entrepreneurs des travaux publics et des bâtiments en République du CAMEROUN.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Les normes (AFNOR - CSTB) et les documents techniques unifiés (DTU).</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A.2. - ESSAIS ET ANALYSES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Tous les matériaux et ouvrages sont passibles des analyses et essais prévus dans les documents de références ci-avant, les frais en résultant étant à la charge de l'Entreprise. Les matériaux quels qu'ils soient peuvent être vérifiés avant l'emploi par le Maître d’œuvre. Celui-ci peut effectuer tous les essais qu'il juge nécessaires à tout moment. Ces essais seront confiés au Laboratoire agrée choisi par le Maître d'Ouvrage.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résultats de ces essais devront être transmis au maître d’œuvre pour avis.</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A.3.</w:t>
      </w:r>
      <w:r w:rsidRPr="008841BE">
        <w:rPr>
          <w:rFonts w:ascii="Tahoma" w:hAnsi="Tahoma" w:cs="Tahoma"/>
          <w:b/>
          <w:sz w:val="24"/>
        </w:rPr>
        <w:tab/>
        <w:t>- RECEPTION DE FERRAILLAGES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Avant bétonnage, l'Entreprise informera le Maître d’œuvre de la finition des ferraillages en vue de leur réception. Le terme "Bon à bétonner" sera précisé sur le Journal de Chantier par le Maître de l'Ouvrage après cette réception et qui autorisera l'Entreprise à effectuer le bétonnage des zones en objet.</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A.4.</w:t>
      </w:r>
      <w:r w:rsidRPr="008841BE">
        <w:rPr>
          <w:rFonts w:ascii="Tahoma" w:hAnsi="Tahoma" w:cs="Tahoma"/>
          <w:b/>
          <w:sz w:val="24"/>
        </w:rPr>
        <w:tab/>
        <w:t>-</w:t>
      </w:r>
      <w:r w:rsidRPr="008841BE">
        <w:rPr>
          <w:rFonts w:ascii="Tahoma" w:hAnsi="Tahoma" w:cs="Tahoma"/>
          <w:b/>
          <w:sz w:val="24"/>
        </w:rPr>
        <w:tab/>
        <w:t>MATERIAUX CONSTITUANT LES BETONS</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A.4.1</w:t>
      </w:r>
      <w:r w:rsidRPr="008841BE">
        <w:rPr>
          <w:rFonts w:ascii="Tahoma" w:hAnsi="Tahoma" w:cs="Tahoma"/>
          <w:b/>
          <w:sz w:val="24"/>
        </w:rPr>
        <w:tab/>
        <w:t>-</w:t>
      </w:r>
      <w:r w:rsidRPr="008841BE">
        <w:rPr>
          <w:rFonts w:ascii="Tahoma" w:hAnsi="Tahoma" w:cs="Tahoma"/>
          <w:b/>
          <w:sz w:val="24"/>
        </w:rPr>
        <w:tab/>
        <w:t>Agrégats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Tous les agrégats sur chantier seront stockés dans des compartiments conçus à cet effet.  Les seuls agrégats autorisés sur le chantier sont les suivants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r>
      <w:proofErr w:type="gramStart"/>
      <w:r w:rsidRPr="008841BE">
        <w:rPr>
          <w:rFonts w:ascii="Tahoma" w:hAnsi="Tahoma" w:cs="Tahoma"/>
          <w:sz w:val="24"/>
        </w:rPr>
        <w:t>Graviers  0</w:t>
      </w:r>
      <w:proofErr w:type="gramEnd"/>
      <w:r w:rsidRPr="008841BE">
        <w:rPr>
          <w:rFonts w:ascii="Tahoma" w:hAnsi="Tahoma" w:cs="Tahoma"/>
          <w:sz w:val="24"/>
        </w:rPr>
        <w:t>/5 concassés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r>
      <w:proofErr w:type="gramStart"/>
      <w:r w:rsidRPr="008841BE">
        <w:rPr>
          <w:rFonts w:ascii="Tahoma" w:hAnsi="Tahoma" w:cs="Tahoma"/>
          <w:sz w:val="24"/>
        </w:rPr>
        <w:t>Gravillons  5</w:t>
      </w:r>
      <w:proofErr w:type="gramEnd"/>
      <w:r w:rsidRPr="008841BE">
        <w:rPr>
          <w:rFonts w:ascii="Tahoma" w:hAnsi="Tahoma" w:cs="Tahoma"/>
          <w:sz w:val="24"/>
        </w:rPr>
        <w:t>/15 concassés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r>
      <w:proofErr w:type="gramStart"/>
      <w:r w:rsidRPr="008841BE">
        <w:rPr>
          <w:rFonts w:ascii="Tahoma" w:hAnsi="Tahoma" w:cs="Tahoma"/>
          <w:sz w:val="24"/>
        </w:rPr>
        <w:t>Gravillons  15</w:t>
      </w:r>
      <w:proofErr w:type="gramEnd"/>
      <w:r w:rsidRPr="008841BE">
        <w:rPr>
          <w:rFonts w:ascii="Tahoma" w:hAnsi="Tahoma" w:cs="Tahoma"/>
          <w:sz w:val="24"/>
        </w:rPr>
        <w:t>/25 concassés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 xml:space="preserve">Sable naturel ou de </w:t>
      </w:r>
      <w:proofErr w:type="gramStart"/>
      <w:r w:rsidRPr="008841BE">
        <w:rPr>
          <w:rFonts w:ascii="Tahoma" w:hAnsi="Tahoma" w:cs="Tahoma"/>
          <w:sz w:val="24"/>
        </w:rPr>
        <w:t>concassage  0</w:t>
      </w:r>
      <w:proofErr w:type="gramEnd"/>
      <w:r w:rsidRPr="008841BE">
        <w:rPr>
          <w:rFonts w:ascii="Tahoma" w:hAnsi="Tahoma" w:cs="Tahoma"/>
          <w:sz w:val="24"/>
        </w:rPr>
        <w:t xml:space="preserve">/5 (proportion d'éléments retenus sur le tamis de </w:t>
      </w:r>
      <w:smartTag w:uri="urn:schemas-microsoft-com:office:smarttags" w:element="metricconverter">
        <w:smartTagPr>
          <w:attr w:name="ProductID" w:val="5 mm"/>
        </w:smartTagPr>
        <w:r w:rsidRPr="008841BE">
          <w:rPr>
            <w:rFonts w:ascii="Tahoma" w:hAnsi="Tahoma" w:cs="Tahoma"/>
            <w:sz w:val="24"/>
          </w:rPr>
          <w:t>5 mm</w:t>
        </w:r>
      </w:smartTag>
      <w:r w:rsidRPr="008841BE">
        <w:rPr>
          <w:rFonts w:ascii="Tahoma" w:hAnsi="Tahoma" w:cs="Tahoma"/>
          <w:sz w:val="24"/>
        </w:rPr>
        <w:t xml:space="preserve"> doi</w:t>
      </w:r>
      <w:r w:rsidR="00604550">
        <w:rPr>
          <w:rFonts w:ascii="Tahoma" w:hAnsi="Tahoma" w:cs="Tahoma"/>
          <w:sz w:val="24"/>
        </w:rPr>
        <w:t>t être inférieure à 10%)</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A.4.2</w:t>
      </w:r>
      <w:r w:rsidRPr="008841BE">
        <w:rPr>
          <w:rFonts w:ascii="Tahoma" w:hAnsi="Tahoma" w:cs="Tahoma"/>
          <w:b/>
          <w:sz w:val="24"/>
        </w:rPr>
        <w:tab/>
        <w:t>-</w:t>
      </w:r>
      <w:r w:rsidRPr="008841BE">
        <w:rPr>
          <w:rFonts w:ascii="Tahoma" w:hAnsi="Tahoma" w:cs="Tahoma"/>
          <w:b/>
          <w:sz w:val="24"/>
        </w:rPr>
        <w:tab/>
        <w:t>Agrégats concassés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agrégats concassés livrés sur chantier seront soumis au préalable à l'agrément de l'ingénieur du marché. L'origine des agrégats devra être agréée par le Maître d’Œuvre. Ils proviendront des rivières, carrières ou de concassage de roches stables, exemptés de corps étrangers, de matières organiques, de poussières, de vases et argiles, adhérentes ou non aux grains.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Au point de vue granulométrie, on devra avoir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Pour le béton non armé : les graviers devront passer en tous sens dans un anneau de </w:t>
      </w:r>
      <w:smartTag w:uri="urn:schemas-microsoft-com:office:smarttags" w:element="metricconverter">
        <w:smartTagPr>
          <w:attr w:name="ProductID" w:val="40 mm"/>
        </w:smartTagPr>
        <w:r w:rsidRPr="008841BE">
          <w:rPr>
            <w:rFonts w:ascii="Tahoma" w:hAnsi="Tahoma" w:cs="Tahoma"/>
            <w:sz w:val="24"/>
          </w:rPr>
          <w:t>40 mm</w:t>
        </w:r>
      </w:smartTag>
      <w:r w:rsidRPr="008841BE">
        <w:rPr>
          <w:rFonts w:ascii="Tahoma" w:hAnsi="Tahoma" w:cs="Tahoma"/>
          <w:sz w:val="24"/>
        </w:rPr>
        <w:t xml:space="preserve"> et ne pas passer dans un anneau de </w:t>
      </w:r>
      <w:smartTag w:uri="urn:schemas-microsoft-com:office:smarttags" w:element="metricconverter">
        <w:smartTagPr>
          <w:attr w:name="ProductID" w:val="15 mm"/>
        </w:smartTagPr>
        <w:r w:rsidRPr="008841BE">
          <w:rPr>
            <w:rFonts w:ascii="Tahoma" w:hAnsi="Tahoma" w:cs="Tahoma"/>
            <w:sz w:val="24"/>
          </w:rPr>
          <w:t>15 mm</w:t>
        </w:r>
      </w:smartTag>
      <w:r w:rsidRPr="008841BE">
        <w:rPr>
          <w:rFonts w:ascii="Tahoma" w:hAnsi="Tahoma" w:cs="Tahoma"/>
          <w:sz w:val="24"/>
        </w:rPr>
        <w:t xml:space="preserve"> (15/40)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Pour le Béton armé : les graviers devront passer en tous sens dans un anneau de </w:t>
      </w:r>
      <w:smartTag w:uri="urn:schemas-microsoft-com:office:smarttags" w:element="metricconverter">
        <w:smartTagPr>
          <w:attr w:name="ProductID" w:val="25 mm"/>
        </w:smartTagPr>
        <w:r w:rsidRPr="008841BE">
          <w:rPr>
            <w:rFonts w:ascii="Tahoma" w:hAnsi="Tahoma" w:cs="Tahoma"/>
            <w:sz w:val="24"/>
          </w:rPr>
          <w:t>25 mm</w:t>
        </w:r>
      </w:smartTag>
      <w:r w:rsidRPr="008841BE">
        <w:rPr>
          <w:rFonts w:ascii="Tahoma" w:hAnsi="Tahoma" w:cs="Tahoma"/>
          <w:sz w:val="24"/>
        </w:rPr>
        <w:t xml:space="preserve"> et ne pas passer dans un anneau de </w:t>
      </w:r>
      <w:smartTag w:uri="urn:schemas-microsoft-com:office:smarttags" w:element="metricconverter">
        <w:smartTagPr>
          <w:attr w:name="ProductID" w:val="10 mm"/>
        </w:smartTagPr>
        <w:r w:rsidRPr="008841BE">
          <w:rPr>
            <w:rFonts w:ascii="Tahoma" w:hAnsi="Tahoma" w:cs="Tahoma"/>
            <w:sz w:val="24"/>
          </w:rPr>
          <w:t>10 mm</w:t>
        </w:r>
      </w:smartTag>
      <w:r w:rsidRPr="008841BE">
        <w:rPr>
          <w:rFonts w:ascii="Tahoma" w:hAnsi="Tahoma" w:cs="Tahoma"/>
          <w:sz w:val="24"/>
        </w:rPr>
        <w:t xml:space="preserve"> (10/25).</w:t>
      </w:r>
    </w:p>
    <w:p w:rsidR="008841BE" w:rsidRDefault="008841BE" w:rsidP="008841BE">
      <w:pPr>
        <w:spacing w:after="0" w:line="240" w:lineRule="auto"/>
        <w:rPr>
          <w:rFonts w:ascii="Tahoma" w:hAnsi="Tahoma" w:cs="Tahoma"/>
          <w:sz w:val="24"/>
        </w:rPr>
      </w:pPr>
      <w:r w:rsidRPr="008841BE">
        <w:rPr>
          <w:rFonts w:ascii="Tahoma" w:hAnsi="Tahoma" w:cs="Tahoma"/>
          <w:sz w:val="24"/>
        </w:rPr>
        <w:t>Les spécifications ci-dessus pourront être modifiées après présentation du mémoire établi par l'Entreprise à ce sujet. Une courbe granulométrique sera réalisée pour chacun des matériaux rendus sur le chantier, suivant la fréquence indiquée dans le tableau.</w:t>
      </w:r>
    </w:p>
    <w:p w:rsidR="00604550" w:rsidRPr="008841BE" w:rsidRDefault="00604550" w:rsidP="008841BE">
      <w:pPr>
        <w:spacing w:after="0" w:line="240" w:lineRule="auto"/>
        <w:rPr>
          <w:rFonts w:ascii="Tahoma" w:hAnsi="Tahoma" w:cs="Tahoma"/>
          <w:sz w:val="24"/>
        </w:rPr>
      </w:pP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lastRenderedPageBreak/>
        <w:t>A.4.3-sables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sables auront les caractéristiques précisées dans les tableaux relatifs aux essais de réception. Les sables devront être fins, graveleux et croissants sous la main, ne s'y attachant pas. Ils seront débarrassés de toute partie terreuse ou calcaire, de déchets divers, débris et bois.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Ils seront au besoin passés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b/>
        <w:t>*Pour mortier</w:t>
      </w:r>
      <w:r w:rsidRPr="008841BE">
        <w:rPr>
          <w:rFonts w:ascii="Tahoma" w:hAnsi="Tahoma" w:cs="Tahoma"/>
          <w:sz w:val="24"/>
        </w:rPr>
        <w:tab/>
        <w:t>0/2 mm</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b/>
        <w:t>*</w:t>
      </w:r>
      <w:r w:rsidRPr="008841BE">
        <w:rPr>
          <w:rFonts w:ascii="Tahoma" w:hAnsi="Tahoma" w:cs="Tahoma"/>
          <w:sz w:val="24"/>
        </w:rPr>
        <w:tab/>
        <w:t>Pour béton armé</w:t>
      </w:r>
      <w:r w:rsidRPr="008841BE">
        <w:rPr>
          <w:rFonts w:ascii="Tahoma" w:hAnsi="Tahoma" w:cs="Tahoma"/>
          <w:sz w:val="24"/>
        </w:rPr>
        <w:tab/>
        <w:t>0/5 mm</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b/>
        <w:t>*</w:t>
      </w:r>
      <w:r w:rsidRPr="008841BE">
        <w:rPr>
          <w:rFonts w:ascii="Tahoma" w:hAnsi="Tahoma" w:cs="Tahoma"/>
          <w:sz w:val="24"/>
        </w:rPr>
        <w:tab/>
        <w:t>Pour béton non armé</w:t>
      </w:r>
      <w:r w:rsidRPr="008841BE">
        <w:rPr>
          <w:rFonts w:ascii="Tahoma" w:hAnsi="Tahoma" w:cs="Tahoma"/>
          <w:sz w:val="24"/>
        </w:rPr>
        <w:tab/>
        <w:t>0/5 mm</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b/>
        <w:t>Propreté : Les sables doivent avoir un équivalent de sable (ES) supérieur à 75.</w:t>
      </w:r>
    </w:p>
    <w:p w:rsidR="008841BE" w:rsidRPr="008841BE" w:rsidRDefault="008841BE" w:rsidP="008841BE">
      <w:pPr>
        <w:spacing w:after="0" w:line="240" w:lineRule="auto"/>
        <w:rPr>
          <w:rFonts w:ascii="Tahoma" w:hAnsi="Tahoma" w:cs="Tahoma"/>
          <w:sz w:val="24"/>
        </w:rPr>
      </w:pP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A.4.4-Ciments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 ciment sera du type CPA/</w:t>
      </w:r>
      <w:proofErr w:type="gramStart"/>
      <w:r w:rsidRPr="008841BE">
        <w:rPr>
          <w:rFonts w:ascii="Tahoma" w:hAnsi="Tahoma" w:cs="Tahoma"/>
          <w:sz w:val="24"/>
        </w:rPr>
        <w:t>CPJ  de</w:t>
      </w:r>
      <w:proofErr w:type="gramEnd"/>
      <w:r w:rsidRPr="008841BE">
        <w:rPr>
          <w:rFonts w:ascii="Tahoma" w:hAnsi="Tahoma" w:cs="Tahoma"/>
          <w:sz w:val="24"/>
        </w:rPr>
        <w:t xml:space="preserve"> classe 35 minimum.</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ciments employés seront conformes à la Norme P.15.302 et suivantes. Ils seront livrés sur le chantier en sacs papier six épaisseurs. Tout ciment humide ou ayant été altéré par l'humidité sera rejeté et enlevé immédiatement du chantier.</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Le Cocontractant informera la direction des travaux de la constitution de stock de ses approvisionnements.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Des prélèvements contradictoires pourront être effectués sur chaque lot et soumis aux frais du Cocontractant, aux essais prévus par la Norme P.15.301 de l'AFNOR dans un Laboratoire agréé.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lots qui ne possèderaient pas de caractéristiques requises devront être enlevés du stock destiné aux travaux et évacués hors du chantier.</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sacs devront être en bon état au moment de leur pose sur le chantier et conservé dans des endroits couverts, parfaitement secs et sur une aire de planches isolées du sol de dix centimètre (</w:t>
      </w:r>
      <w:smartTag w:uri="urn:schemas-microsoft-com:office:smarttags" w:element="metricconverter">
        <w:smartTagPr>
          <w:attr w:name="ProductID" w:val="10 cm"/>
        </w:smartTagPr>
        <w:r w:rsidRPr="008841BE">
          <w:rPr>
            <w:rFonts w:ascii="Tahoma" w:hAnsi="Tahoma" w:cs="Tahoma"/>
            <w:sz w:val="24"/>
          </w:rPr>
          <w:t>10 cm</w:t>
        </w:r>
      </w:smartTag>
      <w:r w:rsidRPr="008841BE">
        <w:rPr>
          <w:rFonts w:ascii="Tahoma" w:hAnsi="Tahoma" w:cs="Tahoma"/>
          <w:sz w:val="24"/>
        </w:rPr>
        <w:t>) au minimum.</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A.4.5- Aciers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Le cintrage se fera à froid, soit manuellement, soit mécaniquement. Le cintrage à chaud pourra être admis pour les aciers à haute adhérence d'un diamètre égal ou supérieur à </w:t>
      </w:r>
      <w:smartTag w:uri="urn:schemas-microsoft-com:office:smarttags" w:element="metricconverter">
        <w:smartTagPr>
          <w:attr w:name="ProductID" w:val="32 mm"/>
        </w:smartTagPr>
        <w:r w:rsidRPr="008841BE">
          <w:rPr>
            <w:rFonts w:ascii="Tahoma" w:hAnsi="Tahoma" w:cs="Tahoma"/>
            <w:sz w:val="24"/>
          </w:rPr>
          <w:t>32 mm</w:t>
        </w:r>
      </w:smartTag>
      <w:r w:rsidRPr="008841BE">
        <w:rPr>
          <w:rFonts w:ascii="Tahoma" w:hAnsi="Tahoma" w:cs="Tahoma"/>
          <w:sz w:val="24"/>
        </w:rPr>
        <w:t>, à condition qu'il soit fait usage d'un appareil de contrôle évitant la surchauffe et après avis du maître d’œuvre.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armatures seront façonnées de façon à présenter exactement les longueurs et les formes prévues par les dessins d'exécution de l'Entreprise approuvés par le Maître d’œuvre.</w:t>
      </w:r>
    </w:p>
    <w:p w:rsidR="008841BE" w:rsidRDefault="008841BE" w:rsidP="008841BE">
      <w:pPr>
        <w:spacing w:after="0" w:line="240" w:lineRule="auto"/>
        <w:rPr>
          <w:rFonts w:ascii="Tahoma" w:hAnsi="Tahoma" w:cs="Tahoma"/>
          <w:sz w:val="24"/>
        </w:rPr>
      </w:pPr>
      <w:r w:rsidRPr="008841BE">
        <w:rPr>
          <w:rFonts w:ascii="Tahoma" w:hAnsi="Tahoma" w:cs="Tahoma"/>
          <w:sz w:val="24"/>
        </w:rPr>
        <w:t>L'assemblage des armatures doit se faire sur l'atelier du chantier, mais jamais à l'intérieur d'un coffrage de poutre après mise en place des joues.</w:t>
      </w:r>
    </w:p>
    <w:p w:rsidR="00604550" w:rsidRPr="008841BE" w:rsidRDefault="00604550" w:rsidP="008841BE">
      <w:pPr>
        <w:spacing w:after="0" w:line="240" w:lineRule="auto"/>
        <w:rPr>
          <w:rFonts w:ascii="Tahoma" w:hAnsi="Tahoma" w:cs="Tahoma"/>
          <w:sz w:val="24"/>
        </w:rPr>
      </w:pPr>
    </w:p>
    <w:p w:rsidR="008841BE" w:rsidRPr="008841BE" w:rsidRDefault="008841BE" w:rsidP="008841BE">
      <w:pPr>
        <w:spacing w:after="0" w:line="240" w:lineRule="auto"/>
        <w:rPr>
          <w:rFonts w:ascii="Tahoma" w:hAnsi="Tahoma" w:cs="Tahoma"/>
          <w:bCs/>
          <w:sz w:val="24"/>
        </w:rPr>
      </w:pPr>
      <w:r w:rsidRPr="008841BE">
        <w:rPr>
          <w:rFonts w:ascii="Tahoma" w:hAnsi="Tahoma" w:cs="Tahoma"/>
          <w:bCs/>
          <w:sz w:val="24"/>
        </w:rPr>
        <w:lastRenderedPageBreak/>
        <w:t xml:space="preserve">Les distances des armatures aux parois de coffrage seront </w:t>
      </w:r>
      <w:smartTag w:uri="urn:schemas-microsoft-com:office:smarttags" w:element="metricconverter">
        <w:smartTagPr>
          <w:attr w:name="ProductID" w:val="2,5 cm"/>
        </w:smartTagPr>
        <w:r w:rsidRPr="008841BE">
          <w:rPr>
            <w:rFonts w:ascii="Tahoma" w:hAnsi="Tahoma" w:cs="Tahoma"/>
            <w:bCs/>
            <w:sz w:val="24"/>
          </w:rPr>
          <w:t>2,5 cm</w:t>
        </w:r>
      </w:smartTag>
      <w:r w:rsidRPr="008841BE">
        <w:rPr>
          <w:rFonts w:ascii="Tahoma" w:hAnsi="Tahoma" w:cs="Tahoma"/>
          <w:bCs/>
          <w:sz w:val="24"/>
        </w:rPr>
        <w:t xml:space="preserve"> pour les bétons en élévation. Les distances des armatures aux parois de coffrage seront </w:t>
      </w:r>
      <w:smartTag w:uri="urn:schemas-microsoft-com:office:smarttags" w:element="metricconverter">
        <w:smartTagPr>
          <w:attr w:name="ProductID" w:val="4 cm"/>
        </w:smartTagPr>
        <w:r w:rsidRPr="008841BE">
          <w:rPr>
            <w:rFonts w:ascii="Tahoma" w:hAnsi="Tahoma" w:cs="Tahoma"/>
            <w:bCs/>
            <w:sz w:val="24"/>
          </w:rPr>
          <w:t>4 cm</w:t>
        </w:r>
      </w:smartTag>
      <w:r w:rsidRPr="008841BE">
        <w:rPr>
          <w:rFonts w:ascii="Tahoma" w:hAnsi="Tahoma" w:cs="Tahoma"/>
          <w:bCs/>
          <w:sz w:val="24"/>
        </w:rPr>
        <w:t xml:space="preserve"> pour les bétons en fondation. Les distances des armatures aux coffrages seront obtenues à l'aide de cales en béton préfabriqué ou de cales plastiques dont la dimension sera adaptée au résultat à obtenir.</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cales en béton comporteront des chevelus de fixation à l'armature. Les ligatures et les barres de montage seront en nombre suffisant pour éviter toute déformation de l'armature assemblée, tant pendant les manipulations que lors du coulage du béton.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En cas de doute sur la qualité des aciers approvisionnés sur site, le Maître d’œuvre pourra demander, à la charge de l'Entreprise, des essais de résistance sur des échantillons prélevés sur site. Les essais seront effectués par un laboratoire agréé.</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Pour les armatures des poutrelles de planchers, toutes dispositions seront prises pour maintenir en bonne position les barres relevées au voisinage des appuis. L'emploi en nombre suffisant de répartitions transversales permettra d'éviter cette malfaçon possible. Les recouvrements seront conformes aux prescriptions du BAEL 91. Les armatures présentant des traces de rouille non adhérentes seront énergiquement brossées avant mise en place dans les coffrages. </w:t>
      </w:r>
      <w:r w:rsidRPr="008841BE">
        <w:rPr>
          <w:rFonts w:ascii="Tahoma" w:hAnsi="Tahoma" w:cs="Tahoma"/>
          <w:b/>
          <w:bCs/>
          <w:sz w:val="24"/>
        </w:rPr>
        <w:t>Les armatures façonnées ou non seront stockées sur des madriers et non pas à même le sol.</w:t>
      </w:r>
    </w:p>
    <w:p w:rsidR="008841BE" w:rsidRPr="008841BE" w:rsidRDefault="008841BE" w:rsidP="008841BE">
      <w:pPr>
        <w:spacing w:after="0" w:line="240" w:lineRule="auto"/>
        <w:rPr>
          <w:rFonts w:ascii="Tahoma" w:hAnsi="Tahoma" w:cs="Tahoma"/>
          <w:b/>
          <w:sz w:val="24"/>
        </w:rPr>
      </w:pPr>
      <w:r w:rsidRPr="008841BE">
        <w:rPr>
          <w:rFonts w:ascii="Tahoma" w:hAnsi="Tahoma" w:cs="Tahoma"/>
          <w:sz w:val="24"/>
        </w:rPr>
        <w:t xml:space="preserve">Les armatures seront approvisionnées en longueur minimale de </w:t>
      </w:r>
      <w:smartTag w:uri="urn:schemas-microsoft-com:office:smarttags" w:element="metricconverter">
        <w:smartTagPr>
          <w:attr w:name="ProductID" w:val="12 m￨tres"/>
        </w:smartTagPr>
        <w:r w:rsidRPr="008841BE">
          <w:rPr>
            <w:rFonts w:ascii="Tahoma" w:hAnsi="Tahoma" w:cs="Tahoma"/>
            <w:sz w:val="24"/>
          </w:rPr>
          <w:t>12 mètres</w:t>
        </w:r>
      </w:smartTag>
      <w:r w:rsidRPr="008841BE">
        <w:rPr>
          <w:rFonts w:ascii="Tahoma" w:hAnsi="Tahoma" w:cs="Tahoma"/>
          <w:sz w:val="24"/>
        </w:rPr>
        <w:t>.</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A.5</w:t>
      </w:r>
      <w:r w:rsidRPr="008841BE">
        <w:rPr>
          <w:rFonts w:ascii="Tahoma" w:hAnsi="Tahoma" w:cs="Tahoma"/>
          <w:b/>
          <w:sz w:val="24"/>
        </w:rPr>
        <w:tab/>
        <w:t>-</w:t>
      </w:r>
      <w:r w:rsidRPr="008841BE">
        <w:rPr>
          <w:rFonts w:ascii="Tahoma" w:hAnsi="Tahoma" w:cs="Tahoma"/>
          <w:b/>
          <w:sz w:val="24"/>
        </w:rPr>
        <w:tab/>
        <w:t>LES BETONS</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A.5.1</w:t>
      </w:r>
      <w:r w:rsidRPr="008841BE">
        <w:rPr>
          <w:rFonts w:ascii="Tahoma" w:hAnsi="Tahoma" w:cs="Tahoma"/>
          <w:b/>
          <w:sz w:val="24"/>
        </w:rPr>
        <w:tab/>
        <w:t>-</w:t>
      </w:r>
      <w:r w:rsidRPr="008841BE">
        <w:rPr>
          <w:rFonts w:ascii="Tahoma" w:hAnsi="Tahoma" w:cs="Tahoma"/>
          <w:b/>
          <w:sz w:val="24"/>
        </w:rPr>
        <w:tab/>
        <w:t>Qualité du béton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Tous les bétons mis en œuvre dans les fondations (béton de propreté, semelles, longrines, raidisseurs, ...) seront exécutés avec du ciment CPJ 35. La composition des bétons mis en œuvre devra respecter les dosages consignés dans le tableau ci-dessous. Tous les bétons pour béton armé devront satisfaire impérativement aux conditions de résistances demandées. Les résistances demandées sont les suivantes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 xml:space="preserve">Résistance de compression caractéristique à 28 jours </w:t>
      </w:r>
      <w:r w:rsidRPr="008841BE">
        <w:rPr>
          <w:rFonts w:ascii="Tahoma" w:hAnsi="Tahoma" w:cs="Tahoma"/>
          <w:sz w:val="24"/>
        </w:rPr>
        <w:tab/>
        <w:t>: 270 bars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Résistance à la traction à 28 jours</w:t>
      </w:r>
      <w:r w:rsidRPr="008841BE">
        <w:rPr>
          <w:rFonts w:ascii="Tahoma" w:hAnsi="Tahoma" w:cs="Tahoma"/>
          <w:sz w:val="24"/>
        </w:rPr>
        <w:tab/>
      </w:r>
      <w:r w:rsidRPr="008841BE">
        <w:rPr>
          <w:rFonts w:ascii="Tahoma" w:hAnsi="Tahoma" w:cs="Tahoma"/>
          <w:sz w:val="24"/>
        </w:rPr>
        <w:tab/>
        <w:t>:    22 bars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 défaut, il sera demandé la démolition des ouvrages concernés ou leur renforcement.</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A.5.2</w:t>
      </w:r>
      <w:r w:rsidRPr="008841BE">
        <w:rPr>
          <w:rFonts w:ascii="Tahoma" w:hAnsi="Tahoma" w:cs="Tahoma"/>
          <w:b/>
          <w:sz w:val="24"/>
        </w:rPr>
        <w:tab/>
        <w:t>-</w:t>
      </w:r>
      <w:r w:rsidRPr="008841BE">
        <w:rPr>
          <w:rFonts w:ascii="Tahoma" w:hAnsi="Tahoma" w:cs="Tahoma"/>
          <w:b/>
          <w:sz w:val="24"/>
        </w:rPr>
        <w:tab/>
        <w:t>Fabrication des bétons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La confection du béton sera effectuée par une bétonnière.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 Cocontractant ne devra en aucun cas, réaliser un béton liquide, étant donné la diminution de résistance entraînée par l'excédent d'eau. La mise en œuvre du béton sec sera facilitée par l'emploi obligatoire de pervibrateur.</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Un échantillon de béton prélevé directement dans une gâchée devra pouvoir former une boule régulière, après mouvement alternatif rapide dans le creux de la main et se détacher facilement de cette dernière sans la salir. </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A.5.3</w:t>
      </w:r>
      <w:r w:rsidRPr="008841BE">
        <w:rPr>
          <w:rFonts w:ascii="Tahoma" w:hAnsi="Tahoma" w:cs="Tahoma"/>
          <w:b/>
          <w:sz w:val="24"/>
        </w:rPr>
        <w:tab/>
        <w:t>-</w:t>
      </w:r>
      <w:r w:rsidRPr="008841BE">
        <w:rPr>
          <w:rFonts w:ascii="Tahoma" w:hAnsi="Tahoma" w:cs="Tahoma"/>
          <w:b/>
          <w:sz w:val="24"/>
        </w:rPr>
        <w:tab/>
        <w:t>Mise en œuvre des bétons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bétons seront mis en œuvre au fur et à mesure de leur confection, le stockage dans des containers ou autres récipients nécessitant un ajout d'eau au moment de l'emploi est strictement interdit. Les bétons seront toujours soigneusement vibrés (aiguilles cylindriques, piges, marteau sur coffrage, etc…).</w:t>
      </w:r>
    </w:p>
    <w:p w:rsidR="00604550" w:rsidRDefault="008841BE" w:rsidP="008841BE">
      <w:pPr>
        <w:spacing w:after="0" w:line="240" w:lineRule="auto"/>
        <w:rPr>
          <w:rFonts w:ascii="Tahoma" w:hAnsi="Tahoma" w:cs="Tahoma"/>
          <w:sz w:val="24"/>
        </w:rPr>
      </w:pPr>
      <w:r w:rsidRPr="008841BE">
        <w:rPr>
          <w:rFonts w:ascii="Tahoma" w:hAnsi="Tahoma" w:cs="Tahoma"/>
          <w:sz w:val="24"/>
        </w:rPr>
        <w:t xml:space="preserve">Les nœuds de ferraillage seront disposés de façon à permettre une bonne mise en place du béton sur toute la hauteur de l'ouvrage considéré. </w:t>
      </w:r>
    </w:p>
    <w:p w:rsidR="00604550" w:rsidRDefault="00604550" w:rsidP="008841BE">
      <w:pPr>
        <w:spacing w:after="0" w:line="240" w:lineRule="auto"/>
        <w:rPr>
          <w:rFonts w:ascii="Tahoma" w:hAnsi="Tahoma" w:cs="Tahoma"/>
          <w:sz w:val="24"/>
        </w:rPr>
      </w:pPr>
    </w:p>
    <w:p w:rsidR="008841BE" w:rsidRPr="008841BE" w:rsidRDefault="008841BE" w:rsidP="008841BE">
      <w:pPr>
        <w:spacing w:after="0" w:line="240" w:lineRule="auto"/>
        <w:rPr>
          <w:rFonts w:ascii="Tahoma" w:hAnsi="Tahoma" w:cs="Tahoma"/>
          <w:sz w:val="24"/>
        </w:rPr>
      </w:pPr>
      <w:r w:rsidRPr="008841BE">
        <w:rPr>
          <w:rFonts w:ascii="Tahoma" w:hAnsi="Tahoma" w:cs="Tahoma"/>
          <w:sz w:val="24"/>
        </w:rPr>
        <w:lastRenderedPageBreak/>
        <w:t xml:space="preserve">L'Entreprise prendra toutes dispositions pour assurer un calage et une fixation correcte des aciers afin d'éviter leur déplacement pendant le coulage. De même, elle ajoutera toutes barres de montages et ligatures nécessaires au maintien correct des ouvrages (fourreaux, tubes, canalisations, boites, taquets, pré-cadres, </w:t>
      </w:r>
      <w:proofErr w:type="gramStart"/>
      <w:r w:rsidRPr="008841BE">
        <w:rPr>
          <w:rFonts w:ascii="Tahoma" w:hAnsi="Tahoma" w:cs="Tahoma"/>
          <w:sz w:val="24"/>
        </w:rPr>
        <w:t>etc...</w:t>
      </w:r>
      <w:proofErr w:type="gramEnd"/>
      <w:r w:rsidRPr="008841BE">
        <w:rPr>
          <w:rFonts w:ascii="Tahoma" w:hAnsi="Tahoma" w:cs="Tahoma"/>
          <w:sz w:val="24"/>
        </w:rPr>
        <w:t>) posés par elle-même ou d'autres corps d'état dans les coffrages.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 transport éventuel des bétons entre le lieu de confection et l'ouvrage à couler se fera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 décoffrage des ouvrages sera effectué lorsque le béton aura acquis une résistance suffisante.</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A.5.6 - Défaut d'exécution, état de surface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En cas d'état de surface des bétons jugé non recevable par le Maître d'œuvre, le Cocontractant devra exécuter à ses frais exclusifs un ragréage complet des ouvrages correspondants avec un enduit à base de résine synthétique du type SIKALATEX ou équivalent. La mise en œuvre et les dosages de cet enduit devront être conformes à la fiche technique du fabricant.</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A.6</w:t>
      </w:r>
      <w:r w:rsidRPr="008841BE">
        <w:rPr>
          <w:rFonts w:ascii="Tahoma" w:hAnsi="Tahoma" w:cs="Tahoma"/>
          <w:b/>
          <w:sz w:val="24"/>
        </w:rPr>
        <w:tab/>
        <w:t>-</w:t>
      </w:r>
      <w:r w:rsidRPr="008841BE">
        <w:rPr>
          <w:rFonts w:ascii="Tahoma" w:hAnsi="Tahoma" w:cs="Tahoma"/>
          <w:b/>
          <w:sz w:val="24"/>
        </w:rPr>
        <w:tab/>
        <w:t>COFFRAGE</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A.6.1</w:t>
      </w:r>
      <w:r w:rsidRPr="008841BE">
        <w:rPr>
          <w:rFonts w:ascii="Tahoma" w:hAnsi="Tahoma" w:cs="Tahoma"/>
          <w:b/>
          <w:sz w:val="24"/>
        </w:rPr>
        <w:tab/>
        <w:t>-</w:t>
      </w:r>
      <w:r w:rsidRPr="008841BE">
        <w:rPr>
          <w:rFonts w:ascii="Tahoma" w:hAnsi="Tahoma" w:cs="Tahoma"/>
          <w:b/>
          <w:sz w:val="24"/>
        </w:rPr>
        <w:tab/>
        <w:t>Généralités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Tous les ouvrages en béton de fondation seront exécutés en coffrage ordinaire sauf instructions contraires émanant du Maître d’œuvre et sauf indications contraires sur les plans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w:t>
      </w:r>
      <w:r w:rsidRPr="008841BE">
        <w:rPr>
          <w:rFonts w:ascii="Tahoma" w:hAnsi="Tahoma" w:cs="Tahoma"/>
          <w:sz w:val="24"/>
        </w:rPr>
        <w:tab/>
        <w:t xml:space="preserve">Si les coffrages ordinaires sont constitués de sciages simplement juxtaposés, ces derniers devront être de même niveau et convenablement jointifs. L'écartement maximal toléré dans les joints est de </w:t>
      </w:r>
      <w:smartTag w:uri="urn:schemas-microsoft-com:office:smarttags" w:element="metricconverter">
        <w:smartTagPr>
          <w:attr w:name="ProductID" w:val="2 millim￨tres"/>
        </w:smartTagPr>
        <w:r w:rsidRPr="008841BE">
          <w:rPr>
            <w:rFonts w:ascii="Tahoma" w:hAnsi="Tahoma" w:cs="Tahoma"/>
            <w:sz w:val="24"/>
          </w:rPr>
          <w:t>2 millimètres</w:t>
        </w:r>
      </w:smartTag>
      <w:r w:rsidRPr="008841BE">
        <w:rPr>
          <w:rFonts w:ascii="Tahoma" w:hAnsi="Tahoma" w:cs="Tahoma"/>
          <w:sz w:val="24"/>
        </w:rPr>
        <w:t xml:space="preserve">. Le dénivelé maximal toléré normalement au plan d'un parement entre deux sciages juxtaposés sera de trois millimètres. </w:t>
      </w:r>
    </w:p>
    <w:p w:rsidR="008841BE" w:rsidRPr="008841BE" w:rsidRDefault="008841BE" w:rsidP="008841BE">
      <w:pPr>
        <w:spacing w:after="0" w:line="240" w:lineRule="auto"/>
        <w:rPr>
          <w:rFonts w:ascii="Tahoma" w:hAnsi="Tahoma" w:cs="Tahoma"/>
          <w:b/>
          <w:sz w:val="24"/>
        </w:rPr>
      </w:pPr>
      <w:r w:rsidRPr="008841BE">
        <w:rPr>
          <w:rFonts w:ascii="Tahoma" w:hAnsi="Tahoma" w:cs="Tahoma"/>
          <w:sz w:val="24"/>
        </w:rPr>
        <w:t>b)</w:t>
      </w:r>
      <w:r w:rsidRPr="008841BE">
        <w:rPr>
          <w:rFonts w:ascii="Tahoma" w:hAnsi="Tahoma" w:cs="Tahoma"/>
          <w:sz w:val="24"/>
        </w:rPr>
        <w:tab/>
        <w:t>Si les coffrages ordinaires sont composés de panneaux de fibres de bois agglomérés ou de contre-plaqué simplement juxtaposés, ces panneaux seront convenablement jointifs et de même niveau. Les jeux tolérés entre panneaux seront les mêmes qu'entre sciages. Les tolérances sont celles du DTU 23 rappelées dans le Chapitre IV Paragraphe A</w:t>
      </w:r>
      <w:r w:rsidRPr="008841BE">
        <w:rPr>
          <w:rFonts w:ascii="Tahoma" w:hAnsi="Tahoma" w:cs="Tahoma"/>
          <w:b/>
          <w:sz w:val="24"/>
        </w:rPr>
        <w:tab/>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A.6.2</w:t>
      </w:r>
      <w:r w:rsidRPr="008841BE">
        <w:rPr>
          <w:rFonts w:ascii="Tahoma" w:hAnsi="Tahoma" w:cs="Tahoma"/>
          <w:b/>
          <w:sz w:val="24"/>
        </w:rPr>
        <w:tab/>
        <w:t>-</w:t>
      </w:r>
      <w:r w:rsidRPr="008841BE">
        <w:rPr>
          <w:rFonts w:ascii="Tahoma" w:hAnsi="Tahoma" w:cs="Tahoma"/>
          <w:b/>
          <w:sz w:val="24"/>
        </w:rPr>
        <w:tab/>
        <w:t>Coffrage des trous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rsidR="008841BE" w:rsidRPr="008841BE" w:rsidRDefault="008841BE" w:rsidP="008841BE">
      <w:pPr>
        <w:spacing w:after="0" w:line="240" w:lineRule="auto"/>
        <w:rPr>
          <w:rFonts w:ascii="Tahoma" w:hAnsi="Tahoma" w:cs="Tahoma"/>
          <w:sz w:val="24"/>
        </w:rPr>
      </w:pPr>
      <w:r w:rsidRPr="008841BE">
        <w:rPr>
          <w:rFonts w:ascii="Tahoma" w:hAnsi="Tahoma" w:cs="Tahoma"/>
          <w:b/>
          <w:sz w:val="24"/>
        </w:rPr>
        <w:t>A.6.3</w:t>
      </w:r>
      <w:r w:rsidRPr="008841BE">
        <w:rPr>
          <w:rFonts w:ascii="Tahoma" w:hAnsi="Tahoma" w:cs="Tahoma"/>
          <w:b/>
          <w:sz w:val="24"/>
        </w:rPr>
        <w:tab/>
        <w:t>-</w:t>
      </w:r>
      <w:r w:rsidRPr="008841BE">
        <w:rPr>
          <w:rFonts w:ascii="Tahoma" w:hAnsi="Tahoma" w:cs="Tahoma"/>
          <w:b/>
          <w:sz w:val="24"/>
        </w:rPr>
        <w:tab/>
        <w:t>Soins avant bétonnage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w:t>
      </w:r>
      <w:r w:rsidRPr="008841BE">
        <w:rPr>
          <w:rFonts w:ascii="Tahoma" w:hAnsi="Tahoma" w:cs="Tahoma"/>
          <w:sz w:val="24"/>
        </w:rPr>
        <w:tab/>
        <w:t>Propreté</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Les coffrages ne devront pas être tachés par des produits hydrocarbonés, tels que graisse, cambouis, </w:t>
      </w:r>
      <w:proofErr w:type="gramStart"/>
      <w:r w:rsidRPr="008841BE">
        <w:rPr>
          <w:rFonts w:ascii="Tahoma" w:hAnsi="Tahoma" w:cs="Tahoma"/>
          <w:sz w:val="24"/>
        </w:rPr>
        <w:t>etc...</w:t>
      </w:r>
      <w:proofErr w:type="gramEnd"/>
      <w:r w:rsidRPr="008841BE">
        <w:rPr>
          <w:rFonts w:ascii="Tahoma" w:hAnsi="Tahoma" w:cs="Tahoma"/>
          <w:sz w:val="24"/>
        </w:rPr>
        <w:t xml:space="preserve"> ni par la rouille. Les taches seront soigneusement enlevées si besoin en est.</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b)</w:t>
      </w:r>
      <w:r w:rsidRPr="008841BE">
        <w:rPr>
          <w:rFonts w:ascii="Tahoma" w:hAnsi="Tahoma" w:cs="Tahoma"/>
          <w:sz w:val="24"/>
        </w:rPr>
        <w:tab/>
        <w:t>Nettoyage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Immédiatement avant mise en œuvre du béton, les coffrages seront nettoyés avec soin de façon à les débarrasser des poussières et débris de toutes natures.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La finition du nettoyage sera assurée à l'air comprimé.</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c)</w:t>
      </w:r>
      <w:r w:rsidRPr="008841BE">
        <w:rPr>
          <w:rFonts w:ascii="Tahoma" w:hAnsi="Tahoma" w:cs="Tahoma"/>
          <w:sz w:val="24"/>
        </w:rPr>
        <w:tab/>
        <w:t>Humidification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Les coffrages en bois courant seront abondamment arrosés avant mise en </w:t>
      </w:r>
      <w:proofErr w:type="spellStart"/>
      <w:r w:rsidRPr="008841BE">
        <w:rPr>
          <w:rFonts w:ascii="Tahoma" w:hAnsi="Tahoma" w:cs="Tahoma"/>
          <w:sz w:val="24"/>
        </w:rPr>
        <w:t>oeuvre</w:t>
      </w:r>
      <w:proofErr w:type="spellEnd"/>
      <w:r w:rsidRPr="008841BE">
        <w:rPr>
          <w:rFonts w:ascii="Tahoma" w:hAnsi="Tahoma" w:cs="Tahoma"/>
          <w:sz w:val="24"/>
        </w:rPr>
        <w:t xml:space="preserve"> du béton.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lastRenderedPageBreak/>
        <w:t>L'arrosage sera conduit au besoin en plusieurs phases échelonnées de manière à obtenir une humidification des bois aussi complète que possible, qui aura pour but de resserrer les joints par gonflement du bois.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surfaces humides ne devront cependant pas être ruisselantes. L'eau en excès sera évacuée à l'air comprimé.</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d)</w:t>
      </w:r>
      <w:r w:rsidRPr="008841BE">
        <w:rPr>
          <w:rFonts w:ascii="Tahoma" w:hAnsi="Tahoma" w:cs="Tahoma"/>
          <w:sz w:val="24"/>
        </w:rPr>
        <w:tab/>
        <w:t>Enduction d'huile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Seront huilés avant mise en œuvre du béton :</w:t>
      </w:r>
    </w:p>
    <w:p w:rsidR="008841BE" w:rsidRPr="008841BE" w:rsidRDefault="008841BE" w:rsidP="00A77A82">
      <w:pPr>
        <w:numPr>
          <w:ilvl w:val="0"/>
          <w:numId w:val="44"/>
        </w:numPr>
        <w:spacing w:after="0" w:line="240" w:lineRule="auto"/>
        <w:rPr>
          <w:rFonts w:ascii="Tahoma" w:hAnsi="Tahoma" w:cs="Tahoma"/>
          <w:sz w:val="24"/>
        </w:rPr>
      </w:pPr>
      <w:proofErr w:type="gramStart"/>
      <w:r w:rsidRPr="008841BE">
        <w:rPr>
          <w:rFonts w:ascii="Tahoma" w:hAnsi="Tahoma" w:cs="Tahoma"/>
          <w:sz w:val="24"/>
        </w:rPr>
        <w:t>tous</w:t>
      </w:r>
      <w:proofErr w:type="gramEnd"/>
      <w:r w:rsidRPr="008841BE">
        <w:rPr>
          <w:rFonts w:ascii="Tahoma" w:hAnsi="Tahoma" w:cs="Tahoma"/>
          <w:sz w:val="24"/>
        </w:rPr>
        <w:t xml:space="preserve"> les coffrages métalliques</w:t>
      </w:r>
    </w:p>
    <w:p w:rsidR="008841BE" w:rsidRPr="008841BE" w:rsidRDefault="008841BE" w:rsidP="00A77A82">
      <w:pPr>
        <w:numPr>
          <w:ilvl w:val="0"/>
          <w:numId w:val="44"/>
        </w:numPr>
        <w:spacing w:after="0" w:line="240" w:lineRule="auto"/>
        <w:rPr>
          <w:rFonts w:ascii="Tahoma" w:hAnsi="Tahoma" w:cs="Tahoma"/>
          <w:sz w:val="24"/>
        </w:rPr>
      </w:pPr>
      <w:proofErr w:type="gramStart"/>
      <w:r w:rsidRPr="008841BE">
        <w:rPr>
          <w:rFonts w:ascii="Tahoma" w:hAnsi="Tahoma" w:cs="Tahoma"/>
          <w:sz w:val="24"/>
        </w:rPr>
        <w:t>les</w:t>
      </w:r>
      <w:proofErr w:type="gramEnd"/>
      <w:r w:rsidRPr="008841BE">
        <w:rPr>
          <w:rFonts w:ascii="Tahoma" w:hAnsi="Tahoma" w:cs="Tahoma"/>
          <w:sz w:val="24"/>
        </w:rPr>
        <w:t xml:space="preserve"> coffrages soignés composés de panneaux en contre-plaqués ou en fibres de bois agglomérés et tous les coffrages pour parements fins. </w:t>
      </w:r>
    </w:p>
    <w:p w:rsidR="008841BE" w:rsidRPr="008841BE" w:rsidRDefault="008841BE" w:rsidP="00A77A82">
      <w:pPr>
        <w:numPr>
          <w:ilvl w:val="0"/>
          <w:numId w:val="44"/>
        </w:numPr>
        <w:spacing w:after="0" w:line="240" w:lineRule="auto"/>
        <w:rPr>
          <w:rFonts w:ascii="Tahoma" w:hAnsi="Tahoma" w:cs="Tahoma"/>
          <w:sz w:val="24"/>
        </w:rPr>
      </w:pPr>
      <w:r w:rsidRPr="008841BE">
        <w:rPr>
          <w:rFonts w:ascii="Tahoma" w:hAnsi="Tahoma" w:cs="Tahoma"/>
          <w:sz w:val="24"/>
        </w:rPr>
        <w:t>L'huile en excès au fond des moules sera épongée avant bétonnage. Les huiles employées seront des huiles spéciales dites de démoulage.</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A.6.4</w:t>
      </w:r>
      <w:r w:rsidRPr="008841BE">
        <w:rPr>
          <w:rFonts w:ascii="Tahoma" w:hAnsi="Tahoma" w:cs="Tahoma"/>
          <w:b/>
          <w:sz w:val="24"/>
        </w:rPr>
        <w:tab/>
        <w:t>-</w:t>
      </w:r>
      <w:r w:rsidRPr="008841BE">
        <w:rPr>
          <w:rFonts w:ascii="Tahoma" w:hAnsi="Tahoma" w:cs="Tahoma"/>
          <w:b/>
          <w:sz w:val="24"/>
        </w:rPr>
        <w:tab/>
        <w:t>Entretien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Si plusieurs emplois sont prévus pour un même coffrage, celui-ci sera parfaitement nettoyé et éventuellement remis en état avant tout nouvel usage.</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A.6.5</w:t>
      </w:r>
      <w:r w:rsidRPr="008841BE">
        <w:rPr>
          <w:rFonts w:ascii="Tahoma" w:hAnsi="Tahoma" w:cs="Tahoma"/>
          <w:b/>
          <w:sz w:val="24"/>
        </w:rPr>
        <w:tab/>
        <w:t>-</w:t>
      </w:r>
      <w:r w:rsidRPr="008841BE">
        <w:rPr>
          <w:rFonts w:ascii="Tahoma" w:hAnsi="Tahoma" w:cs="Tahoma"/>
          <w:b/>
          <w:sz w:val="24"/>
        </w:rPr>
        <w:tab/>
        <w:t>Sécurité du personnel et des tiers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coffrages et éléments de charpente, qui après emploi porteraient des clous ou pointes ou saillies seront immédiatement dégarnis de leurs pointes s'ils sont destinés à être réemployés.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Dans le cas contraire, ils seront immédiatement brûlés ou stockés à l'écart du chantier, en un emplacement non accessible au public.</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B/</w:t>
      </w:r>
      <w:r w:rsidRPr="008841BE">
        <w:rPr>
          <w:rFonts w:ascii="Tahoma" w:hAnsi="Tahoma" w:cs="Tahoma"/>
          <w:b/>
          <w:sz w:val="24"/>
        </w:rPr>
        <w:tab/>
        <w:t>DESCRIPTION DES TRAVAUX</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CHAPITRE I : INSTALLATION DE CHANTIER, IMPLANTATION ET REPLI DU MATERIEL</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travaux d’installation de chantier seront à la charge de l’entreprise bénéficiaire du marché. Ils comprennent :</w:t>
      </w:r>
    </w:p>
    <w:p w:rsidR="008841BE" w:rsidRPr="008841BE" w:rsidRDefault="008841BE" w:rsidP="00A77A82">
      <w:pPr>
        <w:numPr>
          <w:ilvl w:val="0"/>
          <w:numId w:val="45"/>
        </w:numPr>
        <w:spacing w:after="0" w:line="240" w:lineRule="auto"/>
        <w:rPr>
          <w:rFonts w:ascii="Tahoma" w:hAnsi="Tahoma" w:cs="Tahoma"/>
          <w:sz w:val="24"/>
          <w:lang w:val="x-none"/>
        </w:rPr>
      </w:pPr>
      <w:r w:rsidRPr="008841BE">
        <w:rPr>
          <w:rFonts w:ascii="Tahoma" w:hAnsi="Tahoma" w:cs="Tahoma"/>
          <w:sz w:val="24"/>
          <w:lang w:val="x-none"/>
        </w:rPr>
        <w:t xml:space="preserve">L’information et la signalisation du chantier avec un panneau d’information approuvée par le Maître d’œuvre qui portera la désignation des parties contractantes, la définition des prestations, le Maître d’Ouvrage, le maître d’œuvre, le financement et le délai d’exécution, etc… </w:t>
      </w:r>
    </w:p>
    <w:p w:rsidR="008841BE" w:rsidRPr="008841BE" w:rsidRDefault="008841BE" w:rsidP="00A77A82">
      <w:pPr>
        <w:numPr>
          <w:ilvl w:val="0"/>
          <w:numId w:val="45"/>
        </w:numPr>
        <w:spacing w:after="0" w:line="240" w:lineRule="auto"/>
        <w:rPr>
          <w:rFonts w:ascii="Tahoma" w:hAnsi="Tahoma" w:cs="Tahoma"/>
          <w:sz w:val="24"/>
          <w:lang w:val="x-none"/>
        </w:rPr>
      </w:pPr>
      <w:r w:rsidRPr="008841BE">
        <w:rPr>
          <w:rFonts w:ascii="Tahoma" w:hAnsi="Tahoma" w:cs="Tahoma"/>
          <w:sz w:val="24"/>
          <w:lang w:val="x-none"/>
        </w:rPr>
        <w:t xml:space="preserve">L’édification ou la location d’un magasin de chantier avec un bureau attenant ou le jour de chantier et les pièces graphiques seront disponibles en permanence ; </w:t>
      </w:r>
    </w:p>
    <w:p w:rsidR="008841BE" w:rsidRPr="008841BE" w:rsidRDefault="008841BE" w:rsidP="00A77A82">
      <w:pPr>
        <w:numPr>
          <w:ilvl w:val="0"/>
          <w:numId w:val="45"/>
        </w:numPr>
        <w:spacing w:after="0" w:line="240" w:lineRule="auto"/>
        <w:rPr>
          <w:rFonts w:ascii="Tahoma" w:hAnsi="Tahoma" w:cs="Tahoma"/>
          <w:sz w:val="24"/>
          <w:lang w:val="x-none"/>
        </w:rPr>
      </w:pPr>
      <w:r w:rsidRPr="008841BE">
        <w:rPr>
          <w:rFonts w:ascii="Tahoma" w:hAnsi="Tahoma" w:cs="Tahoma"/>
          <w:sz w:val="24"/>
          <w:lang w:val="x-none"/>
        </w:rPr>
        <w:t>Éventuellement les branchements provisoires en eau, en électricité et téléphone,</w:t>
      </w:r>
    </w:p>
    <w:p w:rsidR="008841BE" w:rsidRPr="008841BE" w:rsidRDefault="008841BE" w:rsidP="00A77A82">
      <w:pPr>
        <w:numPr>
          <w:ilvl w:val="0"/>
          <w:numId w:val="45"/>
        </w:numPr>
        <w:spacing w:after="0" w:line="240" w:lineRule="auto"/>
        <w:rPr>
          <w:rFonts w:ascii="Tahoma" w:hAnsi="Tahoma" w:cs="Tahoma"/>
          <w:sz w:val="24"/>
          <w:lang w:val="x-none"/>
        </w:rPr>
      </w:pPr>
      <w:r w:rsidRPr="008841BE">
        <w:rPr>
          <w:rFonts w:ascii="Tahoma" w:hAnsi="Tahoma" w:cs="Tahoma"/>
          <w:b/>
          <w:bCs/>
          <w:sz w:val="24"/>
          <w:lang w:val="x-none"/>
        </w:rPr>
        <w:t>L'implantation des bâtiments sera assurée par l'Entreprise, et approuvée par le Maître d’œuvre avant tout commencement des travaux</w:t>
      </w:r>
      <w:r w:rsidRPr="008841BE">
        <w:rPr>
          <w:rFonts w:ascii="Tahoma" w:hAnsi="Tahoma" w:cs="Tahoma"/>
          <w:sz w:val="24"/>
          <w:lang w:val="x-none"/>
        </w:rPr>
        <w:t>. Les erreurs de cotes d'altitude que les opérations d'implantation pourraient révéler doivent être immédiatement signalées au Maître d’œuvre en vue d'apporter les modifications nécessaires au bon déroulement du chantier. Tous les travaux d’implantation et de piquetage feront l’objet d’une réception par le Maître d’œuvre.</w:t>
      </w:r>
    </w:p>
    <w:p w:rsidR="008841BE" w:rsidRPr="008841BE" w:rsidRDefault="008841BE" w:rsidP="00A77A82">
      <w:pPr>
        <w:numPr>
          <w:ilvl w:val="0"/>
          <w:numId w:val="45"/>
        </w:numPr>
        <w:spacing w:after="0" w:line="240" w:lineRule="auto"/>
        <w:rPr>
          <w:rFonts w:ascii="Tahoma" w:hAnsi="Tahoma" w:cs="Tahoma"/>
          <w:sz w:val="24"/>
          <w:lang w:val="x-none"/>
        </w:rPr>
      </w:pPr>
      <w:r w:rsidRPr="008841BE">
        <w:rPr>
          <w:rFonts w:ascii="Tahoma" w:hAnsi="Tahoma" w:cs="Tahoma"/>
          <w:sz w:val="24"/>
          <w:lang w:val="x-none"/>
        </w:rPr>
        <w:t>La remise en état des lieux et le repli du matériel en fin du chantier.</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CHAPITRE II : TRAVAUX PRÉPARATOIRES/TERRASSEMENT</w:t>
      </w:r>
    </w:p>
    <w:p w:rsidR="008841BE" w:rsidRPr="008841BE" w:rsidRDefault="008841BE" w:rsidP="00A77A82">
      <w:pPr>
        <w:numPr>
          <w:ilvl w:val="0"/>
          <w:numId w:val="46"/>
        </w:numPr>
        <w:spacing w:after="0" w:line="240" w:lineRule="auto"/>
        <w:rPr>
          <w:rFonts w:ascii="Tahoma" w:hAnsi="Tahoma" w:cs="Tahoma"/>
          <w:b/>
          <w:sz w:val="24"/>
          <w:lang w:val="x-none"/>
        </w:rPr>
      </w:pPr>
      <w:r w:rsidRPr="008841BE">
        <w:rPr>
          <w:rFonts w:ascii="Tahoma" w:hAnsi="Tahoma" w:cs="Tahoma"/>
          <w:b/>
          <w:sz w:val="24"/>
          <w:lang w:val="x-none"/>
        </w:rPr>
        <w:t>Études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Les études comprennent : </w:t>
      </w:r>
    </w:p>
    <w:p w:rsidR="008841BE" w:rsidRPr="008841BE" w:rsidRDefault="008841BE" w:rsidP="00A77A82">
      <w:pPr>
        <w:numPr>
          <w:ilvl w:val="0"/>
          <w:numId w:val="47"/>
        </w:numPr>
        <w:spacing w:after="0" w:line="240" w:lineRule="auto"/>
        <w:rPr>
          <w:rFonts w:ascii="Tahoma" w:hAnsi="Tahoma" w:cs="Tahoma"/>
          <w:sz w:val="24"/>
          <w:lang w:val="x-none"/>
        </w:rPr>
      </w:pPr>
      <w:r w:rsidRPr="008841BE">
        <w:rPr>
          <w:rFonts w:ascii="Tahoma" w:hAnsi="Tahoma" w:cs="Tahoma"/>
          <w:sz w:val="24"/>
          <w:lang w:val="x-none"/>
        </w:rPr>
        <w:t>L’établissement du programme d’exécution, des plans d’exécution et des détails aux échelles convenables ;</w:t>
      </w:r>
    </w:p>
    <w:p w:rsidR="008841BE" w:rsidRPr="008841BE" w:rsidRDefault="008841BE" w:rsidP="00A77A82">
      <w:pPr>
        <w:numPr>
          <w:ilvl w:val="0"/>
          <w:numId w:val="47"/>
        </w:numPr>
        <w:spacing w:after="0" w:line="240" w:lineRule="auto"/>
        <w:rPr>
          <w:rFonts w:ascii="Tahoma" w:hAnsi="Tahoma" w:cs="Tahoma"/>
          <w:sz w:val="24"/>
          <w:lang w:val="x-none"/>
        </w:rPr>
      </w:pPr>
      <w:r w:rsidRPr="008841BE">
        <w:rPr>
          <w:rFonts w:ascii="Tahoma" w:hAnsi="Tahoma" w:cs="Tahoma"/>
          <w:sz w:val="24"/>
          <w:lang w:val="x-none"/>
        </w:rPr>
        <w:t>L’établissement du planning des travaux ;</w:t>
      </w:r>
    </w:p>
    <w:p w:rsidR="008841BE" w:rsidRPr="008841BE" w:rsidRDefault="008841BE" w:rsidP="00A77A82">
      <w:pPr>
        <w:numPr>
          <w:ilvl w:val="0"/>
          <w:numId w:val="47"/>
        </w:numPr>
        <w:spacing w:after="0" w:line="240" w:lineRule="auto"/>
        <w:rPr>
          <w:rFonts w:ascii="Tahoma" w:hAnsi="Tahoma" w:cs="Tahoma"/>
          <w:sz w:val="24"/>
          <w:lang w:val="x-none"/>
        </w:rPr>
      </w:pPr>
      <w:r w:rsidRPr="008841BE">
        <w:rPr>
          <w:rFonts w:ascii="Tahoma" w:hAnsi="Tahoma" w:cs="Tahoma"/>
          <w:sz w:val="24"/>
          <w:lang w:val="x-none"/>
        </w:rPr>
        <w:t>L’établissement du plan de gestion de l’environnement.</w:t>
      </w:r>
    </w:p>
    <w:p w:rsidR="008841BE" w:rsidRDefault="008841BE" w:rsidP="008841BE">
      <w:pPr>
        <w:spacing w:after="0" w:line="240" w:lineRule="auto"/>
        <w:rPr>
          <w:rFonts w:ascii="Tahoma" w:hAnsi="Tahoma" w:cs="Tahoma"/>
          <w:sz w:val="24"/>
        </w:rPr>
      </w:pPr>
      <w:r w:rsidRPr="008841BE">
        <w:rPr>
          <w:rFonts w:ascii="Tahoma" w:hAnsi="Tahoma" w:cs="Tahoma"/>
          <w:sz w:val="24"/>
        </w:rPr>
        <w:t>Ces plans seront remis avant le début des travaux (voir dispositions du CCAP);</w:t>
      </w:r>
    </w:p>
    <w:p w:rsidR="00604550" w:rsidRDefault="00604550" w:rsidP="008841BE">
      <w:pPr>
        <w:spacing w:after="0" w:line="240" w:lineRule="auto"/>
        <w:rPr>
          <w:rFonts w:ascii="Tahoma" w:hAnsi="Tahoma" w:cs="Tahoma"/>
          <w:sz w:val="24"/>
        </w:rPr>
      </w:pPr>
    </w:p>
    <w:p w:rsidR="00604550" w:rsidRPr="008841BE" w:rsidRDefault="00604550" w:rsidP="008841BE">
      <w:pPr>
        <w:spacing w:after="0" w:line="240" w:lineRule="auto"/>
        <w:rPr>
          <w:rFonts w:ascii="Tahoma" w:hAnsi="Tahoma" w:cs="Tahoma"/>
          <w:sz w:val="24"/>
        </w:rPr>
      </w:pPr>
    </w:p>
    <w:p w:rsidR="008841BE" w:rsidRPr="008841BE" w:rsidRDefault="008841BE" w:rsidP="00A77A82">
      <w:pPr>
        <w:numPr>
          <w:ilvl w:val="0"/>
          <w:numId w:val="46"/>
        </w:numPr>
        <w:spacing w:after="0" w:line="240" w:lineRule="auto"/>
        <w:rPr>
          <w:rFonts w:ascii="Tahoma" w:hAnsi="Tahoma" w:cs="Tahoma"/>
          <w:b/>
          <w:sz w:val="24"/>
          <w:lang w:val="x-none"/>
        </w:rPr>
      </w:pPr>
      <w:r w:rsidRPr="008841BE">
        <w:rPr>
          <w:rFonts w:ascii="Tahoma" w:hAnsi="Tahoma" w:cs="Tahoma"/>
          <w:b/>
          <w:sz w:val="24"/>
          <w:lang w:val="x-none"/>
        </w:rPr>
        <w:lastRenderedPageBreak/>
        <w:t>Débroussaillage du site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Débroussaillage du terrain sur l’emplacement du bâtiment et sur une emprise de 10 m tout autour de celui-ci. Ce travail comprend toutes sujétions d’abattage d’arbres et de dessouchage.</w:t>
      </w:r>
    </w:p>
    <w:p w:rsidR="008841BE" w:rsidRPr="008841BE" w:rsidRDefault="008841BE" w:rsidP="00A77A82">
      <w:pPr>
        <w:numPr>
          <w:ilvl w:val="0"/>
          <w:numId w:val="46"/>
        </w:numPr>
        <w:spacing w:after="0" w:line="240" w:lineRule="auto"/>
        <w:rPr>
          <w:rFonts w:ascii="Tahoma" w:hAnsi="Tahoma" w:cs="Tahoma"/>
          <w:b/>
          <w:sz w:val="24"/>
          <w:lang w:val="x-none"/>
        </w:rPr>
      </w:pPr>
      <w:r w:rsidRPr="008841BE">
        <w:rPr>
          <w:rFonts w:ascii="Tahoma" w:hAnsi="Tahoma" w:cs="Tahoma"/>
          <w:b/>
          <w:sz w:val="24"/>
          <w:lang w:val="x-none"/>
        </w:rPr>
        <w:t>Démolitions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Elles comprennent tout ouvrage fondé ou non sur l’emplacement du bâtiment. Les produits seront évacués à la décharge publique.</w:t>
      </w:r>
    </w:p>
    <w:p w:rsidR="008841BE" w:rsidRPr="008841BE" w:rsidRDefault="008841BE" w:rsidP="00A77A82">
      <w:pPr>
        <w:numPr>
          <w:ilvl w:val="0"/>
          <w:numId w:val="46"/>
        </w:numPr>
        <w:spacing w:after="0" w:line="240" w:lineRule="auto"/>
        <w:rPr>
          <w:rFonts w:ascii="Tahoma" w:hAnsi="Tahoma" w:cs="Tahoma"/>
          <w:b/>
          <w:sz w:val="24"/>
          <w:lang w:val="x-none"/>
        </w:rPr>
      </w:pPr>
      <w:r w:rsidRPr="008841BE">
        <w:rPr>
          <w:rFonts w:ascii="Tahoma" w:hAnsi="Tahoma" w:cs="Tahoma"/>
          <w:b/>
          <w:sz w:val="24"/>
          <w:lang w:val="x-none"/>
        </w:rPr>
        <w:t>Décapage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Consiste à enlever pour stockage, pour réemploi ou évacuation à la décharge publique la terre végétale sur l’emplacement du bâtiment et sur une emprise de 10 m tout autour de celui-ci.</w:t>
      </w:r>
    </w:p>
    <w:p w:rsidR="008841BE" w:rsidRPr="008841BE" w:rsidRDefault="008841BE" w:rsidP="00A77A82">
      <w:pPr>
        <w:numPr>
          <w:ilvl w:val="0"/>
          <w:numId w:val="46"/>
        </w:numPr>
        <w:spacing w:after="0" w:line="240" w:lineRule="auto"/>
        <w:rPr>
          <w:rFonts w:ascii="Tahoma" w:hAnsi="Tahoma" w:cs="Tahoma"/>
          <w:b/>
          <w:sz w:val="24"/>
          <w:lang w:val="x-none"/>
        </w:rPr>
      </w:pPr>
      <w:r w:rsidRPr="008841BE">
        <w:rPr>
          <w:rFonts w:ascii="Tahoma" w:hAnsi="Tahoma" w:cs="Tahoma"/>
          <w:b/>
          <w:sz w:val="24"/>
          <w:lang w:val="x-none"/>
        </w:rPr>
        <w:t>Nivellement plate-forme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Nivellement d’une plate-forme sur l’emplacement du bâtiment et sur une emprise de 5 m tout autour de celui-ci.</w:t>
      </w:r>
    </w:p>
    <w:p w:rsidR="008841BE" w:rsidRPr="008841BE" w:rsidRDefault="008841BE" w:rsidP="00A77A82">
      <w:pPr>
        <w:numPr>
          <w:ilvl w:val="0"/>
          <w:numId w:val="46"/>
        </w:numPr>
        <w:spacing w:after="0" w:line="240" w:lineRule="auto"/>
        <w:rPr>
          <w:rFonts w:ascii="Tahoma" w:hAnsi="Tahoma" w:cs="Tahoma"/>
          <w:b/>
          <w:sz w:val="24"/>
          <w:lang w:val="x-none"/>
        </w:rPr>
      </w:pPr>
      <w:r w:rsidRPr="008841BE">
        <w:rPr>
          <w:rFonts w:ascii="Tahoma" w:hAnsi="Tahoma" w:cs="Tahoma"/>
          <w:b/>
          <w:sz w:val="24"/>
          <w:lang w:val="x-none"/>
        </w:rPr>
        <w:t>Fouille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fouilles seront descendues jusqu’au sol, assurant une parfaite stabilité de l’ouvrage. Dans tous les cas, la profondeur de ces fouilles ne sera pas inférieure à 70 cm en tout point. Les parois des fouilles seront bien dressées et les fonds parfaitement nivelés.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L’exécution de ces fouilles sera subordonnée à l’approbation de l’implication par les contrôleurs des travaux.</w:t>
      </w:r>
    </w:p>
    <w:p w:rsidR="008841BE" w:rsidRPr="008841BE" w:rsidRDefault="008841BE" w:rsidP="00A77A82">
      <w:pPr>
        <w:numPr>
          <w:ilvl w:val="0"/>
          <w:numId w:val="46"/>
        </w:numPr>
        <w:spacing w:after="0" w:line="240" w:lineRule="auto"/>
        <w:rPr>
          <w:rFonts w:ascii="Tahoma" w:hAnsi="Tahoma" w:cs="Tahoma"/>
          <w:b/>
          <w:sz w:val="24"/>
          <w:lang w:val="x-none"/>
        </w:rPr>
      </w:pPr>
      <w:r w:rsidRPr="008841BE">
        <w:rPr>
          <w:rFonts w:ascii="Tahoma" w:hAnsi="Tahoma" w:cs="Tahoma"/>
          <w:b/>
          <w:sz w:val="24"/>
          <w:lang w:val="x-none"/>
        </w:rPr>
        <w:t>Remblais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terres provenant de ces fouilles seront sous réserve de leur bonne qualité, utilisée pour les remblais. Ceux-ci seront exécutés par couches successives de 20 cm, arrosées et compactées. Les terres excédentaires ainsi que celles de mauvaise qualité seront évacuées à la décharge publique ou en des lieux agrées par le maitre d’œuvre. De toutes les manières, les remblais seront purgés de tout détritus, racines, matières végétales et gravats.</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CHAPITRE III : FONDATIONS</w:t>
      </w:r>
    </w:p>
    <w:p w:rsidR="008841BE" w:rsidRPr="008841BE" w:rsidRDefault="008841BE" w:rsidP="00A77A82">
      <w:pPr>
        <w:numPr>
          <w:ilvl w:val="0"/>
          <w:numId w:val="48"/>
        </w:numPr>
        <w:spacing w:after="0" w:line="240" w:lineRule="auto"/>
        <w:rPr>
          <w:rFonts w:ascii="Tahoma" w:hAnsi="Tahoma" w:cs="Tahoma"/>
          <w:b/>
          <w:sz w:val="24"/>
          <w:lang w:val="x-none"/>
        </w:rPr>
      </w:pPr>
      <w:r w:rsidRPr="008841BE">
        <w:rPr>
          <w:rFonts w:ascii="Tahoma" w:hAnsi="Tahoma" w:cs="Tahoma"/>
          <w:b/>
          <w:sz w:val="24"/>
          <w:lang w:val="x-none"/>
        </w:rPr>
        <w:t>Béton de propreté</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Un béton maigre dosé à 150 kg/m</w:t>
      </w:r>
      <w:r w:rsidRPr="008841BE">
        <w:rPr>
          <w:rFonts w:ascii="Tahoma" w:hAnsi="Tahoma" w:cs="Tahoma"/>
          <w:sz w:val="24"/>
          <w:vertAlign w:val="superscript"/>
        </w:rPr>
        <w:t>3</w:t>
      </w:r>
      <w:r w:rsidRPr="008841BE">
        <w:rPr>
          <w:rFonts w:ascii="Tahoma" w:hAnsi="Tahoma" w:cs="Tahoma"/>
          <w:sz w:val="24"/>
        </w:rPr>
        <w:t xml:space="preserve"> de 5 cm d’épaisseur sera régalé sur les fonds de fouilles, </w:t>
      </w:r>
    </w:p>
    <w:p w:rsidR="008841BE" w:rsidRPr="008841BE" w:rsidRDefault="008841BE" w:rsidP="00A77A82">
      <w:pPr>
        <w:numPr>
          <w:ilvl w:val="0"/>
          <w:numId w:val="48"/>
        </w:numPr>
        <w:spacing w:after="0" w:line="240" w:lineRule="auto"/>
        <w:rPr>
          <w:rFonts w:ascii="Tahoma" w:hAnsi="Tahoma" w:cs="Tahoma"/>
          <w:b/>
          <w:sz w:val="24"/>
          <w:lang w:val="x-none"/>
        </w:rPr>
      </w:pPr>
      <w:r w:rsidRPr="008841BE">
        <w:rPr>
          <w:rFonts w:ascii="Tahoma" w:hAnsi="Tahoma" w:cs="Tahoma"/>
          <w:b/>
          <w:sz w:val="24"/>
          <w:lang w:val="x-none"/>
        </w:rPr>
        <w:t>Variantes</w:t>
      </w:r>
    </w:p>
    <w:p w:rsidR="008841BE" w:rsidRPr="008841BE" w:rsidRDefault="008841BE" w:rsidP="008841BE">
      <w:pPr>
        <w:spacing w:after="0" w:line="240" w:lineRule="auto"/>
        <w:rPr>
          <w:rFonts w:ascii="Tahoma" w:hAnsi="Tahoma" w:cs="Tahoma"/>
          <w:sz w:val="24"/>
        </w:rPr>
      </w:pPr>
      <w:r w:rsidRPr="008841BE">
        <w:rPr>
          <w:rFonts w:ascii="Tahoma" w:hAnsi="Tahoma" w:cs="Tahoma"/>
          <w:b/>
          <w:i/>
          <w:sz w:val="24"/>
        </w:rPr>
        <w:t>Variante 1</w:t>
      </w:r>
      <w:r w:rsidRPr="008841BE">
        <w:rPr>
          <w:rFonts w:ascii="Tahoma" w:hAnsi="Tahoma" w:cs="Tahoma"/>
          <w:sz w:val="24"/>
        </w:rPr>
        <w:t> : Semelle filante + murs de fondations en agglomérés de 15 bourrés + chaînage haut.</w:t>
      </w:r>
    </w:p>
    <w:p w:rsidR="008841BE" w:rsidRPr="008841BE" w:rsidRDefault="008841BE" w:rsidP="00A77A82">
      <w:pPr>
        <w:numPr>
          <w:ilvl w:val="0"/>
          <w:numId w:val="49"/>
        </w:numPr>
        <w:spacing w:after="0" w:line="240" w:lineRule="auto"/>
        <w:rPr>
          <w:rFonts w:ascii="Tahoma" w:hAnsi="Tahoma" w:cs="Tahoma"/>
          <w:b/>
          <w:sz w:val="24"/>
          <w:lang w:val="x-none"/>
        </w:rPr>
      </w:pPr>
      <w:r w:rsidRPr="008841BE">
        <w:rPr>
          <w:rFonts w:ascii="Tahoma" w:hAnsi="Tahoma" w:cs="Tahoma"/>
          <w:b/>
          <w:sz w:val="24"/>
          <w:lang w:val="x-none"/>
        </w:rPr>
        <w:t>Semelle filante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Un béton armé de section 10 x 30 suivant les indications des plans</w:t>
      </w:r>
    </w:p>
    <w:p w:rsidR="008841BE" w:rsidRPr="008841BE" w:rsidRDefault="008841BE" w:rsidP="00A77A82">
      <w:pPr>
        <w:numPr>
          <w:ilvl w:val="0"/>
          <w:numId w:val="50"/>
        </w:numPr>
        <w:spacing w:after="0" w:line="240" w:lineRule="auto"/>
        <w:rPr>
          <w:rFonts w:ascii="Tahoma" w:hAnsi="Tahoma" w:cs="Tahoma"/>
          <w:sz w:val="24"/>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r w:rsidRPr="008841BE">
        <w:rPr>
          <w:rFonts w:ascii="Tahoma" w:hAnsi="Tahoma" w:cs="Tahoma"/>
          <w:sz w:val="24"/>
          <w:lang w:val="x-none"/>
        </w:rPr>
        <w:t>;</w:t>
      </w:r>
    </w:p>
    <w:p w:rsidR="008841BE" w:rsidRPr="008841BE" w:rsidRDefault="008841BE" w:rsidP="00A77A82">
      <w:pPr>
        <w:numPr>
          <w:ilvl w:val="0"/>
          <w:numId w:val="50"/>
        </w:numPr>
        <w:spacing w:after="0" w:line="240" w:lineRule="auto"/>
        <w:rPr>
          <w:rFonts w:ascii="Tahoma" w:hAnsi="Tahoma" w:cs="Tahoma"/>
          <w:sz w:val="24"/>
          <w:lang w:val="x-none"/>
        </w:rPr>
      </w:pPr>
      <w:r w:rsidRPr="008841BE">
        <w:rPr>
          <w:rFonts w:ascii="Tahoma" w:hAnsi="Tahoma" w:cs="Tahoma"/>
          <w:sz w:val="24"/>
          <w:lang w:val="x-none"/>
        </w:rPr>
        <w:t>Aciers: épingle T8 tous les 20 cm + 4 filants T8</w:t>
      </w:r>
    </w:p>
    <w:p w:rsidR="008841BE" w:rsidRPr="008841BE" w:rsidRDefault="008841BE" w:rsidP="00A77A82">
      <w:pPr>
        <w:numPr>
          <w:ilvl w:val="0"/>
          <w:numId w:val="51"/>
        </w:numPr>
        <w:spacing w:after="0" w:line="240" w:lineRule="auto"/>
        <w:rPr>
          <w:rFonts w:ascii="Tahoma" w:hAnsi="Tahoma" w:cs="Tahoma"/>
          <w:b/>
          <w:sz w:val="24"/>
          <w:lang w:val="x-none"/>
        </w:rPr>
      </w:pPr>
      <w:r w:rsidRPr="008841BE">
        <w:rPr>
          <w:rFonts w:ascii="Tahoma" w:hAnsi="Tahoma" w:cs="Tahoma"/>
          <w:b/>
          <w:sz w:val="24"/>
          <w:lang w:val="x-none"/>
        </w:rPr>
        <w:t>Murs de fondation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murs de fondation sont exécutés en agglomérés de ciment de 20 x 20 x40 bourrés au béton ordinaire dosé à 200 kg/m</w:t>
      </w:r>
      <w:r w:rsidRPr="008841BE">
        <w:rPr>
          <w:rFonts w:ascii="Tahoma" w:hAnsi="Tahoma" w:cs="Tahoma"/>
          <w:sz w:val="24"/>
          <w:vertAlign w:val="superscript"/>
        </w:rPr>
        <w:t>3 </w:t>
      </w:r>
      <w:r w:rsidRPr="008841BE">
        <w:rPr>
          <w:rFonts w:ascii="Tahoma" w:hAnsi="Tahoma" w:cs="Tahoma"/>
          <w:sz w:val="24"/>
        </w:rPr>
        <w:t>au mortier ordinaire.</w:t>
      </w:r>
    </w:p>
    <w:p w:rsidR="008841BE" w:rsidRPr="008841BE" w:rsidRDefault="008841BE" w:rsidP="008841BE">
      <w:pPr>
        <w:spacing w:after="0" w:line="240" w:lineRule="auto"/>
        <w:rPr>
          <w:rFonts w:ascii="Tahoma" w:hAnsi="Tahoma" w:cs="Tahoma"/>
          <w:sz w:val="24"/>
        </w:rPr>
      </w:pPr>
    </w:p>
    <w:p w:rsidR="008841BE" w:rsidRPr="008841BE" w:rsidRDefault="008841BE" w:rsidP="008841BE">
      <w:pPr>
        <w:spacing w:after="0" w:line="240" w:lineRule="auto"/>
        <w:rPr>
          <w:rFonts w:ascii="Tahoma" w:hAnsi="Tahoma" w:cs="Tahoma"/>
          <w:sz w:val="24"/>
        </w:rPr>
      </w:pPr>
      <w:r w:rsidRPr="008841BE">
        <w:rPr>
          <w:rFonts w:ascii="Tahoma" w:hAnsi="Tahoma" w:cs="Tahoma"/>
          <w:b/>
          <w:i/>
          <w:sz w:val="24"/>
        </w:rPr>
        <w:t>Variante 2</w:t>
      </w:r>
      <w:r w:rsidRPr="008841BE">
        <w:rPr>
          <w:rFonts w:ascii="Tahoma" w:hAnsi="Tahoma" w:cs="Tahoma"/>
          <w:sz w:val="24"/>
        </w:rPr>
        <w:t> : Semelles isolées sous poteaux + murs de fondations en agglomérés de 20 bourrés + longrine.</w:t>
      </w:r>
    </w:p>
    <w:p w:rsidR="008841BE" w:rsidRPr="008841BE" w:rsidRDefault="008841BE" w:rsidP="00A77A82">
      <w:pPr>
        <w:numPr>
          <w:ilvl w:val="0"/>
          <w:numId w:val="51"/>
        </w:numPr>
        <w:spacing w:after="0" w:line="240" w:lineRule="auto"/>
        <w:rPr>
          <w:rFonts w:ascii="Tahoma" w:hAnsi="Tahoma" w:cs="Tahoma"/>
          <w:b/>
          <w:sz w:val="24"/>
          <w:lang w:val="x-none"/>
        </w:rPr>
      </w:pPr>
      <w:r w:rsidRPr="008841BE">
        <w:rPr>
          <w:rFonts w:ascii="Tahoma" w:hAnsi="Tahoma" w:cs="Tahoma"/>
          <w:b/>
          <w:sz w:val="24"/>
          <w:lang w:val="x-none"/>
        </w:rPr>
        <w:t>Semelles isolées sous poteaux</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En béton armé de section 15 x 50 x 50 (pour poteaux 15 x 15) ou 15 x 50 x 50 (pour poteaux 15 x 30)</w:t>
      </w:r>
    </w:p>
    <w:p w:rsidR="008841BE" w:rsidRPr="008841BE" w:rsidRDefault="008841BE" w:rsidP="00A77A82">
      <w:pPr>
        <w:numPr>
          <w:ilvl w:val="0"/>
          <w:numId w:val="52"/>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p>
    <w:p w:rsidR="008841BE" w:rsidRDefault="008841BE" w:rsidP="00A77A82">
      <w:pPr>
        <w:numPr>
          <w:ilvl w:val="0"/>
          <w:numId w:val="52"/>
        </w:numPr>
        <w:spacing w:after="0" w:line="240" w:lineRule="auto"/>
        <w:rPr>
          <w:rFonts w:ascii="Tahoma" w:hAnsi="Tahoma" w:cs="Tahoma"/>
          <w:sz w:val="24"/>
          <w:lang w:val="x-none"/>
        </w:rPr>
      </w:pPr>
      <w:r w:rsidRPr="008841BE">
        <w:rPr>
          <w:rFonts w:ascii="Tahoma" w:hAnsi="Tahoma" w:cs="Tahoma"/>
          <w:sz w:val="24"/>
          <w:lang w:val="x-none"/>
        </w:rPr>
        <w:t>Aciers : épingle T8 les 15 cm maxi.</w:t>
      </w:r>
    </w:p>
    <w:p w:rsidR="00604550" w:rsidRPr="008841BE" w:rsidRDefault="00604550" w:rsidP="00604550">
      <w:pPr>
        <w:spacing w:after="0" w:line="240" w:lineRule="auto"/>
        <w:rPr>
          <w:rFonts w:ascii="Tahoma" w:hAnsi="Tahoma" w:cs="Tahoma"/>
          <w:sz w:val="24"/>
          <w:lang w:val="x-none"/>
        </w:rPr>
      </w:pPr>
    </w:p>
    <w:p w:rsidR="008841BE" w:rsidRPr="008841BE" w:rsidRDefault="008841BE" w:rsidP="00A77A82">
      <w:pPr>
        <w:numPr>
          <w:ilvl w:val="0"/>
          <w:numId w:val="53"/>
        </w:numPr>
        <w:spacing w:after="0" w:line="240" w:lineRule="auto"/>
        <w:rPr>
          <w:rFonts w:ascii="Tahoma" w:hAnsi="Tahoma" w:cs="Tahoma"/>
          <w:b/>
          <w:sz w:val="24"/>
          <w:lang w:val="x-none"/>
        </w:rPr>
      </w:pPr>
      <w:r w:rsidRPr="008841BE">
        <w:rPr>
          <w:rFonts w:ascii="Tahoma" w:hAnsi="Tahoma" w:cs="Tahoma"/>
          <w:b/>
          <w:sz w:val="24"/>
          <w:lang w:val="x-none"/>
        </w:rPr>
        <w:lastRenderedPageBreak/>
        <w:t>Murs de fondation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Les murs de fondation seront exécutés en agglomérés de ciment de 20 cm x 20 x 40 bourrés au béton ordinaire dosé à 200 kg/m</w:t>
      </w:r>
      <w:proofErr w:type="gramStart"/>
      <w:r w:rsidRPr="008841BE">
        <w:rPr>
          <w:rFonts w:ascii="Tahoma" w:hAnsi="Tahoma" w:cs="Tahoma"/>
          <w:sz w:val="24"/>
          <w:vertAlign w:val="superscript"/>
        </w:rPr>
        <w:t xml:space="preserve">3  </w:t>
      </w:r>
      <w:r w:rsidRPr="008841BE">
        <w:rPr>
          <w:rFonts w:ascii="Tahoma" w:hAnsi="Tahoma" w:cs="Tahoma"/>
          <w:sz w:val="24"/>
        </w:rPr>
        <w:t>au</w:t>
      </w:r>
      <w:proofErr w:type="gramEnd"/>
      <w:r w:rsidRPr="008841BE">
        <w:rPr>
          <w:rFonts w:ascii="Tahoma" w:hAnsi="Tahoma" w:cs="Tahoma"/>
          <w:sz w:val="24"/>
        </w:rPr>
        <w:t xml:space="preserve"> mortier de ciment ordinaire.</w:t>
      </w:r>
    </w:p>
    <w:p w:rsidR="008841BE" w:rsidRPr="00604550" w:rsidRDefault="008841BE" w:rsidP="008841BE">
      <w:pPr>
        <w:spacing w:after="0" w:line="240" w:lineRule="auto"/>
        <w:rPr>
          <w:rFonts w:ascii="Tahoma" w:hAnsi="Tahoma" w:cs="Tahoma"/>
          <w:sz w:val="6"/>
        </w:rPr>
      </w:pPr>
    </w:p>
    <w:p w:rsidR="008841BE" w:rsidRPr="008841BE" w:rsidRDefault="008841BE" w:rsidP="00A77A82">
      <w:pPr>
        <w:numPr>
          <w:ilvl w:val="0"/>
          <w:numId w:val="53"/>
        </w:numPr>
        <w:spacing w:after="0" w:line="240" w:lineRule="auto"/>
        <w:rPr>
          <w:rFonts w:ascii="Tahoma" w:hAnsi="Tahoma" w:cs="Tahoma"/>
          <w:b/>
          <w:sz w:val="24"/>
          <w:lang w:val="x-none"/>
        </w:rPr>
      </w:pPr>
      <w:r w:rsidRPr="008841BE">
        <w:rPr>
          <w:rFonts w:ascii="Tahoma" w:hAnsi="Tahoma" w:cs="Tahoma"/>
          <w:b/>
          <w:sz w:val="24"/>
          <w:lang w:val="x-none"/>
        </w:rPr>
        <w:t>Poteaux</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En béton armé de section (suivant indication des plans)</w:t>
      </w:r>
    </w:p>
    <w:p w:rsidR="008841BE" w:rsidRPr="008841BE" w:rsidRDefault="008841BE" w:rsidP="00A77A82">
      <w:pPr>
        <w:numPr>
          <w:ilvl w:val="0"/>
          <w:numId w:val="54"/>
        </w:numPr>
        <w:spacing w:after="0" w:line="240" w:lineRule="auto"/>
        <w:rPr>
          <w:rFonts w:ascii="Tahoma" w:hAnsi="Tahoma" w:cs="Tahoma"/>
          <w:sz w:val="24"/>
          <w:lang w:val="x-none"/>
        </w:rPr>
      </w:pPr>
      <w:r w:rsidRPr="008841BE">
        <w:rPr>
          <w:rFonts w:ascii="Tahoma" w:hAnsi="Tahoma" w:cs="Tahoma"/>
          <w:sz w:val="24"/>
          <w:lang w:val="x-none"/>
        </w:rPr>
        <w:t>15 x 15 ou</w:t>
      </w:r>
    </w:p>
    <w:p w:rsidR="008841BE" w:rsidRPr="008841BE" w:rsidRDefault="008841BE" w:rsidP="00A77A82">
      <w:pPr>
        <w:numPr>
          <w:ilvl w:val="0"/>
          <w:numId w:val="54"/>
        </w:numPr>
        <w:spacing w:after="0" w:line="240" w:lineRule="auto"/>
        <w:rPr>
          <w:rFonts w:ascii="Tahoma" w:hAnsi="Tahoma" w:cs="Tahoma"/>
          <w:sz w:val="24"/>
          <w:lang w:val="x-none"/>
        </w:rPr>
      </w:pPr>
      <w:r w:rsidRPr="008841BE">
        <w:rPr>
          <w:rFonts w:ascii="Tahoma" w:hAnsi="Tahoma" w:cs="Tahoma"/>
          <w:sz w:val="24"/>
          <w:lang w:val="x-none"/>
        </w:rPr>
        <w:t>15 x 30</w:t>
      </w:r>
    </w:p>
    <w:p w:rsidR="008841BE" w:rsidRPr="008841BE" w:rsidRDefault="008841BE" w:rsidP="00A77A82">
      <w:pPr>
        <w:numPr>
          <w:ilvl w:val="0"/>
          <w:numId w:val="54"/>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p>
    <w:p w:rsidR="008841BE" w:rsidRPr="008841BE" w:rsidRDefault="008841BE" w:rsidP="00A77A82">
      <w:pPr>
        <w:numPr>
          <w:ilvl w:val="0"/>
          <w:numId w:val="54"/>
        </w:numPr>
        <w:spacing w:after="0" w:line="240" w:lineRule="auto"/>
        <w:rPr>
          <w:rFonts w:ascii="Tahoma" w:hAnsi="Tahoma" w:cs="Tahoma"/>
          <w:sz w:val="24"/>
          <w:lang w:val="x-none"/>
        </w:rPr>
      </w:pPr>
      <w:r w:rsidRPr="008841BE">
        <w:rPr>
          <w:rFonts w:ascii="Tahoma" w:hAnsi="Tahoma" w:cs="Tahoma"/>
          <w:sz w:val="24"/>
          <w:lang w:val="x-none"/>
        </w:rPr>
        <w:t xml:space="preserve">Aciers : </w:t>
      </w:r>
    </w:p>
    <w:p w:rsidR="008841BE" w:rsidRPr="008841BE" w:rsidRDefault="008841BE" w:rsidP="00A77A82">
      <w:pPr>
        <w:numPr>
          <w:ilvl w:val="0"/>
          <w:numId w:val="55"/>
        </w:numPr>
        <w:spacing w:after="0" w:line="240" w:lineRule="auto"/>
        <w:rPr>
          <w:rFonts w:ascii="Tahoma" w:hAnsi="Tahoma" w:cs="Tahoma"/>
          <w:sz w:val="24"/>
          <w:lang w:val="x-none"/>
        </w:rPr>
      </w:pPr>
      <w:r w:rsidRPr="008841BE">
        <w:rPr>
          <w:rFonts w:ascii="Tahoma" w:hAnsi="Tahoma" w:cs="Tahoma"/>
          <w:sz w:val="24"/>
          <w:lang w:val="x-none"/>
        </w:rPr>
        <w:t>Cadres T6 tous les 20 cm + 4 filants T10 pour poteaux 15 x 15</w:t>
      </w:r>
    </w:p>
    <w:p w:rsidR="008841BE" w:rsidRPr="008841BE" w:rsidRDefault="008841BE" w:rsidP="00A77A82">
      <w:pPr>
        <w:numPr>
          <w:ilvl w:val="0"/>
          <w:numId w:val="55"/>
        </w:numPr>
        <w:spacing w:after="0" w:line="240" w:lineRule="auto"/>
        <w:rPr>
          <w:rFonts w:ascii="Tahoma" w:hAnsi="Tahoma" w:cs="Tahoma"/>
          <w:sz w:val="24"/>
          <w:lang w:val="x-none"/>
        </w:rPr>
      </w:pPr>
      <w:r w:rsidRPr="008841BE">
        <w:rPr>
          <w:rFonts w:ascii="Tahoma" w:hAnsi="Tahoma" w:cs="Tahoma"/>
          <w:sz w:val="24"/>
          <w:lang w:val="x-none"/>
        </w:rPr>
        <w:t>Cadres + épingles T6 tous les 20 cm + 6 filants T10 pour poteaux 15 x 30</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Béton armé</w:t>
      </w:r>
    </w:p>
    <w:p w:rsidR="008841BE" w:rsidRPr="008841BE" w:rsidRDefault="008841BE" w:rsidP="00A77A82">
      <w:pPr>
        <w:numPr>
          <w:ilvl w:val="0"/>
          <w:numId w:val="56"/>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300 kg/m</w:t>
      </w:r>
      <w:r w:rsidRPr="008841BE">
        <w:rPr>
          <w:rFonts w:ascii="Tahoma" w:hAnsi="Tahoma" w:cs="Tahoma"/>
          <w:sz w:val="24"/>
          <w:vertAlign w:val="superscript"/>
          <w:lang w:val="x-none"/>
        </w:rPr>
        <w:t>3 </w:t>
      </w:r>
    </w:p>
    <w:p w:rsidR="008841BE" w:rsidRPr="008841BE" w:rsidRDefault="008841BE" w:rsidP="00A77A82">
      <w:pPr>
        <w:numPr>
          <w:ilvl w:val="0"/>
          <w:numId w:val="56"/>
        </w:numPr>
        <w:spacing w:after="0" w:line="240" w:lineRule="auto"/>
        <w:rPr>
          <w:rFonts w:ascii="Tahoma" w:hAnsi="Tahoma" w:cs="Tahoma"/>
          <w:sz w:val="24"/>
          <w:lang w:val="x-none"/>
        </w:rPr>
      </w:pPr>
      <w:r w:rsidRPr="008841BE">
        <w:rPr>
          <w:rFonts w:ascii="Tahoma" w:hAnsi="Tahoma" w:cs="Tahoma"/>
          <w:sz w:val="24"/>
          <w:lang w:val="x-none"/>
        </w:rPr>
        <w:t>Aciers : treillis T6 ; maille 150 x 150</w:t>
      </w:r>
    </w:p>
    <w:p w:rsidR="008841BE" w:rsidRPr="008841BE" w:rsidRDefault="008841BE" w:rsidP="008841BE">
      <w:pPr>
        <w:spacing w:after="0" w:line="240" w:lineRule="auto"/>
        <w:rPr>
          <w:rFonts w:ascii="Tahoma" w:hAnsi="Tahoma" w:cs="Tahoma"/>
          <w:sz w:val="24"/>
        </w:rPr>
      </w:pPr>
      <w:r w:rsidRPr="008841BE">
        <w:rPr>
          <w:rFonts w:ascii="Tahoma" w:hAnsi="Tahoma" w:cs="Tahoma"/>
          <w:b/>
          <w:sz w:val="24"/>
        </w:rPr>
        <w:t>NB</w:t>
      </w:r>
      <w:r w:rsidRPr="008841BE">
        <w:rPr>
          <w:rFonts w:ascii="Tahoma" w:hAnsi="Tahoma" w:cs="Tahoma"/>
          <w:sz w:val="24"/>
        </w:rPr>
        <w:t xml:space="preserve"> : Pour les ateliers en béton armé de 15 cm d’épaisseur </w:t>
      </w:r>
    </w:p>
    <w:p w:rsidR="008841BE" w:rsidRPr="008841BE" w:rsidRDefault="008841BE" w:rsidP="00A77A82">
      <w:pPr>
        <w:numPr>
          <w:ilvl w:val="0"/>
          <w:numId w:val="57"/>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p>
    <w:p w:rsidR="008841BE" w:rsidRPr="008841BE" w:rsidRDefault="008841BE" w:rsidP="00A77A82">
      <w:pPr>
        <w:numPr>
          <w:ilvl w:val="0"/>
          <w:numId w:val="57"/>
        </w:numPr>
        <w:spacing w:after="0" w:line="240" w:lineRule="auto"/>
        <w:rPr>
          <w:rFonts w:ascii="Tahoma" w:hAnsi="Tahoma" w:cs="Tahoma"/>
          <w:sz w:val="24"/>
          <w:lang w:val="x-none"/>
        </w:rPr>
      </w:pPr>
      <w:r w:rsidRPr="008841BE">
        <w:rPr>
          <w:rFonts w:ascii="Tahoma" w:hAnsi="Tahoma" w:cs="Tahoma"/>
          <w:sz w:val="24"/>
          <w:lang w:val="x-none"/>
        </w:rPr>
        <w:t>Aciers : treillis T6 ; maille 150 x 150</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 xml:space="preserve">Paillasse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b/>
      </w:r>
      <w:r w:rsidRPr="008841BE">
        <w:rPr>
          <w:rFonts w:ascii="Tahoma" w:hAnsi="Tahoma" w:cs="Tahoma"/>
          <w:sz w:val="24"/>
        </w:rPr>
        <w:tab/>
        <w:t>En béton armé d’épaisseur indiquée sur le plan (8 cm mini). Finition talochée</w:t>
      </w:r>
    </w:p>
    <w:p w:rsidR="008841BE" w:rsidRPr="008841BE" w:rsidRDefault="008841BE" w:rsidP="00A77A82">
      <w:pPr>
        <w:numPr>
          <w:ilvl w:val="0"/>
          <w:numId w:val="57"/>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p>
    <w:p w:rsidR="008841BE" w:rsidRPr="008841BE" w:rsidRDefault="008841BE" w:rsidP="00A77A82">
      <w:pPr>
        <w:numPr>
          <w:ilvl w:val="0"/>
          <w:numId w:val="57"/>
        </w:numPr>
        <w:spacing w:after="0" w:line="240" w:lineRule="auto"/>
        <w:rPr>
          <w:rFonts w:ascii="Tahoma" w:hAnsi="Tahoma" w:cs="Tahoma"/>
          <w:sz w:val="24"/>
          <w:lang w:val="x-none"/>
        </w:rPr>
      </w:pPr>
      <w:r w:rsidRPr="008841BE">
        <w:rPr>
          <w:rFonts w:ascii="Tahoma" w:hAnsi="Tahoma" w:cs="Tahoma"/>
          <w:sz w:val="24"/>
          <w:lang w:val="x-none"/>
        </w:rPr>
        <w:t>Aciers : treillis T6 ; maille 150 x 150</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Chaînage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Pour murs de fondation en agglomérés de 20 bourrés en béton armé de section 20 x 20</w:t>
      </w:r>
    </w:p>
    <w:p w:rsidR="008841BE" w:rsidRPr="008841BE" w:rsidRDefault="008841BE" w:rsidP="00A77A82">
      <w:pPr>
        <w:numPr>
          <w:ilvl w:val="0"/>
          <w:numId w:val="58"/>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p>
    <w:p w:rsidR="008841BE" w:rsidRPr="008841BE" w:rsidRDefault="008841BE" w:rsidP="00A77A82">
      <w:pPr>
        <w:numPr>
          <w:ilvl w:val="0"/>
          <w:numId w:val="58"/>
        </w:numPr>
        <w:spacing w:after="0" w:line="240" w:lineRule="auto"/>
        <w:rPr>
          <w:rFonts w:ascii="Tahoma" w:hAnsi="Tahoma" w:cs="Tahoma"/>
          <w:sz w:val="24"/>
          <w:lang w:val="x-none"/>
        </w:rPr>
      </w:pPr>
      <w:r w:rsidRPr="008841BE">
        <w:rPr>
          <w:rFonts w:ascii="Tahoma" w:hAnsi="Tahoma" w:cs="Tahoma"/>
          <w:sz w:val="24"/>
          <w:lang w:val="x-none"/>
        </w:rPr>
        <w:t>Aciers : cadres T6 tous les 20 cm + 4 filants T8 + 4 équerres T8 aux angles.</w:t>
      </w:r>
    </w:p>
    <w:p w:rsidR="008841BE" w:rsidRPr="008841BE" w:rsidRDefault="008841BE" w:rsidP="008841BE">
      <w:pPr>
        <w:spacing w:after="0" w:line="240" w:lineRule="auto"/>
        <w:rPr>
          <w:rFonts w:ascii="Tahoma" w:hAnsi="Tahoma" w:cs="Tahoma"/>
          <w:sz w:val="24"/>
        </w:rPr>
      </w:pPr>
    </w:p>
    <w:p w:rsidR="008841BE" w:rsidRPr="008841BE" w:rsidRDefault="008841BE" w:rsidP="00604550">
      <w:pPr>
        <w:spacing w:after="0" w:line="240" w:lineRule="auto"/>
        <w:jc w:val="center"/>
        <w:rPr>
          <w:rFonts w:ascii="Tahoma" w:hAnsi="Tahoma" w:cs="Tahoma"/>
          <w:b/>
          <w:sz w:val="24"/>
        </w:rPr>
      </w:pPr>
      <w:r w:rsidRPr="008841BE">
        <w:rPr>
          <w:rFonts w:ascii="Tahoma" w:hAnsi="Tahoma" w:cs="Tahoma"/>
          <w:b/>
          <w:sz w:val="24"/>
        </w:rPr>
        <w:t>CHAPITRE IV : MAÇONNERIE – ELEVATION</w:t>
      </w:r>
    </w:p>
    <w:p w:rsidR="008841BE" w:rsidRPr="008841BE" w:rsidRDefault="008841BE" w:rsidP="00A77A82">
      <w:pPr>
        <w:numPr>
          <w:ilvl w:val="0"/>
          <w:numId w:val="59"/>
        </w:numPr>
        <w:spacing w:after="0" w:line="240" w:lineRule="auto"/>
        <w:rPr>
          <w:rFonts w:ascii="Tahoma" w:hAnsi="Tahoma" w:cs="Tahoma"/>
          <w:b/>
          <w:sz w:val="24"/>
          <w:lang w:val="x-none"/>
        </w:rPr>
      </w:pPr>
      <w:r w:rsidRPr="008841BE">
        <w:rPr>
          <w:rFonts w:ascii="Tahoma" w:hAnsi="Tahoma" w:cs="Tahoma"/>
          <w:b/>
          <w:sz w:val="24"/>
          <w:lang w:val="x-none"/>
        </w:rPr>
        <w:t>Murs en élévation</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 xml:space="preserve">Les murs porteurs seront montés en agglomérés de ciment creux 15 x 20 x 40. Ces agglomérés devront offrir une résistance à l’écrasement non négligeable. </w:t>
      </w:r>
    </w:p>
    <w:p w:rsidR="008841BE" w:rsidRPr="008841BE" w:rsidRDefault="008841BE" w:rsidP="008841BE">
      <w:pPr>
        <w:spacing w:after="0" w:line="240" w:lineRule="auto"/>
        <w:rPr>
          <w:rFonts w:ascii="Tahoma" w:hAnsi="Tahoma" w:cs="Tahoma"/>
          <w:sz w:val="24"/>
        </w:rPr>
      </w:pPr>
      <w:r w:rsidRPr="008841BE">
        <w:rPr>
          <w:rFonts w:ascii="Tahoma" w:hAnsi="Tahoma" w:cs="Tahoma"/>
          <w:b/>
          <w:sz w:val="24"/>
        </w:rPr>
        <w:t>NB :</w:t>
      </w:r>
      <w:r w:rsidRPr="008841BE">
        <w:rPr>
          <w:rFonts w:ascii="Tahoma" w:hAnsi="Tahoma" w:cs="Tahoma"/>
          <w:sz w:val="24"/>
        </w:rPr>
        <w:t xml:space="preserve"> Les murs de séparation de pièces contiguës seront identiques aux murs des pignons.</w:t>
      </w:r>
    </w:p>
    <w:p w:rsidR="008841BE" w:rsidRPr="008841BE" w:rsidRDefault="008841BE" w:rsidP="00A77A82">
      <w:pPr>
        <w:numPr>
          <w:ilvl w:val="0"/>
          <w:numId w:val="59"/>
        </w:numPr>
        <w:spacing w:after="0" w:line="240" w:lineRule="auto"/>
        <w:rPr>
          <w:rFonts w:ascii="Tahoma" w:hAnsi="Tahoma" w:cs="Tahoma"/>
          <w:b/>
          <w:sz w:val="24"/>
          <w:lang w:val="x-none"/>
        </w:rPr>
      </w:pPr>
      <w:r w:rsidRPr="008841BE">
        <w:rPr>
          <w:rFonts w:ascii="Tahoma" w:hAnsi="Tahoma" w:cs="Tahoma"/>
          <w:b/>
          <w:sz w:val="24"/>
          <w:lang w:val="x-none"/>
        </w:rPr>
        <w:t>Poteaux</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En béton armé de section</w:t>
      </w:r>
    </w:p>
    <w:p w:rsidR="008841BE" w:rsidRPr="008841BE" w:rsidRDefault="008841BE" w:rsidP="00A77A82">
      <w:pPr>
        <w:numPr>
          <w:ilvl w:val="0"/>
          <w:numId w:val="60"/>
        </w:numPr>
        <w:spacing w:after="0" w:line="240" w:lineRule="auto"/>
        <w:rPr>
          <w:rFonts w:ascii="Tahoma" w:hAnsi="Tahoma" w:cs="Tahoma"/>
          <w:sz w:val="24"/>
          <w:lang w:val="x-none"/>
        </w:rPr>
      </w:pPr>
      <w:r w:rsidRPr="008841BE">
        <w:rPr>
          <w:rFonts w:ascii="Tahoma" w:hAnsi="Tahoma" w:cs="Tahoma"/>
          <w:sz w:val="24"/>
          <w:lang w:val="x-none"/>
        </w:rPr>
        <w:t xml:space="preserve">15 x 15 dans les murs </w:t>
      </w:r>
    </w:p>
    <w:p w:rsidR="008841BE" w:rsidRPr="008841BE" w:rsidRDefault="008841BE" w:rsidP="00A77A82">
      <w:pPr>
        <w:numPr>
          <w:ilvl w:val="0"/>
          <w:numId w:val="60"/>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p>
    <w:p w:rsidR="008841BE" w:rsidRPr="008841BE" w:rsidRDefault="008841BE" w:rsidP="00A77A82">
      <w:pPr>
        <w:numPr>
          <w:ilvl w:val="0"/>
          <w:numId w:val="60"/>
        </w:numPr>
        <w:spacing w:after="0" w:line="240" w:lineRule="auto"/>
        <w:rPr>
          <w:rFonts w:ascii="Tahoma" w:hAnsi="Tahoma" w:cs="Tahoma"/>
          <w:sz w:val="24"/>
          <w:lang w:val="x-none"/>
        </w:rPr>
      </w:pPr>
      <w:r w:rsidRPr="008841BE">
        <w:rPr>
          <w:rFonts w:ascii="Tahoma" w:hAnsi="Tahoma" w:cs="Tahoma"/>
          <w:sz w:val="24"/>
          <w:lang w:val="x-none"/>
        </w:rPr>
        <w:t>Aciers :</w:t>
      </w:r>
    </w:p>
    <w:p w:rsidR="008841BE" w:rsidRPr="008841BE" w:rsidRDefault="008841BE" w:rsidP="00A77A82">
      <w:pPr>
        <w:numPr>
          <w:ilvl w:val="0"/>
          <w:numId w:val="61"/>
        </w:numPr>
        <w:spacing w:after="0" w:line="240" w:lineRule="auto"/>
        <w:rPr>
          <w:rFonts w:ascii="Tahoma" w:hAnsi="Tahoma" w:cs="Tahoma"/>
          <w:sz w:val="24"/>
          <w:lang w:val="x-none"/>
        </w:rPr>
      </w:pPr>
      <w:r w:rsidRPr="008841BE">
        <w:rPr>
          <w:rFonts w:ascii="Tahoma" w:hAnsi="Tahoma" w:cs="Tahoma"/>
          <w:sz w:val="24"/>
          <w:lang w:val="x-none"/>
        </w:rPr>
        <w:t>Cadres T6 tous les 20 cm + 4 filants T8 pour poteaux 15 x 15</w:t>
      </w:r>
    </w:p>
    <w:p w:rsidR="008841BE" w:rsidRPr="00604550" w:rsidRDefault="008841BE" w:rsidP="008841BE">
      <w:pPr>
        <w:numPr>
          <w:ilvl w:val="0"/>
          <w:numId w:val="61"/>
        </w:numPr>
        <w:spacing w:after="0" w:line="240" w:lineRule="auto"/>
        <w:rPr>
          <w:rFonts w:ascii="Tahoma" w:hAnsi="Tahoma" w:cs="Tahoma"/>
          <w:sz w:val="24"/>
          <w:lang w:val="x-none"/>
        </w:rPr>
      </w:pPr>
      <w:r w:rsidRPr="008841BE">
        <w:rPr>
          <w:rFonts w:ascii="Tahoma" w:hAnsi="Tahoma" w:cs="Tahoma"/>
          <w:sz w:val="24"/>
          <w:lang w:val="x-none"/>
        </w:rPr>
        <w:t>Cadres + épingles T6 tous les 20 cm + 4 filants T8 pour les poteaux 15 x 30</w:t>
      </w:r>
    </w:p>
    <w:p w:rsidR="008841BE" w:rsidRPr="008841BE" w:rsidRDefault="008841BE" w:rsidP="00A77A82">
      <w:pPr>
        <w:numPr>
          <w:ilvl w:val="0"/>
          <w:numId w:val="62"/>
        </w:numPr>
        <w:spacing w:after="0" w:line="240" w:lineRule="auto"/>
        <w:rPr>
          <w:rFonts w:ascii="Tahoma" w:hAnsi="Tahoma" w:cs="Tahoma"/>
          <w:sz w:val="24"/>
          <w:lang w:val="x-none"/>
        </w:rPr>
      </w:pPr>
      <w:r w:rsidRPr="008841BE">
        <w:rPr>
          <w:rFonts w:ascii="Tahoma" w:hAnsi="Tahoma" w:cs="Tahoma"/>
          <w:sz w:val="24"/>
          <w:lang w:val="x-none"/>
        </w:rPr>
        <w:t>Acier : cadres et épingles T6 tous les 15 cm + 6 filants T8.</w:t>
      </w:r>
    </w:p>
    <w:p w:rsidR="008841BE" w:rsidRPr="008841BE" w:rsidRDefault="008841BE" w:rsidP="00A77A82">
      <w:pPr>
        <w:numPr>
          <w:ilvl w:val="0"/>
          <w:numId w:val="63"/>
        </w:numPr>
        <w:spacing w:after="0" w:line="240" w:lineRule="auto"/>
        <w:rPr>
          <w:rFonts w:ascii="Tahoma" w:hAnsi="Tahoma" w:cs="Tahoma"/>
          <w:b/>
          <w:sz w:val="24"/>
          <w:lang w:val="x-none"/>
        </w:rPr>
      </w:pPr>
      <w:r w:rsidRPr="008841BE">
        <w:rPr>
          <w:rFonts w:ascii="Tahoma" w:hAnsi="Tahoma" w:cs="Tahoma"/>
          <w:b/>
          <w:sz w:val="24"/>
          <w:lang w:val="x-none"/>
        </w:rPr>
        <w:t>Chaînage haut</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En béton armé de section 10 x 15 :</w:t>
      </w:r>
    </w:p>
    <w:p w:rsidR="008841BE" w:rsidRPr="008841BE" w:rsidRDefault="008841BE" w:rsidP="00A77A82">
      <w:pPr>
        <w:numPr>
          <w:ilvl w:val="0"/>
          <w:numId w:val="64"/>
        </w:numPr>
        <w:spacing w:after="0" w:line="240" w:lineRule="auto"/>
        <w:rPr>
          <w:rFonts w:ascii="Tahoma" w:hAnsi="Tahoma" w:cs="Tahoma"/>
          <w:sz w:val="24"/>
          <w:vertAlign w:val="superscript"/>
          <w:lang w:val="x-none"/>
        </w:rPr>
      </w:pPr>
      <w:r w:rsidRPr="008841BE">
        <w:rPr>
          <w:rFonts w:ascii="Tahoma" w:hAnsi="Tahoma" w:cs="Tahoma"/>
          <w:sz w:val="24"/>
          <w:lang w:val="x-none"/>
        </w:rPr>
        <w:t>Béton : dosé à 350 kg/m</w:t>
      </w:r>
      <w:r w:rsidRPr="008841BE">
        <w:rPr>
          <w:rFonts w:ascii="Tahoma" w:hAnsi="Tahoma" w:cs="Tahoma"/>
          <w:sz w:val="24"/>
          <w:vertAlign w:val="superscript"/>
          <w:lang w:val="x-none"/>
        </w:rPr>
        <w:t>3 </w:t>
      </w:r>
    </w:p>
    <w:p w:rsidR="008841BE" w:rsidRPr="008841BE" w:rsidRDefault="008841BE" w:rsidP="00A77A82">
      <w:pPr>
        <w:numPr>
          <w:ilvl w:val="0"/>
          <w:numId w:val="64"/>
        </w:numPr>
        <w:spacing w:after="0" w:line="240" w:lineRule="auto"/>
        <w:rPr>
          <w:rFonts w:ascii="Tahoma" w:hAnsi="Tahoma" w:cs="Tahoma"/>
          <w:sz w:val="24"/>
          <w:lang w:val="x-none"/>
        </w:rPr>
      </w:pPr>
      <w:r w:rsidRPr="008841BE">
        <w:rPr>
          <w:rFonts w:ascii="Tahoma" w:hAnsi="Tahoma" w:cs="Tahoma"/>
          <w:sz w:val="24"/>
          <w:lang w:val="x-none"/>
        </w:rPr>
        <w:t>Acier : épingle T6 tous les 20 cm + 2 filants T8 aux angles + 2 équerres T8 aux angles</w:t>
      </w:r>
    </w:p>
    <w:p w:rsidR="008841BE" w:rsidRPr="008841BE" w:rsidRDefault="008841BE" w:rsidP="00A77A82">
      <w:pPr>
        <w:numPr>
          <w:ilvl w:val="0"/>
          <w:numId w:val="65"/>
        </w:numPr>
        <w:spacing w:after="0" w:line="240" w:lineRule="auto"/>
        <w:rPr>
          <w:rFonts w:ascii="Tahoma" w:hAnsi="Tahoma" w:cs="Tahoma"/>
          <w:b/>
          <w:sz w:val="24"/>
          <w:lang w:val="x-none"/>
        </w:rPr>
      </w:pPr>
      <w:r w:rsidRPr="008841BE">
        <w:rPr>
          <w:rFonts w:ascii="Tahoma" w:hAnsi="Tahoma" w:cs="Tahoma"/>
          <w:b/>
          <w:sz w:val="24"/>
          <w:lang w:val="x-none"/>
        </w:rPr>
        <w:t>Enduits</w:t>
      </w:r>
    </w:p>
    <w:p w:rsidR="00604550" w:rsidRDefault="008841BE" w:rsidP="008841BE">
      <w:pPr>
        <w:spacing w:after="0" w:line="240" w:lineRule="auto"/>
        <w:rPr>
          <w:rFonts w:ascii="Tahoma" w:hAnsi="Tahoma" w:cs="Tahoma"/>
          <w:sz w:val="24"/>
        </w:rPr>
      </w:pPr>
      <w:r w:rsidRPr="008841BE">
        <w:rPr>
          <w:rFonts w:ascii="Tahoma" w:hAnsi="Tahoma" w:cs="Tahoma"/>
          <w:sz w:val="24"/>
        </w:rPr>
        <w:t xml:space="preserve">Les enduits extérieurs ou intérieurs sur maçonneries de parpaing ou sur bétons seront réalisés au mortier de ciment mélangé de sable 0/5, parties fines dans la limite de 10 %. Le mortier peut recevoir un adjuvant SIKALATEX ou produit similaire agréé, </w:t>
      </w:r>
      <w:r w:rsidR="00604550" w:rsidRPr="008841BE">
        <w:rPr>
          <w:rFonts w:ascii="Tahoma" w:hAnsi="Tahoma" w:cs="Tahoma"/>
          <w:sz w:val="24"/>
        </w:rPr>
        <w:t>dans la limite de 10%.</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lastRenderedPageBreak/>
        <w:t xml:space="preserve">Tous les enduits seront exécutés en 3 couches et auront une épaisseur moyenne de </w:t>
      </w:r>
      <w:smartTag w:uri="urn:schemas-microsoft-com:office:smarttags" w:element="metricconverter">
        <w:smartTagPr>
          <w:attr w:name="ProductID" w:val="15 mm"/>
        </w:smartTagPr>
        <w:r w:rsidRPr="008841BE">
          <w:rPr>
            <w:rFonts w:ascii="Tahoma" w:hAnsi="Tahoma" w:cs="Tahoma"/>
            <w:sz w:val="24"/>
          </w:rPr>
          <w:t>15 mm</w:t>
        </w:r>
      </w:smartTag>
      <w:r w:rsidRPr="008841BE">
        <w:rPr>
          <w:rFonts w:ascii="Tahoma" w:hAnsi="Tahoma" w:cs="Tahoma"/>
          <w:sz w:val="24"/>
        </w:rPr>
        <w:t xml:space="preserve"> pour les enduits intérieurs et de 20 à </w:t>
      </w:r>
      <w:smartTag w:uri="urn:schemas-microsoft-com:office:smarttags" w:element="metricconverter">
        <w:smartTagPr>
          <w:attr w:name="ProductID" w:val="25 mm"/>
        </w:smartTagPr>
        <w:r w:rsidRPr="008841BE">
          <w:rPr>
            <w:rFonts w:ascii="Tahoma" w:hAnsi="Tahoma" w:cs="Tahoma"/>
            <w:sz w:val="24"/>
          </w:rPr>
          <w:t>25 mm</w:t>
        </w:r>
      </w:smartTag>
      <w:r w:rsidRPr="008841BE">
        <w:rPr>
          <w:rFonts w:ascii="Tahoma" w:hAnsi="Tahoma" w:cs="Tahoma"/>
          <w:sz w:val="24"/>
        </w:rPr>
        <w:t xml:space="preserve"> pour les enduits extérieurs.</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 xml:space="preserve">1ère couche d'accrochage dosé à </w:t>
      </w:r>
      <w:smartTag w:uri="urn:schemas-microsoft-com:office:smarttags" w:element="metricconverter">
        <w:smartTagPr>
          <w:attr w:name="ProductID" w:val="500 kg"/>
        </w:smartTagPr>
        <w:r w:rsidRPr="008841BE">
          <w:rPr>
            <w:rFonts w:ascii="Tahoma" w:hAnsi="Tahoma" w:cs="Tahoma"/>
            <w:sz w:val="24"/>
          </w:rPr>
          <w:t>500 kg</w:t>
        </w:r>
      </w:smartTag>
      <w:r w:rsidRPr="008841BE">
        <w:rPr>
          <w:rFonts w:ascii="Tahoma" w:hAnsi="Tahoma" w:cs="Tahoma"/>
          <w:sz w:val="24"/>
        </w:rPr>
        <w:t xml:space="preserve"> de ciment</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 xml:space="preserve">2ème couche intermédiaire ou corps d'enduit dosé à </w:t>
      </w:r>
      <w:smartTag w:uri="urn:schemas-microsoft-com:office:smarttags" w:element="metricconverter">
        <w:smartTagPr>
          <w:attr w:name="ProductID" w:val="400 kg"/>
        </w:smartTagPr>
        <w:r w:rsidRPr="008841BE">
          <w:rPr>
            <w:rFonts w:ascii="Tahoma" w:hAnsi="Tahoma" w:cs="Tahoma"/>
            <w:sz w:val="24"/>
          </w:rPr>
          <w:t>400 kg</w:t>
        </w:r>
      </w:smartTag>
      <w:r w:rsidRPr="008841BE">
        <w:rPr>
          <w:rFonts w:ascii="Tahoma" w:hAnsi="Tahoma" w:cs="Tahoma"/>
          <w:sz w:val="24"/>
        </w:rPr>
        <w:t xml:space="preserve"> de ciment.</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w:t>
      </w:r>
      <w:r w:rsidRPr="008841BE">
        <w:rPr>
          <w:rFonts w:ascii="Tahoma" w:hAnsi="Tahoma" w:cs="Tahoma"/>
          <w:sz w:val="24"/>
        </w:rPr>
        <w:tab/>
        <w:t xml:space="preserve">3ème couche de finition dosé à </w:t>
      </w:r>
      <w:smartTag w:uri="urn:schemas-microsoft-com:office:smarttags" w:element="metricconverter">
        <w:smartTagPr>
          <w:attr w:name="ProductID" w:val="300 kg"/>
        </w:smartTagPr>
        <w:r w:rsidRPr="008841BE">
          <w:rPr>
            <w:rFonts w:ascii="Tahoma" w:hAnsi="Tahoma" w:cs="Tahoma"/>
            <w:sz w:val="24"/>
          </w:rPr>
          <w:t>300 kg</w:t>
        </w:r>
      </w:smartTag>
      <w:r w:rsidRPr="008841BE">
        <w:rPr>
          <w:rFonts w:ascii="Tahoma" w:hAnsi="Tahoma" w:cs="Tahoma"/>
          <w:sz w:val="24"/>
        </w:rPr>
        <w:t xml:space="preserve"> de ciment pour les enduits intérieurs et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b/>
      </w:r>
      <w:smartTag w:uri="urn:schemas-microsoft-com:office:smarttags" w:element="metricconverter">
        <w:smartTagPr>
          <w:attr w:name="ProductID" w:val="350 kg"/>
        </w:smartTagPr>
        <w:r w:rsidRPr="008841BE">
          <w:rPr>
            <w:rFonts w:ascii="Tahoma" w:hAnsi="Tahoma" w:cs="Tahoma"/>
            <w:sz w:val="24"/>
          </w:rPr>
          <w:t>350 kg</w:t>
        </w:r>
      </w:smartTag>
      <w:r w:rsidRPr="008841BE">
        <w:rPr>
          <w:rFonts w:ascii="Tahoma" w:hAnsi="Tahoma" w:cs="Tahoma"/>
          <w:sz w:val="24"/>
        </w:rPr>
        <w:t xml:space="preserve"> de ciment pour les enduits extérieurs.</w:t>
      </w:r>
    </w:p>
    <w:p w:rsidR="008841BE" w:rsidRPr="008841BE" w:rsidRDefault="008841BE" w:rsidP="008841BE">
      <w:pPr>
        <w:spacing w:after="0" w:line="240" w:lineRule="auto"/>
        <w:rPr>
          <w:rFonts w:ascii="Tahoma" w:hAnsi="Tahoma" w:cs="Tahoma"/>
          <w:bCs/>
          <w:sz w:val="24"/>
        </w:rPr>
      </w:pPr>
      <w:r w:rsidRPr="008841BE">
        <w:rPr>
          <w:rFonts w:ascii="Tahoma" w:hAnsi="Tahoma" w:cs="Tahoma"/>
          <w:b/>
          <w:bCs/>
          <w:sz w:val="24"/>
        </w:rPr>
        <w:t xml:space="preserve">Ces dosages s'entendent pour </w:t>
      </w:r>
      <w:smartTag w:uri="urn:schemas-microsoft-com:office:smarttags" w:element="metricconverter">
        <w:smartTagPr>
          <w:attr w:name="ProductID" w:val="1000 l"/>
        </w:smartTagPr>
        <w:r w:rsidRPr="008841BE">
          <w:rPr>
            <w:rFonts w:ascii="Tahoma" w:hAnsi="Tahoma" w:cs="Tahoma"/>
            <w:b/>
            <w:bCs/>
            <w:sz w:val="24"/>
          </w:rPr>
          <w:t>1000 l</w:t>
        </w:r>
      </w:smartTag>
      <w:r w:rsidRPr="008841BE">
        <w:rPr>
          <w:rFonts w:ascii="Tahoma" w:hAnsi="Tahoma" w:cs="Tahoma"/>
          <w:b/>
          <w:bCs/>
          <w:sz w:val="24"/>
        </w:rPr>
        <w:t xml:space="preserve"> de sable sec. Les enduits recouvriront de </w:t>
      </w:r>
      <w:smartTag w:uri="urn:schemas-microsoft-com:office:smarttags" w:element="metricconverter">
        <w:smartTagPr>
          <w:attr w:name="ProductID" w:val="15 mm"/>
        </w:smartTagPr>
        <w:r w:rsidRPr="008841BE">
          <w:rPr>
            <w:rFonts w:ascii="Tahoma" w:hAnsi="Tahoma" w:cs="Tahoma"/>
            <w:b/>
            <w:bCs/>
            <w:sz w:val="24"/>
          </w:rPr>
          <w:t>15 mm</w:t>
        </w:r>
      </w:smartTag>
      <w:r w:rsidRPr="008841BE">
        <w:rPr>
          <w:rFonts w:ascii="Tahoma" w:hAnsi="Tahoma" w:cs="Tahoma"/>
          <w:b/>
          <w:bCs/>
          <w:sz w:val="24"/>
        </w:rPr>
        <w:t xml:space="preserve"> au moins les parties les plus saillantes du support. </w:t>
      </w:r>
    </w:p>
    <w:p w:rsidR="008841BE" w:rsidRPr="008841BE" w:rsidRDefault="008841BE" w:rsidP="008841BE">
      <w:pPr>
        <w:spacing w:after="0" w:line="240" w:lineRule="auto"/>
        <w:rPr>
          <w:rFonts w:ascii="Tahoma" w:hAnsi="Tahoma" w:cs="Tahoma"/>
          <w:b/>
          <w:sz w:val="24"/>
        </w:rPr>
      </w:pPr>
      <w:r w:rsidRPr="008841BE">
        <w:rPr>
          <w:rFonts w:ascii="Tahoma" w:hAnsi="Tahoma" w:cs="Tahoma"/>
          <w:sz w:val="24"/>
        </w:rPr>
        <w:t>Chaque couche d'enduit ne sera appliquée qu'après séchage complet de la précédente. Le support d'enduit devra être mouillé avant l'exécution et avant chaque application d'une couche précédente.</w:t>
      </w:r>
    </w:p>
    <w:p w:rsidR="008841BE" w:rsidRPr="008841BE" w:rsidRDefault="008841BE" w:rsidP="008841BE">
      <w:pPr>
        <w:spacing w:after="0" w:line="240" w:lineRule="auto"/>
        <w:rPr>
          <w:rFonts w:ascii="Tahoma" w:hAnsi="Tahoma" w:cs="Tahoma"/>
          <w:b/>
          <w:bCs/>
          <w:sz w:val="24"/>
        </w:rPr>
      </w:pPr>
      <w:r w:rsidRPr="008841BE">
        <w:rPr>
          <w:rFonts w:ascii="Tahoma" w:hAnsi="Tahoma" w:cs="Tahoma"/>
          <w:b/>
          <w:bCs/>
          <w:sz w:val="24"/>
        </w:rPr>
        <w:t>Tableau récapitulatif des dosages des produits à base de ciment</w:t>
      </w: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42"/>
        <w:gridCol w:w="2303"/>
        <w:gridCol w:w="2113"/>
        <w:gridCol w:w="2823"/>
      </w:tblGrid>
      <w:tr w:rsidR="008841BE" w:rsidRPr="008841BE" w:rsidTr="008841BE">
        <w:trPr>
          <w:trHeight w:val="335"/>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b/>
                <w:i/>
                <w:iCs/>
                <w:sz w:val="24"/>
              </w:rPr>
              <w:t>Désignation</w:t>
            </w:r>
          </w:p>
        </w:tc>
        <w:tc>
          <w:tcPr>
            <w:tcW w:w="2364"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b/>
                <w:i/>
                <w:iCs/>
                <w:sz w:val="24"/>
              </w:rPr>
            </w:pPr>
            <w:r w:rsidRPr="008841BE">
              <w:rPr>
                <w:rFonts w:ascii="Tahoma" w:hAnsi="Tahoma" w:cs="Tahoma"/>
                <w:b/>
                <w:i/>
                <w:iCs/>
                <w:sz w:val="24"/>
              </w:rPr>
              <w:t>Ciment CPJ 325</w:t>
            </w:r>
          </w:p>
        </w:tc>
        <w:tc>
          <w:tcPr>
            <w:tcW w:w="2159"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b/>
                <w:i/>
                <w:iCs/>
                <w:sz w:val="24"/>
              </w:rPr>
            </w:pPr>
            <w:r w:rsidRPr="008841BE">
              <w:rPr>
                <w:rFonts w:ascii="Tahoma" w:hAnsi="Tahoma" w:cs="Tahoma"/>
                <w:b/>
                <w:i/>
                <w:iCs/>
                <w:sz w:val="24"/>
              </w:rPr>
              <w:t>Sable</w:t>
            </w:r>
          </w:p>
        </w:tc>
        <w:tc>
          <w:tcPr>
            <w:tcW w:w="2885"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b/>
                <w:i/>
                <w:iCs/>
                <w:sz w:val="24"/>
              </w:rPr>
            </w:pPr>
            <w:r w:rsidRPr="008841BE">
              <w:rPr>
                <w:rFonts w:ascii="Tahoma" w:hAnsi="Tahoma" w:cs="Tahoma"/>
                <w:b/>
                <w:i/>
                <w:iCs/>
                <w:sz w:val="24"/>
              </w:rPr>
              <w:t>Gravier</w:t>
            </w:r>
          </w:p>
        </w:tc>
      </w:tr>
      <w:tr w:rsidR="008841BE" w:rsidRPr="008841BE" w:rsidTr="008841BE">
        <w:trPr>
          <w:trHeight w:val="335"/>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TRAVAUX PREPARATOIRES</w:t>
            </w:r>
          </w:p>
        </w:tc>
        <w:tc>
          <w:tcPr>
            <w:tcW w:w="2364"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885"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138716</w:t>
            </w:r>
          </w:p>
        </w:tc>
      </w:tr>
      <w:tr w:rsidR="008841BE" w:rsidRPr="008841BE" w:rsidTr="008841BE">
        <w:trPr>
          <w:trHeight w:val="335"/>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TERRASSEMENT</w:t>
            </w:r>
          </w:p>
        </w:tc>
        <w:tc>
          <w:tcPr>
            <w:tcW w:w="2364"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885"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263 400</w:t>
            </w:r>
          </w:p>
        </w:tc>
      </w:tr>
      <w:tr w:rsidR="008841BE" w:rsidRPr="008841BE" w:rsidTr="008841BE">
        <w:trPr>
          <w:trHeight w:val="335"/>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FONDATION</w:t>
            </w:r>
          </w:p>
        </w:tc>
        <w:tc>
          <w:tcPr>
            <w:tcW w:w="2364"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885"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775 000</w:t>
            </w:r>
          </w:p>
        </w:tc>
      </w:tr>
      <w:tr w:rsidR="008841BE" w:rsidRPr="008841BE" w:rsidTr="008841BE">
        <w:trPr>
          <w:trHeight w:val="335"/>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MACONNERIE- ELEVATION</w:t>
            </w:r>
          </w:p>
        </w:tc>
        <w:tc>
          <w:tcPr>
            <w:tcW w:w="2364"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885"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4329 500</w:t>
            </w:r>
          </w:p>
        </w:tc>
      </w:tr>
      <w:tr w:rsidR="008841BE" w:rsidRPr="008841BE" w:rsidTr="008841BE">
        <w:trPr>
          <w:trHeight w:val="335"/>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MENUISERIE METALLIQUE</w:t>
            </w:r>
          </w:p>
        </w:tc>
        <w:tc>
          <w:tcPr>
            <w:tcW w:w="2364"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885"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r>
      <w:tr w:rsidR="008841BE" w:rsidRPr="008841BE" w:rsidTr="008841BE">
        <w:trPr>
          <w:trHeight w:val="335"/>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PEINTURE</w:t>
            </w:r>
          </w:p>
        </w:tc>
        <w:tc>
          <w:tcPr>
            <w:tcW w:w="2364"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159"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c>
          <w:tcPr>
            <w:tcW w:w="2885" w:type="dxa"/>
            <w:tcBorders>
              <w:top w:val="single" w:sz="4" w:space="0" w:color="auto"/>
              <w:left w:val="single" w:sz="4" w:space="0" w:color="auto"/>
              <w:bottom w:val="single" w:sz="4" w:space="0" w:color="auto"/>
              <w:right w:val="single" w:sz="4" w:space="0" w:color="auto"/>
            </w:tcBorders>
            <w:vAlign w:val="center"/>
          </w:tcPr>
          <w:p w:rsidR="008841BE" w:rsidRPr="008841BE" w:rsidRDefault="008841BE" w:rsidP="008841BE">
            <w:pPr>
              <w:spacing w:after="0" w:line="240" w:lineRule="auto"/>
              <w:rPr>
                <w:rFonts w:ascii="Tahoma" w:hAnsi="Tahoma" w:cs="Tahoma"/>
                <w:i/>
                <w:iCs/>
                <w:sz w:val="24"/>
              </w:rPr>
            </w:pPr>
          </w:p>
        </w:tc>
      </w:tr>
      <w:tr w:rsidR="008841BE" w:rsidRPr="008841BE" w:rsidTr="008841BE">
        <w:trPr>
          <w:trHeight w:val="710"/>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VRD</w:t>
            </w:r>
          </w:p>
        </w:tc>
        <w:tc>
          <w:tcPr>
            <w:tcW w:w="2364"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1 sac (300 kg/m3)</w:t>
            </w:r>
          </w:p>
        </w:tc>
        <w:tc>
          <w:tcPr>
            <w:tcW w:w="2159"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3 brouettes de gros sable</w:t>
            </w:r>
          </w:p>
        </w:tc>
        <w:tc>
          <w:tcPr>
            <w:tcW w:w="2885"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Rendement :</w:t>
            </w:r>
          </w:p>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22 parpaings de 20</w:t>
            </w:r>
          </w:p>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30 parpaings de 15</w:t>
            </w:r>
          </w:p>
        </w:tc>
      </w:tr>
      <w:tr w:rsidR="008841BE" w:rsidRPr="008841BE" w:rsidTr="008841BE">
        <w:trPr>
          <w:trHeight w:val="843"/>
          <w:jc w:val="center"/>
        </w:trPr>
        <w:tc>
          <w:tcPr>
            <w:tcW w:w="1773"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TOTAL GENERAL HORS TAXES</w:t>
            </w:r>
          </w:p>
        </w:tc>
        <w:tc>
          <w:tcPr>
            <w:tcW w:w="2364"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1 sac (300 kg/m3)</w:t>
            </w:r>
          </w:p>
        </w:tc>
        <w:tc>
          <w:tcPr>
            <w:tcW w:w="2159"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3 brouettes de sable moyen</w:t>
            </w:r>
          </w:p>
        </w:tc>
        <w:tc>
          <w:tcPr>
            <w:tcW w:w="2885" w:type="dxa"/>
            <w:tcBorders>
              <w:top w:val="single" w:sz="4" w:space="0" w:color="auto"/>
              <w:left w:val="single" w:sz="4" w:space="0" w:color="auto"/>
              <w:bottom w:val="single" w:sz="4" w:space="0" w:color="auto"/>
              <w:right w:val="single" w:sz="4" w:space="0" w:color="auto"/>
            </w:tcBorders>
            <w:vAlign w:val="center"/>
            <w:hideMark/>
          </w:tcPr>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Rendement :</w:t>
            </w:r>
          </w:p>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96 parpaings de 20 (</w:t>
            </w:r>
            <w:smartTag w:uri="urn:schemas-microsoft-com:office:smarttags" w:element="metricconverter">
              <w:smartTagPr>
                <w:attr w:name="ProductID" w:val="8 m2"/>
              </w:smartTagPr>
              <w:r w:rsidRPr="008841BE">
                <w:rPr>
                  <w:rFonts w:ascii="Tahoma" w:hAnsi="Tahoma" w:cs="Tahoma"/>
                  <w:i/>
                  <w:iCs/>
                  <w:sz w:val="24"/>
                </w:rPr>
                <w:t>8 m2</w:t>
              </w:r>
            </w:smartTag>
            <w:r w:rsidRPr="008841BE">
              <w:rPr>
                <w:rFonts w:ascii="Tahoma" w:hAnsi="Tahoma" w:cs="Tahoma"/>
                <w:i/>
                <w:iCs/>
                <w:sz w:val="24"/>
              </w:rPr>
              <w:t>)</w:t>
            </w:r>
          </w:p>
          <w:p w:rsidR="008841BE" w:rsidRPr="008841BE" w:rsidRDefault="008841BE" w:rsidP="008841BE">
            <w:pPr>
              <w:spacing w:after="0" w:line="240" w:lineRule="auto"/>
              <w:rPr>
                <w:rFonts w:ascii="Tahoma" w:hAnsi="Tahoma" w:cs="Tahoma"/>
                <w:i/>
                <w:iCs/>
                <w:sz w:val="24"/>
              </w:rPr>
            </w:pPr>
            <w:r w:rsidRPr="008841BE">
              <w:rPr>
                <w:rFonts w:ascii="Tahoma" w:hAnsi="Tahoma" w:cs="Tahoma"/>
                <w:i/>
                <w:iCs/>
                <w:sz w:val="24"/>
              </w:rPr>
              <w:t>120 parpaings de 15 (</w:t>
            </w:r>
            <w:smartTag w:uri="urn:schemas-microsoft-com:office:smarttags" w:element="metricconverter">
              <w:smartTagPr>
                <w:attr w:name="ProductID" w:val="10 m2"/>
              </w:smartTagPr>
              <w:r w:rsidRPr="008841BE">
                <w:rPr>
                  <w:rFonts w:ascii="Tahoma" w:hAnsi="Tahoma" w:cs="Tahoma"/>
                  <w:i/>
                  <w:iCs/>
                  <w:sz w:val="24"/>
                </w:rPr>
                <w:t>10 m2</w:t>
              </w:r>
            </w:smartTag>
            <w:r w:rsidRPr="008841BE">
              <w:rPr>
                <w:rFonts w:ascii="Tahoma" w:hAnsi="Tahoma" w:cs="Tahoma"/>
                <w:i/>
                <w:iCs/>
                <w:sz w:val="24"/>
              </w:rPr>
              <w:t>)</w:t>
            </w:r>
          </w:p>
        </w:tc>
      </w:tr>
    </w:tbl>
    <w:p w:rsidR="008841BE" w:rsidRPr="008841BE" w:rsidRDefault="008841BE" w:rsidP="008841BE">
      <w:pPr>
        <w:spacing w:after="0" w:line="240" w:lineRule="auto"/>
        <w:rPr>
          <w:rFonts w:ascii="Tahoma" w:hAnsi="Tahoma" w:cs="Tahoma"/>
          <w:sz w:val="24"/>
        </w:rPr>
      </w:pPr>
    </w:p>
    <w:p w:rsidR="008841BE" w:rsidRPr="008841BE" w:rsidRDefault="008841BE" w:rsidP="008841BE">
      <w:pPr>
        <w:spacing w:after="0" w:line="240" w:lineRule="auto"/>
        <w:rPr>
          <w:rFonts w:ascii="Tahoma" w:hAnsi="Tahoma" w:cs="Tahoma"/>
          <w:b/>
          <w:i/>
          <w:sz w:val="24"/>
        </w:rPr>
      </w:pPr>
      <w:r w:rsidRPr="008841BE">
        <w:rPr>
          <w:rFonts w:ascii="Tahoma" w:hAnsi="Tahoma" w:cs="Tahoma"/>
          <w:b/>
          <w:bCs/>
          <w:i/>
          <w:sz w:val="24"/>
        </w:rPr>
        <w:t>NB :</w:t>
      </w:r>
      <w:r w:rsidRPr="008841BE">
        <w:rPr>
          <w:rFonts w:ascii="Tahoma" w:hAnsi="Tahoma" w:cs="Tahoma"/>
          <w:b/>
          <w:i/>
          <w:sz w:val="24"/>
        </w:rPr>
        <w:t xml:space="preserve"> la brouette une capacité d’environ </w:t>
      </w:r>
      <w:smartTag w:uri="urn:schemas-microsoft-com:office:smarttags" w:element="metricconverter">
        <w:smartTagPr>
          <w:attr w:name="ProductID" w:val="60 litres"/>
        </w:smartTagPr>
        <w:r w:rsidRPr="008841BE">
          <w:rPr>
            <w:rFonts w:ascii="Tahoma" w:hAnsi="Tahoma" w:cs="Tahoma"/>
            <w:b/>
            <w:i/>
            <w:sz w:val="24"/>
          </w:rPr>
          <w:t>60 litres</w:t>
        </w:r>
      </w:smartTag>
      <w:r w:rsidRPr="008841BE">
        <w:rPr>
          <w:rFonts w:ascii="Tahoma" w:hAnsi="Tahoma" w:cs="Tahoma"/>
          <w:b/>
          <w:i/>
          <w:sz w:val="24"/>
        </w:rPr>
        <w:t xml:space="preserve"> et un sac de ciment pèse </w:t>
      </w:r>
      <w:smartTag w:uri="urn:schemas-microsoft-com:office:smarttags" w:element="metricconverter">
        <w:smartTagPr>
          <w:attr w:name="ProductID" w:val="50 kg"/>
        </w:smartTagPr>
        <w:r w:rsidRPr="008841BE">
          <w:rPr>
            <w:rFonts w:ascii="Tahoma" w:hAnsi="Tahoma" w:cs="Tahoma"/>
            <w:b/>
            <w:i/>
            <w:sz w:val="24"/>
          </w:rPr>
          <w:t>50 kg</w:t>
        </w:r>
      </w:smartTag>
      <w:r w:rsidRPr="008841BE">
        <w:rPr>
          <w:rFonts w:ascii="Tahoma" w:hAnsi="Tahoma" w:cs="Tahoma"/>
          <w:b/>
          <w:i/>
          <w:sz w:val="24"/>
        </w:rPr>
        <w:t>.</w:t>
      </w:r>
    </w:p>
    <w:p w:rsidR="008841BE" w:rsidRPr="008841BE" w:rsidRDefault="008841BE" w:rsidP="008841BE">
      <w:pPr>
        <w:spacing w:after="0" w:line="240" w:lineRule="auto"/>
        <w:rPr>
          <w:rFonts w:ascii="Tahoma" w:hAnsi="Tahoma" w:cs="Tahoma"/>
          <w:b/>
          <w:i/>
          <w:sz w:val="24"/>
        </w:rPr>
      </w:pPr>
      <w:r w:rsidRPr="008841BE">
        <w:rPr>
          <w:rFonts w:ascii="Tahoma" w:hAnsi="Tahoma" w:cs="Tahoma"/>
          <w:b/>
          <w:i/>
          <w:sz w:val="24"/>
        </w:rPr>
        <w:t xml:space="preserve">Un camion benne ordinaire capacité de </w:t>
      </w:r>
      <w:smartTag w:uri="urn:schemas-microsoft-com:office:smarttags" w:element="metricconverter">
        <w:smartTagPr>
          <w:attr w:name="ProductID" w:val="3 m3"/>
        </w:smartTagPr>
        <w:r w:rsidRPr="008841BE">
          <w:rPr>
            <w:rFonts w:ascii="Tahoma" w:hAnsi="Tahoma" w:cs="Tahoma"/>
            <w:b/>
            <w:i/>
            <w:sz w:val="24"/>
          </w:rPr>
          <w:t>3 m3</w:t>
        </w:r>
      </w:smartTag>
      <w:r w:rsidRPr="008841BE">
        <w:rPr>
          <w:rFonts w:ascii="Tahoma" w:hAnsi="Tahoma" w:cs="Tahoma"/>
          <w:b/>
          <w:i/>
          <w:sz w:val="24"/>
        </w:rPr>
        <w:t>, soit l’équivalent de 90 brouettes.</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CHAPITRE V : MENUISERIE METALLIQUE</w:t>
      </w:r>
    </w:p>
    <w:p w:rsidR="008841BE" w:rsidRPr="008841BE" w:rsidRDefault="008841BE" w:rsidP="008841BE">
      <w:pPr>
        <w:spacing w:after="0" w:line="240" w:lineRule="auto"/>
        <w:rPr>
          <w:rFonts w:ascii="Tahoma" w:hAnsi="Tahoma" w:cs="Tahoma"/>
          <w:sz w:val="24"/>
        </w:rPr>
      </w:pPr>
    </w:p>
    <w:p w:rsidR="008841BE" w:rsidRPr="008841BE" w:rsidRDefault="008841BE" w:rsidP="00A77A82">
      <w:pPr>
        <w:numPr>
          <w:ilvl w:val="0"/>
          <w:numId w:val="66"/>
        </w:numPr>
        <w:spacing w:after="0" w:line="240" w:lineRule="auto"/>
        <w:rPr>
          <w:rFonts w:ascii="Tahoma" w:hAnsi="Tahoma" w:cs="Tahoma"/>
          <w:b/>
          <w:sz w:val="24"/>
          <w:lang w:val="x-none"/>
        </w:rPr>
      </w:pPr>
      <w:r w:rsidRPr="008841BE">
        <w:rPr>
          <w:rFonts w:ascii="Tahoma" w:hAnsi="Tahoma" w:cs="Tahoma"/>
          <w:b/>
          <w:sz w:val="24"/>
        </w:rPr>
        <w:t xml:space="preserve">01 Petit </w:t>
      </w:r>
      <w:r w:rsidRPr="008841BE">
        <w:rPr>
          <w:rFonts w:ascii="Tahoma" w:hAnsi="Tahoma" w:cs="Tahoma"/>
          <w:b/>
          <w:sz w:val="24"/>
          <w:lang w:val="x-none"/>
        </w:rPr>
        <w:t>Port</w:t>
      </w:r>
      <w:r w:rsidRPr="008841BE">
        <w:rPr>
          <w:rFonts w:ascii="Tahoma" w:hAnsi="Tahoma" w:cs="Tahoma"/>
          <w:b/>
          <w:sz w:val="24"/>
        </w:rPr>
        <w:t>ail métallique de 1mx2, 50m de hauteur</w:t>
      </w:r>
    </w:p>
    <w:p w:rsidR="008841BE" w:rsidRPr="008841BE" w:rsidRDefault="008841BE" w:rsidP="00A77A82">
      <w:pPr>
        <w:numPr>
          <w:ilvl w:val="0"/>
          <w:numId w:val="66"/>
        </w:numPr>
        <w:spacing w:after="0" w:line="240" w:lineRule="auto"/>
        <w:rPr>
          <w:rFonts w:ascii="Tahoma" w:hAnsi="Tahoma" w:cs="Tahoma"/>
          <w:b/>
          <w:sz w:val="24"/>
          <w:lang w:val="x-none"/>
        </w:rPr>
      </w:pPr>
      <w:r w:rsidRPr="008841BE">
        <w:rPr>
          <w:rFonts w:ascii="Tahoma" w:hAnsi="Tahoma" w:cs="Tahoma"/>
          <w:b/>
          <w:sz w:val="24"/>
        </w:rPr>
        <w:t>01 grand portail métallique de 4mx2, 5m de hauteur</w:t>
      </w:r>
    </w:p>
    <w:p w:rsidR="008841BE" w:rsidRPr="008841BE" w:rsidRDefault="008841BE" w:rsidP="00A77A82">
      <w:pPr>
        <w:numPr>
          <w:ilvl w:val="0"/>
          <w:numId w:val="67"/>
        </w:numPr>
        <w:spacing w:after="0" w:line="240" w:lineRule="auto"/>
        <w:rPr>
          <w:rFonts w:ascii="Tahoma" w:hAnsi="Tahoma" w:cs="Tahoma"/>
          <w:sz w:val="24"/>
        </w:rPr>
      </w:pPr>
      <w:r w:rsidRPr="008841BE">
        <w:rPr>
          <w:rFonts w:ascii="Tahoma" w:hAnsi="Tahoma" w:cs="Tahoma"/>
          <w:sz w:val="24"/>
        </w:rPr>
        <w:t xml:space="preserve">Matériaux : Acier galvanisé ou aluminium </w:t>
      </w:r>
    </w:p>
    <w:p w:rsidR="008841BE" w:rsidRPr="008841BE" w:rsidRDefault="008841BE" w:rsidP="00A77A82">
      <w:pPr>
        <w:numPr>
          <w:ilvl w:val="0"/>
          <w:numId w:val="67"/>
        </w:numPr>
        <w:spacing w:after="0" w:line="240" w:lineRule="auto"/>
        <w:rPr>
          <w:rFonts w:ascii="Tahoma" w:hAnsi="Tahoma" w:cs="Tahoma"/>
          <w:sz w:val="24"/>
        </w:rPr>
      </w:pPr>
      <w:r w:rsidRPr="008841BE">
        <w:rPr>
          <w:rFonts w:ascii="Tahoma" w:hAnsi="Tahoma" w:cs="Tahoma"/>
          <w:sz w:val="24"/>
        </w:rPr>
        <w:t>Dimensions : 100x250Cm et 300x250Cm</w:t>
      </w:r>
    </w:p>
    <w:p w:rsidR="008841BE" w:rsidRPr="008841BE" w:rsidRDefault="008841BE" w:rsidP="00A77A82">
      <w:pPr>
        <w:numPr>
          <w:ilvl w:val="0"/>
          <w:numId w:val="67"/>
        </w:numPr>
        <w:spacing w:after="0" w:line="240" w:lineRule="auto"/>
        <w:rPr>
          <w:rFonts w:ascii="Tahoma" w:hAnsi="Tahoma" w:cs="Tahoma"/>
          <w:sz w:val="24"/>
        </w:rPr>
      </w:pPr>
      <w:r w:rsidRPr="008841BE">
        <w:rPr>
          <w:rFonts w:ascii="Tahoma" w:hAnsi="Tahoma" w:cs="Tahoma"/>
          <w:sz w:val="24"/>
        </w:rPr>
        <w:t>Style : portail double battants modernes</w:t>
      </w:r>
    </w:p>
    <w:p w:rsidR="008841BE" w:rsidRPr="008841BE" w:rsidRDefault="008841BE" w:rsidP="00A77A82">
      <w:pPr>
        <w:numPr>
          <w:ilvl w:val="0"/>
          <w:numId w:val="67"/>
        </w:numPr>
        <w:spacing w:after="0" w:line="240" w:lineRule="auto"/>
        <w:rPr>
          <w:rFonts w:ascii="Tahoma" w:hAnsi="Tahoma" w:cs="Tahoma"/>
          <w:sz w:val="24"/>
        </w:rPr>
      </w:pPr>
      <w:r w:rsidRPr="008841BE">
        <w:rPr>
          <w:rFonts w:ascii="Tahoma" w:hAnsi="Tahoma" w:cs="Tahoma"/>
          <w:sz w:val="24"/>
        </w:rPr>
        <w:t>Couleur : à choix du Maitre d’ouvrage</w:t>
      </w:r>
    </w:p>
    <w:p w:rsidR="008841BE" w:rsidRPr="008841BE" w:rsidRDefault="008841BE" w:rsidP="00A77A82">
      <w:pPr>
        <w:numPr>
          <w:ilvl w:val="0"/>
          <w:numId w:val="67"/>
        </w:numPr>
        <w:spacing w:after="0" w:line="240" w:lineRule="auto"/>
        <w:rPr>
          <w:rFonts w:ascii="Tahoma" w:hAnsi="Tahoma" w:cs="Tahoma"/>
          <w:sz w:val="24"/>
        </w:rPr>
      </w:pPr>
      <w:r w:rsidRPr="008841BE">
        <w:rPr>
          <w:rFonts w:ascii="Tahoma" w:hAnsi="Tahoma" w:cs="Tahoma"/>
          <w:sz w:val="24"/>
        </w:rPr>
        <w:t>Système d’ouverture et fermeture : pivot et verrouillage manuel</w:t>
      </w:r>
    </w:p>
    <w:p w:rsidR="008841BE" w:rsidRPr="008841BE" w:rsidRDefault="008841BE" w:rsidP="00A77A82">
      <w:pPr>
        <w:numPr>
          <w:ilvl w:val="0"/>
          <w:numId w:val="67"/>
        </w:numPr>
        <w:spacing w:after="0" w:line="240" w:lineRule="auto"/>
        <w:rPr>
          <w:rFonts w:ascii="Tahoma" w:hAnsi="Tahoma" w:cs="Tahoma"/>
          <w:sz w:val="24"/>
        </w:rPr>
      </w:pPr>
      <w:r w:rsidRPr="008841BE">
        <w:rPr>
          <w:rFonts w:ascii="Tahoma" w:hAnsi="Tahoma" w:cs="Tahoma"/>
          <w:sz w:val="24"/>
        </w:rPr>
        <w:t>Composants : traverses supérieur, traverses inferieurs</w:t>
      </w:r>
    </w:p>
    <w:p w:rsidR="008841BE" w:rsidRPr="00604550" w:rsidRDefault="008841BE" w:rsidP="008841BE">
      <w:pPr>
        <w:spacing w:after="0" w:line="240" w:lineRule="auto"/>
        <w:rPr>
          <w:rFonts w:ascii="Tahoma" w:hAnsi="Tahoma" w:cs="Tahoma"/>
          <w:b/>
          <w:sz w:val="14"/>
        </w:rPr>
      </w:pPr>
    </w:p>
    <w:p w:rsidR="008841BE" w:rsidRPr="008841BE" w:rsidRDefault="008841BE" w:rsidP="008841BE">
      <w:pPr>
        <w:spacing w:after="0" w:line="240" w:lineRule="auto"/>
        <w:rPr>
          <w:rFonts w:ascii="Tahoma" w:hAnsi="Tahoma" w:cs="Tahoma"/>
          <w:sz w:val="24"/>
        </w:rPr>
      </w:pPr>
      <w:r w:rsidRPr="008841BE">
        <w:rPr>
          <w:rFonts w:ascii="Tahoma" w:hAnsi="Tahoma" w:cs="Tahoma"/>
          <w:b/>
          <w:sz w:val="24"/>
        </w:rPr>
        <w:t>NB</w:t>
      </w:r>
      <w:r w:rsidRPr="008841BE">
        <w:rPr>
          <w:rFonts w:ascii="Tahoma" w:hAnsi="Tahoma" w:cs="Tahoma"/>
          <w:sz w:val="24"/>
        </w:rPr>
        <w:t> : Toutes les menuiseries métalliques recevront une peinture antirouille avant la livraison au chantier.</w:t>
      </w:r>
    </w:p>
    <w:p w:rsidR="008841BE" w:rsidRPr="008841BE" w:rsidRDefault="008841BE" w:rsidP="008841BE">
      <w:pPr>
        <w:spacing w:after="0" w:line="240" w:lineRule="auto"/>
        <w:rPr>
          <w:rFonts w:ascii="Tahoma" w:hAnsi="Tahoma" w:cs="Tahoma"/>
          <w:b/>
          <w:sz w:val="24"/>
        </w:rPr>
      </w:pPr>
      <w:r w:rsidRPr="008841BE">
        <w:rPr>
          <w:rFonts w:ascii="Tahoma" w:hAnsi="Tahoma" w:cs="Tahoma"/>
          <w:b/>
          <w:sz w:val="24"/>
        </w:rPr>
        <w:t>CHAPITRE VI : PEINTURE</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ab/>
        <w:t>Les travaux de peinture comprendront toutes sujétions d’égrenage, de ponçage et de rebouchage à l’enduit de peintre.</w:t>
      </w:r>
    </w:p>
    <w:p w:rsidR="008841BE" w:rsidRPr="008841BE" w:rsidRDefault="008841BE" w:rsidP="00A77A82">
      <w:pPr>
        <w:numPr>
          <w:ilvl w:val="0"/>
          <w:numId w:val="68"/>
        </w:numPr>
        <w:spacing w:after="0" w:line="240" w:lineRule="auto"/>
        <w:rPr>
          <w:rFonts w:ascii="Tahoma" w:hAnsi="Tahoma" w:cs="Tahoma"/>
          <w:b/>
          <w:sz w:val="24"/>
          <w:lang w:val="x-none"/>
        </w:rPr>
      </w:pPr>
      <w:r w:rsidRPr="008841BE">
        <w:rPr>
          <w:rFonts w:ascii="Tahoma" w:hAnsi="Tahoma" w:cs="Tahoma"/>
          <w:b/>
          <w:sz w:val="24"/>
          <w:lang w:val="x-none"/>
        </w:rPr>
        <w:lastRenderedPageBreak/>
        <w:t xml:space="preserve">Impression </w:t>
      </w:r>
    </w:p>
    <w:p w:rsidR="008841BE" w:rsidRPr="008841BE" w:rsidRDefault="008841BE" w:rsidP="00A77A82">
      <w:pPr>
        <w:numPr>
          <w:ilvl w:val="0"/>
          <w:numId w:val="69"/>
        </w:numPr>
        <w:spacing w:after="0" w:line="240" w:lineRule="auto"/>
        <w:rPr>
          <w:rFonts w:ascii="Tahoma" w:hAnsi="Tahoma" w:cs="Tahoma"/>
          <w:sz w:val="24"/>
          <w:lang w:val="x-none"/>
        </w:rPr>
      </w:pPr>
      <w:r w:rsidRPr="008841BE">
        <w:rPr>
          <w:rFonts w:ascii="Tahoma" w:hAnsi="Tahoma" w:cs="Tahoma"/>
          <w:sz w:val="24"/>
          <w:lang w:val="x-none"/>
        </w:rPr>
        <w:t>Bois : Glycéro dilué</w:t>
      </w:r>
    </w:p>
    <w:p w:rsidR="008841BE" w:rsidRPr="008841BE" w:rsidRDefault="008841BE" w:rsidP="00A77A82">
      <w:pPr>
        <w:numPr>
          <w:ilvl w:val="0"/>
          <w:numId w:val="68"/>
        </w:numPr>
        <w:spacing w:after="0" w:line="240" w:lineRule="auto"/>
        <w:rPr>
          <w:rFonts w:ascii="Tahoma" w:hAnsi="Tahoma" w:cs="Tahoma"/>
          <w:b/>
          <w:sz w:val="24"/>
          <w:lang w:val="x-none"/>
        </w:rPr>
      </w:pPr>
      <w:r w:rsidRPr="008841BE">
        <w:rPr>
          <w:rFonts w:ascii="Tahoma" w:hAnsi="Tahoma" w:cs="Tahoma"/>
          <w:b/>
          <w:sz w:val="24"/>
          <w:lang w:val="x-none"/>
        </w:rPr>
        <w:t xml:space="preserve">Finition </w:t>
      </w:r>
    </w:p>
    <w:p w:rsidR="008841BE" w:rsidRPr="008841BE" w:rsidRDefault="008841BE" w:rsidP="008841BE">
      <w:pPr>
        <w:spacing w:after="0" w:line="240" w:lineRule="auto"/>
        <w:rPr>
          <w:rFonts w:ascii="Tahoma" w:hAnsi="Tahoma" w:cs="Tahoma"/>
          <w:sz w:val="24"/>
        </w:rPr>
      </w:pPr>
      <w:r w:rsidRPr="008841BE">
        <w:rPr>
          <w:rFonts w:ascii="Tahoma" w:hAnsi="Tahoma" w:cs="Tahoma"/>
          <w:sz w:val="24"/>
        </w:rPr>
        <w:t>Murs :</w:t>
      </w:r>
    </w:p>
    <w:p w:rsidR="008841BE" w:rsidRPr="008841BE" w:rsidRDefault="008841BE" w:rsidP="00A77A82">
      <w:pPr>
        <w:numPr>
          <w:ilvl w:val="0"/>
          <w:numId w:val="70"/>
        </w:numPr>
        <w:spacing w:after="0" w:line="240" w:lineRule="auto"/>
        <w:rPr>
          <w:rFonts w:ascii="Tahoma" w:hAnsi="Tahoma" w:cs="Tahoma"/>
          <w:sz w:val="24"/>
          <w:lang w:val="x-none"/>
        </w:rPr>
      </w:pPr>
      <w:r w:rsidRPr="008841BE">
        <w:rPr>
          <w:rFonts w:ascii="Tahoma" w:hAnsi="Tahoma" w:cs="Tahoma"/>
          <w:sz w:val="24"/>
          <w:lang w:val="x-none"/>
        </w:rPr>
        <w:t>Murs extérieurs : PANTEX 1 300 en 02 couches ;</w:t>
      </w:r>
    </w:p>
    <w:p w:rsidR="008841BE" w:rsidRPr="008841BE" w:rsidRDefault="008841BE" w:rsidP="00A77A82">
      <w:pPr>
        <w:numPr>
          <w:ilvl w:val="0"/>
          <w:numId w:val="70"/>
        </w:numPr>
        <w:spacing w:after="0" w:line="240" w:lineRule="auto"/>
        <w:rPr>
          <w:rFonts w:ascii="Tahoma" w:hAnsi="Tahoma" w:cs="Tahoma"/>
          <w:sz w:val="24"/>
          <w:lang w:val="x-none"/>
        </w:rPr>
      </w:pPr>
      <w:r w:rsidRPr="008841BE">
        <w:rPr>
          <w:rFonts w:ascii="Tahoma" w:hAnsi="Tahoma" w:cs="Tahoma"/>
          <w:sz w:val="24"/>
          <w:lang w:val="x-none"/>
        </w:rPr>
        <w:t>Murs intérieurs : PANTEX 800 en 02 couches ;</w:t>
      </w:r>
    </w:p>
    <w:p w:rsidR="008841BE" w:rsidRPr="008841BE" w:rsidRDefault="008841BE" w:rsidP="00A77A82">
      <w:pPr>
        <w:numPr>
          <w:ilvl w:val="0"/>
          <w:numId w:val="70"/>
        </w:numPr>
        <w:spacing w:after="0" w:line="240" w:lineRule="auto"/>
        <w:rPr>
          <w:rFonts w:ascii="Tahoma" w:hAnsi="Tahoma" w:cs="Tahoma"/>
          <w:sz w:val="24"/>
          <w:lang w:val="x-none"/>
        </w:rPr>
      </w:pPr>
      <w:r w:rsidRPr="008841BE">
        <w:rPr>
          <w:rFonts w:ascii="Tahoma" w:hAnsi="Tahoma" w:cs="Tahoma"/>
          <w:sz w:val="24"/>
          <w:lang w:val="x-none"/>
        </w:rPr>
        <w:t xml:space="preserve">Soubassement ; </w:t>
      </w:r>
      <w:r w:rsidRPr="008841BE">
        <w:rPr>
          <w:rFonts w:ascii="Tahoma" w:hAnsi="Tahoma" w:cs="Tahoma"/>
          <w:sz w:val="24"/>
        </w:rPr>
        <w:t>50</w:t>
      </w:r>
      <w:r w:rsidRPr="008841BE">
        <w:rPr>
          <w:rFonts w:ascii="Tahoma" w:hAnsi="Tahoma" w:cs="Tahoma"/>
          <w:sz w:val="24"/>
          <w:lang w:val="x-none"/>
        </w:rPr>
        <w:t xml:space="preserve"> cm en peinture</w:t>
      </w:r>
      <w:r w:rsidRPr="008841BE">
        <w:rPr>
          <w:rFonts w:ascii="Tahoma" w:hAnsi="Tahoma" w:cs="Tahoma"/>
          <w:sz w:val="24"/>
        </w:rPr>
        <w:t xml:space="preserve"> à huile</w:t>
      </w:r>
      <w:r w:rsidRPr="008841BE">
        <w:rPr>
          <w:rFonts w:ascii="Tahoma" w:hAnsi="Tahoma" w:cs="Tahoma"/>
          <w:sz w:val="24"/>
          <w:lang w:val="x-none"/>
        </w:rPr>
        <w:t xml:space="preserve"> Glycérophtalique en 02 couches.</w:t>
      </w:r>
    </w:p>
    <w:p w:rsidR="008841BE" w:rsidRPr="008841BE" w:rsidRDefault="008841BE" w:rsidP="00A77A82">
      <w:pPr>
        <w:numPr>
          <w:ilvl w:val="0"/>
          <w:numId w:val="70"/>
        </w:numPr>
        <w:spacing w:after="0" w:line="240" w:lineRule="auto"/>
        <w:rPr>
          <w:rFonts w:ascii="Tahoma" w:hAnsi="Tahoma" w:cs="Tahoma"/>
          <w:sz w:val="24"/>
          <w:lang w:val="x-none"/>
        </w:rPr>
      </w:pPr>
      <w:r w:rsidRPr="008841BE">
        <w:rPr>
          <w:rFonts w:ascii="Tahoma" w:hAnsi="Tahoma" w:cs="Tahoma"/>
          <w:sz w:val="24"/>
          <w:lang w:val="x-none"/>
        </w:rPr>
        <w:t>Ardoisine</w:t>
      </w:r>
    </w:p>
    <w:p w:rsidR="005F62DF" w:rsidRDefault="005F62DF">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Pr="006721DB" w:rsidRDefault="008841BE">
      <w:pPr>
        <w:rPr>
          <w:rFonts w:ascii="Tahoma" w:hAnsi="Tahoma" w:cs="Tahoma"/>
          <w:color w:val="FF0000"/>
          <w:sz w:val="24"/>
        </w:rPr>
      </w:pPr>
    </w:p>
    <w:p w:rsidR="005F62DF" w:rsidRPr="006721DB" w:rsidRDefault="005F62DF">
      <w:pPr>
        <w:rPr>
          <w:rFonts w:ascii="Tahoma" w:hAnsi="Tahoma" w:cs="Tahoma"/>
          <w:color w:val="FF0000"/>
          <w:sz w:val="24"/>
        </w:rPr>
      </w:pPr>
    </w:p>
    <w:p w:rsidR="005F62DF" w:rsidRDefault="005F62DF">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p>
    <w:p w:rsidR="008841BE" w:rsidRDefault="008841BE">
      <w:pPr>
        <w:rPr>
          <w:rFonts w:ascii="Tahoma" w:hAnsi="Tahoma" w:cs="Tahoma"/>
          <w:color w:val="FF0000"/>
          <w:sz w:val="24"/>
        </w:rPr>
      </w:pPr>
      <w:r>
        <w:rPr>
          <w:rFonts w:ascii="Times New Roman" w:hAnsi="Times New Roman" w:cs="Times New Roman"/>
          <w:noProof/>
          <w:sz w:val="24"/>
          <w:szCs w:val="32"/>
          <w:lang w:val="en-US"/>
        </w:rPr>
        <mc:AlternateContent>
          <mc:Choice Requires="wps">
            <w:drawing>
              <wp:anchor distT="0" distB="0" distL="114300" distR="114300" simplePos="0" relativeHeight="251669504" behindDoc="0" locked="0" layoutInCell="1" allowOverlap="1" wp14:anchorId="7CB467B5" wp14:editId="37C0F714">
                <wp:simplePos x="0" y="0"/>
                <wp:positionH relativeFrom="margin">
                  <wp:posOffset>-14301</wp:posOffset>
                </wp:positionH>
                <wp:positionV relativeFrom="paragraph">
                  <wp:posOffset>30277</wp:posOffset>
                </wp:positionV>
                <wp:extent cx="5836920" cy="1938655"/>
                <wp:effectExtent l="0" t="0" r="11430" b="23495"/>
                <wp:wrapNone/>
                <wp:docPr id="11" name="Rectangle à coins arrondis 11"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6920" cy="1938655"/>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n°6</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Cadre du Bordereau des Prix Unitaires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(BPU)</w:t>
                            </w:r>
                          </w:p>
                          <w:p w:rsidR="00F17BD1" w:rsidRDefault="00F17BD1">
                            <w:pPr>
                              <w:tabs>
                                <w:tab w:val="left" w:pos="1964"/>
                              </w:tabs>
                              <w:spacing w:line="276" w:lineRule="auto"/>
                              <w:jc w:val="center"/>
                              <w:rPr>
                                <w:b/>
                                <w:sz w:val="32"/>
                                <w:szCs w:val="32"/>
                              </w:rPr>
                            </w:pPr>
                          </w:p>
                          <w:p w:rsidR="00F17BD1" w:rsidRDefault="00F17BD1"/>
                        </w:txbxContent>
                      </wps:txbx>
                      <wps:bodyPr rot="0" vert="horz" wrap="square" lIns="91440" tIns="45720" rIns="91440" bIns="45720" anchor="t" anchorCtr="0" upright="1">
                        <a:noAutofit/>
                      </wps:bodyPr>
                    </wps:wsp>
                  </a:graphicData>
                </a:graphic>
              </wp:anchor>
            </w:drawing>
          </mc:Choice>
          <mc:Fallback>
            <w:pict>
              <v:roundrect w14:anchorId="7CB467B5" id="Rectangle à coins arrondis 11" o:spid="_x0000_s1035" alt="Pièce n° 1&#10;Avis d’Appel d’Offres&#10;(AAO)&#10;" style="position:absolute;margin-left:-1.15pt;margin-top:2.4pt;width:459.6pt;height:152.65pt;z-index:25166950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">
                <v:textbo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n°6</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Cadre du Bordereau des Prix Unitaires</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(BPU)</w:t>
                      </w:r>
                    </w:p>
                    <w:p w:rsidR="00F17BD1" w:rsidRDefault="00F17BD1">
                      <w:pPr>
                        <w:tabs>
                          <w:tab w:val="left" w:pos="1964"/>
                        </w:tabs>
                        <w:spacing w:line="276" w:lineRule="auto"/>
                        <w:jc w:val="center"/>
                        <w:rPr>
                          <w:b/>
                          <w:sz w:val="32"/>
                          <w:szCs w:val="32"/>
                        </w:rPr>
                      </w:pPr>
                    </w:p>
                    <w:p w:rsidR="00F17BD1" w:rsidRDefault="00F17BD1"/>
                  </w:txbxContent>
                </v:textbox>
                <w10:wrap anchorx="margin"/>
              </v:roundrect>
            </w:pict>
          </mc:Fallback>
        </mc:AlternateContent>
      </w:r>
    </w:p>
    <w:p w:rsidR="008841BE" w:rsidRPr="006721DB" w:rsidRDefault="008841BE">
      <w:pPr>
        <w:rPr>
          <w:rFonts w:ascii="Tahoma" w:hAnsi="Tahoma" w:cs="Tahoma"/>
          <w:color w:val="FF0000"/>
          <w:sz w:val="24"/>
        </w:rPr>
      </w:pPr>
    </w:p>
    <w:p w:rsidR="00FC7B43" w:rsidRDefault="00FC7B43">
      <w:pPr>
        <w:rPr>
          <w:rFonts w:ascii="Tahoma" w:hAnsi="Tahoma" w:cs="Tahoma"/>
          <w:sz w:val="24"/>
        </w:rPr>
      </w:pPr>
    </w:p>
    <w:p w:rsidR="00FC7B43" w:rsidRDefault="00FC7B43">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5732FF" w:rsidRDefault="005732FF">
      <w:pPr>
        <w:rPr>
          <w:rFonts w:ascii="Tahoma" w:hAnsi="Tahoma" w:cs="Tahoma"/>
          <w:sz w:val="24"/>
        </w:rPr>
      </w:pPr>
    </w:p>
    <w:p w:rsidR="00F01F21" w:rsidRDefault="00F01F21">
      <w:pPr>
        <w:rPr>
          <w:rFonts w:ascii="Tahoma" w:hAnsi="Tahoma" w:cs="Tahoma"/>
          <w:sz w:val="24"/>
        </w:rPr>
      </w:pPr>
    </w:p>
    <w:p w:rsidR="00F01F21" w:rsidRDefault="00F01F21">
      <w:pPr>
        <w:rPr>
          <w:rFonts w:ascii="Tahoma" w:hAnsi="Tahoma" w:cs="Tahoma"/>
          <w:sz w:val="24"/>
        </w:rPr>
      </w:pPr>
    </w:p>
    <w:p w:rsidR="00F01F21" w:rsidRDefault="00F01F21">
      <w:pPr>
        <w:rPr>
          <w:rFonts w:ascii="Tahoma" w:hAnsi="Tahoma" w:cs="Tahoma"/>
          <w:sz w:val="24"/>
        </w:rPr>
      </w:pPr>
    </w:p>
    <w:p w:rsidR="00F01F21" w:rsidRDefault="00F01F21">
      <w:pPr>
        <w:rPr>
          <w:rFonts w:ascii="Tahoma" w:hAnsi="Tahoma" w:cs="Tahoma"/>
          <w:sz w:val="24"/>
        </w:rPr>
      </w:pPr>
    </w:p>
    <w:p w:rsidR="00F01F21" w:rsidRDefault="00F01F21">
      <w:pPr>
        <w:rPr>
          <w:rFonts w:ascii="Tahoma" w:hAnsi="Tahoma" w:cs="Tahoma"/>
          <w:sz w:val="24"/>
        </w:rPr>
      </w:pPr>
    </w:p>
    <w:p w:rsidR="00F01F21" w:rsidRDefault="00F01F21">
      <w:pPr>
        <w:rPr>
          <w:rFonts w:ascii="Tahoma" w:hAnsi="Tahoma" w:cs="Tahoma"/>
          <w:sz w:val="24"/>
        </w:rPr>
      </w:pPr>
    </w:p>
    <w:p w:rsidR="007355E3" w:rsidRDefault="007355E3" w:rsidP="004860C2">
      <w:pPr>
        <w:jc w:val="center"/>
        <w:rPr>
          <w:rFonts w:ascii="Tahoma" w:hAnsi="Tahoma" w:cs="Tahoma"/>
          <w:sz w:val="24"/>
        </w:rPr>
      </w:pPr>
    </w:p>
    <w:tbl>
      <w:tblPr>
        <w:tblW w:w="9629" w:type="dxa"/>
        <w:tblCellMar>
          <w:left w:w="70" w:type="dxa"/>
          <w:right w:w="70" w:type="dxa"/>
        </w:tblCellMar>
        <w:tblLook w:val="04A0" w:firstRow="1" w:lastRow="0" w:firstColumn="1" w:lastColumn="0" w:noHBand="0" w:noVBand="1"/>
      </w:tblPr>
      <w:tblGrid>
        <w:gridCol w:w="691"/>
        <w:gridCol w:w="6578"/>
        <w:gridCol w:w="630"/>
        <w:gridCol w:w="865"/>
        <w:gridCol w:w="865"/>
      </w:tblGrid>
      <w:tr w:rsidR="005D0349" w:rsidRPr="005D0349" w:rsidTr="005D0349">
        <w:trPr>
          <w:trHeight w:val="503"/>
        </w:trPr>
        <w:tc>
          <w:tcPr>
            <w:tcW w:w="962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bookmarkStart w:id="6" w:name="RANGE!A1:E64"/>
            <w:r w:rsidRPr="005D0349">
              <w:rPr>
                <w:rFonts w:ascii="Calibri" w:eastAsia="Times New Roman" w:hAnsi="Calibri" w:cs="Calibri"/>
                <w:b/>
                <w:bCs/>
                <w:color w:val="000000"/>
                <w:lang w:eastAsia="fr-FR"/>
              </w:rPr>
              <w:t>BORDEREAU DES PRIX UNITAIRES</w:t>
            </w:r>
            <w:bookmarkEnd w:id="6"/>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LOT</w:t>
            </w:r>
          </w:p>
        </w:tc>
        <w:tc>
          <w:tcPr>
            <w:tcW w:w="674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DESIGNATION</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Unité</w:t>
            </w:r>
          </w:p>
        </w:tc>
        <w:tc>
          <w:tcPr>
            <w:tcW w:w="798"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xml:space="preserve"> Prix  Unitaire en chiffre </w:t>
            </w:r>
          </w:p>
        </w:tc>
        <w:tc>
          <w:tcPr>
            <w:tcW w:w="798"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xml:space="preserve"> Prix  Unitaire en lettre </w:t>
            </w:r>
          </w:p>
        </w:tc>
      </w:tr>
      <w:tr w:rsidR="005D0349" w:rsidRPr="005D0349" w:rsidTr="005D0349">
        <w:trPr>
          <w:trHeight w:val="300"/>
        </w:trPr>
        <w:tc>
          <w:tcPr>
            <w:tcW w:w="962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0 : TRAVAUX PRELIMINAIRES</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101</w:t>
            </w:r>
          </w:p>
        </w:tc>
        <w:tc>
          <w:tcPr>
            <w:tcW w:w="674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Amenée et repli du matériel </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w:t>
            </w:r>
            <w:proofErr w:type="spellStart"/>
            <w:r w:rsidRPr="005D0349">
              <w:rPr>
                <w:rFonts w:ascii="Calibri" w:eastAsia="Times New Roman" w:hAnsi="Calibri" w:cs="Calibri"/>
                <w:color w:val="000000"/>
                <w:lang w:eastAsia="fr-FR"/>
              </w:rPr>
              <w:t>Ens</w:t>
            </w:r>
            <w:proofErr w:type="spellEnd"/>
            <w:r w:rsidRPr="005D0349">
              <w:rPr>
                <w:rFonts w:ascii="Calibri" w:eastAsia="Times New Roman" w:hAnsi="Calibri" w:cs="Calibri"/>
                <w:color w:val="000000"/>
                <w:lang w:eastAsia="fr-FR"/>
              </w:rPr>
              <w:t xml:space="preserve"> </w:t>
            </w:r>
          </w:p>
        </w:tc>
        <w:tc>
          <w:tcPr>
            <w:tcW w:w="798"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2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102</w:t>
            </w:r>
          </w:p>
        </w:tc>
        <w:tc>
          <w:tcPr>
            <w:tcW w:w="674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Installation de chantier (plan d'installation, baraque,  panneau de signalisation et </w:t>
            </w:r>
            <w:proofErr w:type="spellStart"/>
            <w:r w:rsidRPr="005D0349">
              <w:rPr>
                <w:rFonts w:ascii="Calibri" w:eastAsia="Times New Roman" w:hAnsi="Calibri" w:cs="Calibri"/>
                <w:color w:val="000000"/>
                <w:lang w:eastAsia="fr-FR"/>
              </w:rPr>
              <w:t>amenagement</w:t>
            </w:r>
            <w:proofErr w:type="spellEnd"/>
            <w:r w:rsidRPr="005D0349">
              <w:rPr>
                <w:rFonts w:ascii="Calibri" w:eastAsia="Times New Roman" w:hAnsi="Calibri" w:cs="Calibri"/>
                <w:color w:val="000000"/>
                <w:lang w:eastAsia="fr-FR"/>
              </w:rPr>
              <w:t xml:space="preserve"> des aires de stockage) </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w:t>
            </w:r>
            <w:proofErr w:type="spellStart"/>
            <w:r w:rsidRPr="005D0349">
              <w:rPr>
                <w:rFonts w:ascii="Calibri" w:eastAsia="Times New Roman" w:hAnsi="Calibri" w:cs="Calibri"/>
                <w:color w:val="000000"/>
                <w:lang w:eastAsia="fr-FR"/>
              </w:rPr>
              <w:t>Ens</w:t>
            </w:r>
            <w:proofErr w:type="spellEnd"/>
            <w:r w:rsidRPr="005D0349">
              <w:rPr>
                <w:rFonts w:ascii="Calibri" w:eastAsia="Times New Roman" w:hAnsi="Calibri" w:cs="Calibri"/>
                <w:color w:val="000000"/>
                <w:lang w:eastAsia="fr-FR"/>
              </w:rPr>
              <w:t xml:space="preserve"> </w:t>
            </w:r>
          </w:p>
        </w:tc>
        <w:tc>
          <w:tcPr>
            <w:tcW w:w="798"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103</w:t>
            </w:r>
          </w:p>
        </w:tc>
        <w:tc>
          <w:tcPr>
            <w:tcW w:w="674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Implantation de l'ouvrage </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FF </w:t>
            </w:r>
          </w:p>
        </w:tc>
        <w:tc>
          <w:tcPr>
            <w:tcW w:w="798"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5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104</w:t>
            </w:r>
          </w:p>
        </w:tc>
        <w:tc>
          <w:tcPr>
            <w:tcW w:w="674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Etudes complémentaires (projet d'</w:t>
            </w:r>
            <w:proofErr w:type="spellStart"/>
            <w:r w:rsidRPr="005D0349">
              <w:rPr>
                <w:rFonts w:ascii="Calibri" w:eastAsia="Times New Roman" w:hAnsi="Calibri" w:cs="Calibri"/>
                <w:color w:val="000000"/>
                <w:lang w:eastAsia="fr-FR"/>
              </w:rPr>
              <w:t>execution</w:t>
            </w:r>
            <w:proofErr w:type="spellEnd"/>
            <w:r w:rsidRPr="005D0349">
              <w:rPr>
                <w:rFonts w:ascii="Calibri" w:eastAsia="Times New Roman" w:hAnsi="Calibri" w:cs="Calibri"/>
                <w:color w:val="000000"/>
                <w:lang w:eastAsia="fr-FR"/>
              </w:rPr>
              <w:t xml:space="preserve">, Plan d'hygiène de Santé et Sécurité, Plan de Gestion Environnementale et Social, </w:t>
            </w:r>
            <w:proofErr w:type="spellStart"/>
            <w:r w:rsidRPr="005D0349">
              <w:rPr>
                <w:rFonts w:ascii="Calibri" w:eastAsia="Times New Roman" w:hAnsi="Calibri" w:cs="Calibri"/>
                <w:color w:val="000000"/>
                <w:lang w:eastAsia="fr-FR"/>
              </w:rPr>
              <w:t>levee</w:t>
            </w:r>
            <w:proofErr w:type="spellEnd"/>
            <w:r w:rsidRPr="005D0349">
              <w:rPr>
                <w:rFonts w:ascii="Calibri" w:eastAsia="Times New Roman" w:hAnsi="Calibri" w:cs="Calibri"/>
                <w:color w:val="000000"/>
                <w:lang w:eastAsia="fr-FR"/>
              </w:rPr>
              <w:t xml:space="preserve"> topographique et plan de recollement ) </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w:t>
            </w:r>
            <w:proofErr w:type="spellStart"/>
            <w:r w:rsidRPr="005D0349">
              <w:rPr>
                <w:rFonts w:ascii="Calibri" w:eastAsia="Times New Roman" w:hAnsi="Calibri" w:cs="Calibri"/>
                <w:color w:val="000000"/>
                <w:lang w:eastAsia="fr-FR"/>
              </w:rPr>
              <w:t>Ens</w:t>
            </w:r>
            <w:proofErr w:type="spellEnd"/>
            <w:r w:rsidRPr="005D0349">
              <w:rPr>
                <w:rFonts w:ascii="Calibri" w:eastAsia="Times New Roman" w:hAnsi="Calibri" w:cs="Calibri"/>
                <w:color w:val="000000"/>
                <w:lang w:eastAsia="fr-FR"/>
              </w:rPr>
              <w:t xml:space="preserve"> </w:t>
            </w:r>
          </w:p>
        </w:tc>
        <w:tc>
          <w:tcPr>
            <w:tcW w:w="798"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100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xml:space="preserve">                         -     </w:t>
            </w:r>
          </w:p>
        </w:tc>
      </w:tr>
      <w:tr w:rsidR="005D0349" w:rsidRPr="005D0349" w:rsidTr="005D0349">
        <w:trPr>
          <w:trHeight w:val="300"/>
        </w:trPr>
        <w:tc>
          <w:tcPr>
            <w:tcW w:w="962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I: TRAVAUX DE CONSTRUCTION DE LA CLOTURE</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200</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TERRASSEMENT</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Fouilles en rigoles des tranchées des fondations </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202</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Fouilles en puits des semelles</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203</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Remblais des vides des fondations</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2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204</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Fouille en </w:t>
            </w:r>
            <w:proofErr w:type="spellStart"/>
            <w:r w:rsidRPr="005D0349">
              <w:rPr>
                <w:rFonts w:ascii="Calibri" w:eastAsia="Times New Roman" w:hAnsi="Calibri" w:cs="Calibri"/>
                <w:color w:val="000000"/>
                <w:lang w:eastAsia="fr-FR"/>
              </w:rPr>
              <w:t>excavaton</w:t>
            </w:r>
            <w:proofErr w:type="spellEnd"/>
            <w:r w:rsidRPr="005D0349">
              <w:rPr>
                <w:rFonts w:ascii="Calibri" w:eastAsia="Times New Roman" w:hAnsi="Calibri" w:cs="Calibri"/>
                <w:color w:val="000000"/>
                <w:lang w:eastAsia="fr-FR"/>
              </w:rPr>
              <w:t xml:space="preserve"> des terres naturelles et </w:t>
            </w:r>
            <w:proofErr w:type="spellStart"/>
            <w:r w:rsidRPr="005D0349">
              <w:rPr>
                <w:rFonts w:ascii="Calibri" w:eastAsia="Times New Roman" w:hAnsi="Calibri" w:cs="Calibri"/>
                <w:color w:val="000000"/>
                <w:lang w:eastAsia="fr-FR"/>
              </w:rPr>
              <w:t>éventuellements</w:t>
            </w:r>
            <w:proofErr w:type="spellEnd"/>
            <w:r w:rsidRPr="005D0349">
              <w:rPr>
                <w:rFonts w:ascii="Calibri" w:eastAsia="Times New Roman" w:hAnsi="Calibri" w:cs="Calibri"/>
                <w:color w:val="000000"/>
                <w:lang w:eastAsia="fr-FR"/>
              </w:rPr>
              <w:t xml:space="preserve"> des terres en dépôt y compris leur traçage et profilage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ff</w:t>
            </w:r>
            <w:proofErr w:type="spellEnd"/>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200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300</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TRAVAUX DE FONDATIONS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de propreté dosé à 150 kg/m3 5 cm d'épaisseur </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302</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Béton armé pour semelles et amorces poteaux dosé à 350 kg/m3</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303</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Agglos bourrés aux parpaings de 20x20x40 cm</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304</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armé pour longrines dosé à 350 kg/m3 </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305</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film polyane de 200 microns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306</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des joints de dilatation en polystyrène chaque 25ml</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300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400</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TRAVAUX D'ELEVATION/MACONNERIE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lastRenderedPageBreak/>
              <w:t>401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d'agglos 15x20x40 cm sur murs mitoyens (3m)</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9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402</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Fourniture et pose d'agglos 15x20x40 cm pour la </w:t>
            </w:r>
            <w:proofErr w:type="spellStart"/>
            <w:r w:rsidRPr="005D0349">
              <w:rPr>
                <w:rFonts w:ascii="Calibri" w:eastAsia="Times New Roman" w:hAnsi="Calibri" w:cs="Calibri"/>
                <w:color w:val="000000"/>
                <w:lang w:eastAsia="fr-FR"/>
              </w:rPr>
              <w:t>cloture</w:t>
            </w:r>
            <w:proofErr w:type="spellEnd"/>
            <w:r w:rsidRPr="005D0349">
              <w:rPr>
                <w:rFonts w:ascii="Calibri" w:eastAsia="Times New Roman" w:hAnsi="Calibri" w:cs="Calibri"/>
                <w:color w:val="000000"/>
                <w:lang w:eastAsia="fr-FR"/>
              </w:rPr>
              <w:t xml:space="preserve"> sur façade principale (1,2m)</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2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403</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armé dosé à 350 kg/m3 pour poteaux de clôture, </w:t>
            </w:r>
            <w:proofErr w:type="spellStart"/>
            <w:r w:rsidRPr="005D0349">
              <w:rPr>
                <w:rFonts w:ascii="Calibri" w:eastAsia="Times New Roman" w:hAnsi="Calibri" w:cs="Calibri"/>
                <w:color w:val="000000"/>
                <w:lang w:eastAsia="fr-FR"/>
              </w:rPr>
              <w:t>dim</w:t>
            </w:r>
            <w:proofErr w:type="spellEnd"/>
            <w:r w:rsidRPr="005D0349">
              <w:rPr>
                <w:rFonts w:ascii="Calibri" w:eastAsia="Times New Roman" w:hAnsi="Calibri" w:cs="Calibri"/>
                <w:color w:val="000000"/>
                <w:lang w:eastAsia="fr-FR"/>
              </w:rPr>
              <w:t>=20x20x300cm (pour murs mitoyens) et 40x40x300cm (pour mur en façade)</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2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404</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armé dosé à 350 kg/m3 pour chainage </w:t>
            </w:r>
            <w:proofErr w:type="spellStart"/>
            <w:r w:rsidRPr="005D0349">
              <w:rPr>
                <w:rFonts w:ascii="Calibri" w:eastAsia="Times New Roman" w:hAnsi="Calibri" w:cs="Calibri"/>
                <w:color w:val="000000"/>
                <w:lang w:eastAsia="fr-FR"/>
              </w:rPr>
              <w:t>ép</w:t>
            </w:r>
            <w:proofErr w:type="spellEnd"/>
            <w:r w:rsidRPr="005D0349">
              <w:rPr>
                <w:rFonts w:ascii="Calibri" w:eastAsia="Times New Roman" w:hAnsi="Calibri" w:cs="Calibri"/>
                <w:color w:val="000000"/>
                <w:lang w:eastAsia="fr-FR"/>
              </w:rPr>
              <w:t xml:space="preserve">=10cm avant la pose des grilles et chainage de couronnement de la clôture, </w:t>
            </w:r>
            <w:proofErr w:type="spellStart"/>
            <w:r w:rsidRPr="005D0349">
              <w:rPr>
                <w:rFonts w:ascii="Calibri" w:eastAsia="Times New Roman" w:hAnsi="Calibri" w:cs="Calibri"/>
                <w:color w:val="000000"/>
                <w:lang w:eastAsia="fr-FR"/>
              </w:rPr>
              <w:t>ep</w:t>
            </w:r>
            <w:proofErr w:type="spellEnd"/>
            <w:r w:rsidRPr="005D0349">
              <w:rPr>
                <w:rFonts w:ascii="Calibri" w:eastAsia="Times New Roman" w:hAnsi="Calibri" w:cs="Calibri"/>
                <w:color w:val="000000"/>
                <w:lang w:eastAsia="fr-FR"/>
              </w:rPr>
              <w:t>=6cm</w:t>
            </w:r>
          </w:p>
        </w:tc>
        <w:tc>
          <w:tcPr>
            <w:tcW w:w="585"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405</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Polystyrène pour joint de dilatation après chaque 25ml</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400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500</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ENDUIT ET REVETEMENT</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501</w:t>
            </w:r>
          </w:p>
        </w:tc>
        <w:tc>
          <w:tcPr>
            <w:tcW w:w="674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Crépissage extérieur et intérieur de la clôture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502</w:t>
            </w:r>
          </w:p>
        </w:tc>
        <w:tc>
          <w:tcPr>
            <w:tcW w:w="674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Crépissage des poteaux au niveau de la façade principale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500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600</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ELECTRICITE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9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601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Installation générale des schémas électriques y compris éclairage, protections électriques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ff</w:t>
            </w:r>
            <w:proofErr w:type="spellEnd"/>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602</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F+P lampes MAF 250W étanches rondes avec tube fixé à l'extérieur du bâtiment</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603</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F+P </w:t>
            </w:r>
            <w:proofErr w:type="spellStart"/>
            <w:r w:rsidRPr="005D0349">
              <w:rPr>
                <w:rFonts w:ascii="Calibri" w:eastAsia="Times New Roman" w:hAnsi="Calibri" w:cs="Calibri"/>
                <w:color w:val="000000"/>
                <w:lang w:eastAsia="fr-FR"/>
              </w:rPr>
              <w:t>Intérupteurs</w:t>
            </w:r>
            <w:proofErr w:type="spellEnd"/>
            <w:r w:rsidRPr="005D0349">
              <w:rPr>
                <w:rFonts w:ascii="Calibri" w:eastAsia="Times New Roman" w:hAnsi="Calibri" w:cs="Calibri"/>
                <w:color w:val="000000"/>
                <w:lang w:eastAsia="fr-FR"/>
              </w:rPr>
              <w:t xml:space="preserve"> va et vient y/c fourreautage et câblage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600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700</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TRAVAUX METALLIQUES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873"/>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701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Fourniture et pose d'un portail en fer forgé coulissant sur rail, </w:t>
            </w:r>
            <w:proofErr w:type="spellStart"/>
            <w:r w:rsidRPr="005D0349">
              <w:rPr>
                <w:rFonts w:ascii="Calibri" w:eastAsia="Times New Roman" w:hAnsi="Calibri" w:cs="Calibri"/>
                <w:color w:val="000000"/>
                <w:lang w:eastAsia="fr-FR"/>
              </w:rPr>
              <w:t>dim</w:t>
            </w:r>
            <w:proofErr w:type="spellEnd"/>
            <w:r w:rsidRPr="005D0349">
              <w:rPr>
                <w:rFonts w:ascii="Calibri" w:eastAsia="Times New Roman" w:hAnsi="Calibri" w:cs="Calibri"/>
                <w:color w:val="000000"/>
                <w:lang w:eastAsia="fr-FR"/>
              </w:rPr>
              <w:t xml:space="preserve"> (5,5x3,00m) </w:t>
            </w:r>
            <w:proofErr w:type="spellStart"/>
            <w:r w:rsidRPr="005D0349">
              <w:rPr>
                <w:rFonts w:ascii="Calibri" w:eastAsia="Times New Roman" w:hAnsi="Calibri" w:cs="Calibri"/>
                <w:color w:val="000000"/>
                <w:lang w:eastAsia="fr-FR"/>
              </w:rPr>
              <w:t>révêtu</w:t>
            </w:r>
            <w:proofErr w:type="spellEnd"/>
            <w:r w:rsidRPr="005D0349">
              <w:rPr>
                <w:rFonts w:ascii="Calibri" w:eastAsia="Times New Roman" w:hAnsi="Calibri" w:cs="Calibri"/>
                <w:color w:val="000000"/>
                <w:lang w:eastAsia="fr-FR"/>
              </w:rPr>
              <w:t xml:space="preserve"> de deux couches d'antirouille y compris toutes sujétions d'accessoires architecturaux et décoratifs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702</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d'un portillon de 90x2,5m</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2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703</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sur le mur de clôture de la façade principale de grilles métalliques forgées revêtus de deux couches d'antirouille H 0,6m</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700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800</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PEINTURE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801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Application de 02 couches de </w:t>
            </w:r>
            <w:proofErr w:type="spellStart"/>
            <w:r w:rsidRPr="005D0349">
              <w:rPr>
                <w:rFonts w:ascii="Calibri" w:eastAsia="Times New Roman" w:hAnsi="Calibri" w:cs="Calibri"/>
                <w:color w:val="000000"/>
                <w:lang w:eastAsia="fr-FR"/>
              </w:rPr>
              <w:t>pantex</w:t>
            </w:r>
            <w:proofErr w:type="spellEnd"/>
            <w:r w:rsidRPr="005D0349">
              <w:rPr>
                <w:rFonts w:ascii="Calibri" w:eastAsia="Times New Roman" w:hAnsi="Calibri" w:cs="Calibri"/>
                <w:color w:val="000000"/>
                <w:lang w:eastAsia="fr-FR"/>
              </w:rPr>
              <w:t xml:space="preserve"> 1300 sur les murs et poteaux</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802</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Application de la peinture à huile sur tous les ouvrages métalliques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Ens</w:t>
            </w:r>
            <w:proofErr w:type="spellEnd"/>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lastRenderedPageBreak/>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800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TOTAL SERIE I</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962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II: TRAVAUX DE CONSTRUCTION D'UNE GUERITE</w:t>
            </w:r>
          </w:p>
        </w:tc>
      </w:tr>
      <w:tr w:rsidR="005D0349" w:rsidRPr="005D0349" w:rsidTr="005D0349">
        <w:trPr>
          <w:trHeight w:val="21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901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Construction d'une guérite en parpaings de 15x20x40cm avec une superficie de 4m² et une toilette de 1m² (charpente bois y compris plafond en </w:t>
            </w:r>
            <w:proofErr w:type="spellStart"/>
            <w:r w:rsidRPr="005D0349">
              <w:rPr>
                <w:rFonts w:ascii="Calibri" w:eastAsia="Times New Roman" w:hAnsi="Calibri" w:cs="Calibri"/>
                <w:color w:val="000000"/>
                <w:lang w:eastAsia="fr-FR"/>
              </w:rPr>
              <w:t>contreplaquet</w:t>
            </w:r>
            <w:proofErr w:type="spellEnd"/>
            <w:r w:rsidRPr="005D0349">
              <w:rPr>
                <w:rFonts w:ascii="Calibri" w:eastAsia="Times New Roman" w:hAnsi="Calibri" w:cs="Calibri"/>
                <w:color w:val="000000"/>
                <w:lang w:eastAsia="fr-FR"/>
              </w:rPr>
              <w:t xml:space="preserve">, </w:t>
            </w:r>
            <w:proofErr w:type="spellStart"/>
            <w:r w:rsidRPr="005D0349">
              <w:rPr>
                <w:rFonts w:ascii="Calibri" w:eastAsia="Times New Roman" w:hAnsi="Calibri" w:cs="Calibri"/>
                <w:color w:val="000000"/>
                <w:lang w:eastAsia="fr-FR"/>
              </w:rPr>
              <w:t>rêvetement</w:t>
            </w:r>
            <w:proofErr w:type="spellEnd"/>
            <w:r w:rsidRPr="005D0349">
              <w:rPr>
                <w:rFonts w:ascii="Calibri" w:eastAsia="Times New Roman" w:hAnsi="Calibri" w:cs="Calibri"/>
                <w:color w:val="000000"/>
                <w:lang w:eastAsia="fr-FR"/>
              </w:rPr>
              <w:t xml:space="preserve"> en grès cérame 50x50cm, enduits et peinture, électricité)</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FF</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TOTAL SERIE II</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xml:space="preserve">                         -     </w:t>
            </w:r>
          </w:p>
        </w:tc>
      </w:tr>
      <w:tr w:rsidR="005D0349" w:rsidRPr="005D0349" w:rsidTr="005D0349">
        <w:trPr>
          <w:trHeight w:val="300"/>
        </w:trPr>
        <w:tc>
          <w:tcPr>
            <w:tcW w:w="962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III: TRAVAUX D'AMENAGEMENT DES VRD</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1001</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Remblais provenant d'emprunt y compris compactage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ff</w:t>
            </w:r>
            <w:proofErr w:type="spellEnd"/>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1002</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Nivellement de la </w:t>
            </w:r>
            <w:proofErr w:type="spellStart"/>
            <w:r w:rsidRPr="005D0349">
              <w:rPr>
                <w:rFonts w:ascii="Calibri" w:eastAsia="Times New Roman" w:hAnsi="Calibri" w:cs="Calibri"/>
                <w:color w:val="000000"/>
                <w:lang w:eastAsia="fr-FR"/>
              </w:rPr>
              <w:t>plate forme</w:t>
            </w:r>
            <w:proofErr w:type="spellEnd"/>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9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1003</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Fabrication et pose des pavés en béton </w:t>
            </w:r>
            <w:proofErr w:type="spellStart"/>
            <w:r w:rsidRPr="005D0349">
              <w:rPr>
                <w:rFonts w:ascii="Calibri" w:eastAsia="Times New Roman" w:hAnsi="Calibri" w:cs="Calibri"/>
                <w:color w:val="000000"/>
                <w:lang w:eastAsia="fr-FR"/>
              </w:rPr>
              <w:t>ép</w:t>
            </w:r>
            <w:proofErr w:type="spellEnd"/>
            <w:r w:rsidRPr="005D0349">
              <w:rPr>
                <w:rFonts w:ascii="Calibri" w:eastAsia="Times New Roman" w:hAnsi="Calibri" w:cs="Calibri"/>
                <w:color w:val="000000"/>
                <w:lang w:eastAsia="fr-FR"/>
              </w:rPr>
              <w:t xml:space="preserve">=12cm y compris couche de sable </w:t>
            </w:r>
            <w:proofErr w:type="spellStart"/>
            <w:r w:rsidRPr="005D0349">
              <w:rPr>
                <w:rFonts w:ascii="Calibri" w:eastAsia="Times New Roman" w:hAnsi="Calibri" w:cs="Calibri"/>
                <w:color w:val="000000"/>
                <w:lang w:eastAsia="fr-FR"/>
              </w:rPr>
              <w:t>ep</w:t>
            </w:r>
            <w:proofErr w:type="spellEnd"/>
            <w:r w:rsidRPr="005D0349">
              <w:rPr>
                <w:rFonts w:ascii="Calibri" w:eastAsia="Times New Roman" w:hAnsi="Calibri" w:cs="Calibri"/>
                <w:color w:val="000000"/>
                <w:lang w:eastAsia="fr-FR"/>
              </w:rPr>
              <w:t>=5cm et toutes sujétions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1004</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des bordures de type T1 y compris peinture à huile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1005</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Caniveau bétonné de section 0,5*(0,30&lt;h&lt;0,60)</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1006</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Dalette</w:t>
            </w:r>
            <w:proofErr w:type="spellEnd"/>
            <w:r w:rsidRPr="005D0349">
              <w:rPr>
                <w:rFonts w:ascii="Calibri" w:eastAsia="Times New Roman" w:hAnsi="Calibri" w:cs="Calibri"/>
                <w:color w:val="000000"/>
                <w:lang w:eastAsia="fr-FR"/>
              </w:rPr>
              <w:t xml:space="preserve"> sur caniveau bétonné de largeur 0,5 </w:t>
            </w:r>
            <w:proofErr w:type="spellStart"/>
            <w:r w:rsidRPr="005D0349">
              <w:rPr>
                <w:rFonts w:ascii="Calibri" w:eastAsia="Times New Roman" w:hAnsi="Calibri" w:cs="Calibri"/>
                <w:color w:val="000000"/>
                <w:lang w:eastAsia="fr-FR"/>
              </w:rPr>
              <w:t>ep</w:t>
            </w:r>
            <w:proofErr w:type="spellEnd"/>
            <w:r w:rsidRPr="005D0349">
              <w:rPr>
                <w:rFonts w:ascii="Calibri" w:eastAsia="Times New Roman" w:hAnsi="Calibri" w:cs="Calibri"/>
                <w:color w:val="000000"/>
                <w:lang w:eastAsia="fr-FR"/>
              </w:rPr>
              <w:t>=15cm</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1007</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d'un mât pour drapeau H=7m</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FF</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1008</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Plantations d'arbres</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1009</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Engazonnement des talus et espace</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TOTAL SERIE III</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Montant HT</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TVA(19,25%)</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674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MONTANT TTC</w:t>
            </w:r>
          </w:p>
        </w:tc>
        <w:tc>
          <w:tcPr>
            <w:tcW w:w="58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798"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bl>
    <w:p w:rsidR="007355E3" w:rsidRDefault="007355E3">
      <w:pPr>
        <w:rPr>
          <w:rFonts w:ascii="Tahoma" w:hAnsi="Tahoma" w:cs="Tahoma"/>
          <w:sz w:val="24"/>
        </w:rPr>
      </w:pPr>
    </w:p>
    <w:p w:rsidR="007355E3" w:rsidRDefault="007355E3">
      <w:pPr>
        <w:rPr>
          <w:rFonts w:ascii="Tahoma" w:hAnsi="Tahoma" w:cs="Tahoma"/>
          <w:sz w:val="24"/>
        </w:rPr>
      </w:pPr>
    </w:p>
    <w:p w:rsidR="007C6FBA" w:rsidRDefault="007C6FBA">
      <w:pPr>
        <w:rPr>
          <w:rFonts w:ascii="Times New Roman" w:hAnsi="Times New Roman" w:cs="Times New Roman"/>
          <w:sz w:val="24"/>
        </w:rPr>
      </w:pPr>
    </w:p>
    <w:p w:rsidR="008420DA" w:rsidRDefault="008420D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8841BE" w:rsidRDefault="008841BE">
      <w:pPr>
        <w:rPr>
          <w:rFonts w:ascii="Times New Roman" w:hAnsi="Times New Roman" w:cs="Times New Roman"/>
          <w:sz w:val="24"/>
        </w:rPr>
      </w:pPr>
    </w:p>
    <w:p w:rsidR="008841BE" w:rsidRDefault="008841BE">
      <w:pPr>
        <w:rPr>
          <w:rFonts w:ascii="Times New Roman" w:hAnsi="Times New Roman" w:cs="Times New Roman"/>
          <w:sz w:val="24"/>
        </w:rPr>
      </w:pPr>
    </w:p>
    <w:p w:rsidR="008841BE" w:rsidRDefault="008841BE">
      <w:pPr>
        <w:rPr>
          <w:rFonts w:ascii="Times New Roman" w:hAnsi="Times New Roman" w:cs="Times New Roman"/>
          <w:sz w:val="24"/>
        </w:rPr>
      </w:pPr>
    </w:p>
    <w:p w:rsidR="008841BE" w:rsidRDefault="008841BE">
      <w:pPr>
        <w:rPr>
          <w:rFonts w:ascii="Times New Roman" w:hAnsi="Times New Roman" w:cs="Times New Roman"/>
          <w:sz w:val="24"/>
        </w:rPr>
      </w:pPr>
    </w:p>
    <w:p w:rsidR="008841BE" w:rsidRDefault="008841BE">
      <w:pPr>
        <w:rPr>
          <w:rFonts w:ascii="Times New Roman" w:hAnsi="Times New Roman" w:cs="Times New Roman"/>
          <w:sz w:val="24"/>
        </w:rPr>
      </w:pPr>
    </w:p>
    <w:p w:rsidR="008420DA" w:rsidRDefault="008420DA">
      <w:pPr>
        <w:rPr>
          <w:rFonts w:ascii="Times New Roman" w:hAnsi="Times New Roman" w:cs="Times New Roman"/>
          <w:sz w:val="24"/>
        </w:rPr>
      </w:pPr>
    </w:p>
    <w:p w:rsidR="00DE0656" w:rsidRDefault="008841BE">
      <w:pPr>
        <w:rPr>
          <w:rFonts w:ascii="Times New Roman" w:hAnsi="Times New Roman" w:cs="Times New Roman"/>
          <w:sz w:val="24"/>
        </w:rPr>
      </w:pPr>
      <w:r w:rsidRPr="002467B9">
        <w:rPr>
          <w:rFonts w:ascii="Times New Roman" w:hAnsi="Times New Roman" w:cs="Times New Roman"/>
          <w:noProof/>
          <w:sz w:val="24"/>
          <w:szCs w:val="32"/>
          <w:lang w:val="en-US"/>
        </w:rPr>
        <mc:AlternateContent>
          <mc:Choice Requires="wps">
            <w:drawing>
              <wp:anchor distT="0" distB="0" distL="114300" distR="114300" simplePos="0" relativeHeight="251670528" behindDoc="0" locked="0" layoutInCell="1" allowOverlap="1" wp14:anchorId="5DE3E3C9" wp14:editId="363C8523">
                <wp:simplePos x="0" y="0"/>
                <wp:positionH relativeFrom="page">
                  <wp:align>center</wp:align>
                </wp:positionH>
                <wp:positionV relativeFrom="paragraph">
                  <wp:posOffset>11811</wp:posOffset>
                </wp:positionV>
                <wp:extent cx="6038850" cy="1938655"/>
                <wp:effectExtent l="0" t="0" r="19050" b="23495"/>
                <wp:wrapNone/>
                <wp:docPr id="480" name="Rectangle à coins arrondis 480"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1938655"/>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n°7</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 xml:space="preserve">Cadre du Détail Quantitatif et Estimatif </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(DQE)</w:t>
                            </w:r>
                          </w:p>
                          <w:p w:rsidR="00F17BD1" w:rsidRDefault="00F17BD1">
                            <w:pPr>
                              <w:tabs>
                                <w:tab w:val="left" w:pos="1964"/>
                              </w:tabs>
                              <w:spacing w:line="276" w:lineRule="auto"/>
                              <w:jc w:val="center"/>
                              <w:rPr>
                                <w:b/>
                                <w:sz w:val="32"/>
                                <w:szCs w:val="32"/>
                              </w:rPr>
                            </w:pPr>
                          </w:p>
                          <w:p w:rsidR="00F17BD1" w:rsidRDefault="00F17BD1"/>
                        </w:txbxContent>
                      </wps:txbx>
                      <wps:bodyPr rot="0" vert="horz" wrap="square" lIns="91440" tIns="45720" rIns="91440" bIns="45720" anchor="t" anchorCtr="0" upright="1">
                        <a:noAutofit/>
                      </wps:bodyPr>
                    </wps:wsp>
                  </a:graphicData>
                </a:graphic>
              </wp:anchor>
            </w:drawing>
          </mc:Choice>
          <mc:Fallback>
            <w:pict>
              <v:roundrect w14:anchorId="5DE3E3C9" id="Rectangle à coins arrondis 480" o:spid="_x0000_s1036" alt="Pièce n° 1&#10;Avis d’Appel d’Offres&#10;(AAO)&#10;" style="position:absolute;margin-left:0;margin-top:.95pt;width:475.5pt;height:152.65pt;z-index:251670528;visibility:visible;mso-wrap-style:square;mso-wrap-distance-left:9pt;mso-wrap-distance-top:0;mso-wrap-distance-right:9pt;mso-wrap-distance-bottom:0;mso-position-horizontal:center;mso-position-horizontal-relative:page;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">
                <v:textbo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n°7</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 xml:space="preserve">Cadre du Détail Quantitatif et Estimatif </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(DQE)</w:t>
                      </w:r>
                    </w:p>
                    <w:p w:rsidR="00F17BD1" w:rsidRDefault="00F17BD1">
                      <w:pPr>
                        <w:tabs>
                          <w:tab w:val="left" w:pos="1964"/>
                        </w:tabs>
                        <w:spacing w:line="276" w:lineRule="auto"/>
                        <w:jc w:val="center"/>
                        <w:rPr>
                          <w:b/>
                          <w:sz w:val="32"/>
                          <w:szCs w:val="32"/>
                        </w:rPr>
                      </w:pPr>
                    </w:p>
                    <w:p w:rsidR="00F17BD1" w:rsidRDefault="00F17BD1"/>
                  </w:txbxContent>
                </v:textbox>
                <w10:wrap anchorx="page"/>
              </v:roundrect>
            </w:pict>
          </mc:Fallback>
        </mc:AlternateContent>
      </w: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DE0656" w:rsidRDefault="00DE0656">
      <w:pPr>
        <w:rPr>
          <w:rFonts w:ascii="Times New Roman" w:hAnsi="Times New Roman" w:cs="Times New Roman"/>
          <w:sz w:val="24"/>
        </w:rPr>
      </w:pPr>
    </w:p>
    <w:p w:rsidR="007C6FBA" w:rsidRPr="008841BE" w:rsidRDefault="007C6FBA" w:rsidP="007C6FBA">
      <w:pPr>
        <w:widowControl w:val="0"/>
        <w:autoSpaceDE w:val="0"/>
        <w:autoSpaceDN w:val="0"/>
        <w:spacing w:before="3" w:after="0" w:line="240" w:lineRule="auto"/>
        <w:rPr>
          <w:rFonts w:ascii="Arial Narrow" w:eastAsia="Lucida Sans" w:hAnsi="Arial Narrow" w:cs="Lucida Sans"/>
          <w:sz w:val="13"/>
        </w:rPr>
      </w:pPr>
    </w:p>
    <w:p w:rsidR="007C6FBA" w:rsidRDefault="007C6FBA"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Default="005D0349" w:rsidP="007C6FBA">
      <w:pPr>
        <w:widowControl w:val="0"/>
        <w:autoSpaceDE w:val="0"/>
        <w:autoSpaceDN w:val="0"/>
        <w:spacing w:before="3" w:after="0" w:line="240" w:lineRule="auto"/>
        <w:rPr>
          <w:rFonts w:ascii="Lucida Sans" w:eastAsia="Lucida Sans" w:hAnsi="Lucida Sans" w:cs="Lucida Sans"/>
          <w:sz w:val="24"/>
        </w:rPr>
      </w:pPr>
    </w:p>
    <w:tbl>
      <w:tblPr>
        <w:tblW w:w="0" w:type="auto"/>
        <w:tblInd w:w="-289" w:type="dxa"/>
        <w:tblLayout w:type="fixed"/>
        <w:tblCellMar>
          <w:left w:w="70" w:type="dxa"/>
          <w:right w:w="70" w:type="dxa"/>
        </w:tblCellMar>
        <w:tblLook w:val="04A0" w:firstRow="1" w:lastRow="0" w:firstColumn="1" w:lastColumn="0" w:noHBand="0" w:noVBand="1"/>
      </w:tblPr>
      <w:tblGrid>
        <w:gridCol w:w="851"/>
        <w:gridCol w:w="4962"/>
        <w:gridCol w:w="1134"/>
        <w:gridCol w:w="992"/>
        <w:gridCol w:w="1134"/>
        <w:gridCol w:w="845"/>
      </w:tblGrid>
      <w:tr w:rsidR="005D0349" w:rsidRPr="005D0349" w:rsidTr="005D0349">
        <w:trPr>
          <w:trHeight w:val="503"/>
        </w:trPr>
        <w:tc>
          <w:tcPr>
            <w:tcW w:w="991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bookmarkStart w:id="7" w:name="RANGE!A1:F64"/>
            <w:r w:rsidRPr="005D0349">
              <w:rPr>
                <w:rFonts w:ascii="Calibri" w:eastAsia="Times New Roman" w:hAnsi="Calibri" w:cs="Calibri"/>
                <w:b/>
                <w:bCs/>
                <w:color w:val="000000"/>
                <w:lang w:eastAsia="fr-FR"/>
              </w:rPr>
              <w:lastRenderedPageBreak/>
              <w:t xml:space="preserve">DEVIS QUANTITATIF ET ESTIMATIF  </w:t>
            </w:r>
            <w:bookmarkEnd w:id="7"/>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LOT</w:t>
            </w:r>
          </w:p>
        </w:tc>
        <w:tc>
          <w:tcPr>
            <w:tcW w:w="496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DESIGNATION</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Unité</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Quantité</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Prix Unitaire</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Prix Total</w:t>
            </w:r>
          </w:p>
        </w:tc>
      </w:tr>
      <w:tr w:rsidR="005D0349" w:rsidRPr="005D0349" w:rsidTr="005D0349">
        <w:trPr>
          <w:trHeight w:val="300"/>
        </w:trPr>
        <w:tc>
          <w:tcPr>
            <w:tcW w:w="991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0 : TRAVAUX PRELIMINAIRES</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101</w:t>
            </w:r>
          </w:p>
        </w:tc>
        <w:tc>
          <w:tcPr>
            <w:tcW w:w="496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Amenée et repli du matériel </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Ens</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917"/>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102</w:t>
            </w:r>
          </w:p>
        </w:tc>
        <w:tc>
          <w:tcPr>
            <w:tcW w:w="496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Installation de chantier (plan d'installation, baraque, panneau de signalisation et aménagement des aires de stockage) </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Ens</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2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103</w:t>
            </w:r>
          </w:p>
        </w:tc>
        <w:tc>
          <w:tcPr>
            <w:tcW w:w="496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Implantation de l'ouvrage </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FF</w:t>
            </w:r>
          </w:p>
        </w:tc>
        <w:tc>
          <w:tcPr>
            <w:tcW w:w="99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12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104</w:t>
            </w:r>
          </w:p>
        </w:tc>
        <w:tc>
          <w:tcPr>
            <w:tcW w:w="496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 Etudes complémentaires (projet d'exécution, Plan d'hygiène de Santé et Sécurité, Plan de Gestion Environnementale et Social, levée topographique et plan de recollement) </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Ens</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53"/>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100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xml:space="preserve">                         -     </w:t>
            </w:r>
          </w:p>
        </w:tc>
      </w:tr>
      <w:tr w:rsidR="005D0349" w:rsidRPr="005D0349" w:rsidTr="005D0349">
        <w:trPr>
          <w:trHeight w:val="300"/>
        </w:trPr>
        <w:tc>
          <w:tcPr>
            <w:tcW w:w="991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I: TRAVAUX DE CONSTRUCTION DE LA CLOTURE</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200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TERRASSEMENT</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4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201</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Fouilles en rigoles des tranchées des fondations </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51,0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4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202</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Fouilles en puits des semelles</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42,8</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4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203</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Remblais des vides des fondations</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57,2</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85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204</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Fouille en excavation des terres naturelles et éventuellement des terres en dépôt y compris leur traçage et profilage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ff</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200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300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TRAVAUX DE FONDATIONS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206"/>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301</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de propreté dosé à 150 kg/m3 5 cm d'épaisseur </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4,50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302</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Béton armé pour semelles et amorces poteaux dosés à 350 kg/m3</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7,37</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62"/>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303</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Agglos bourrées aux parpaings de 20x20x40 cm</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123,87</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7"/>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304</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armé pour longrines dosé à 350 kg/m3 </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14,57</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305</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Film polyane de 200 microns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201,8</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306</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des joints de dilatation en polystyrène chaque 25ml</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11,76</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300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400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TRAVAUX D'ELEVATION/MACONNERIE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401</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d'agglos 15x20x40 cm sur murs mitoyens (3m)</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828</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4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402</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d'agglos 15x20x40 cm pour la clôture sur façade principale (1,2m)</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21,6</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91"/>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403</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armé dosé à 350 kg/m3 pour poteaux de clôture, </w:t>
            </w:r>
            <w:proofErr w:type="spellStart"/>
            <w:r w:rsidRPr="005D0349">
              <w:rPr>
                <w:rFonts w:ascii="Calibri" w:eastAsia="Times New Roman" w:hAnsi="Calibri" w:cs="Calibri"/>
                <w:color w:val="000000"/>
                <w:lang w:eastAsia="fr-FR"/>
              </w:rPr>
              <w:t>dim</w:t>
            </w:r>
            <w:proofErr w:type="spellEnd"/>
            <w:r w:rsidRPr="005D0349">
              <w:rPr>
                <w:rFonts w:ascii="Calibri" w:eastAsia="Times New Roman" w:hAnsi="Calibri" w:cs="Calibri"/>
                <w:color w:val="000000"/>
                <w:lang w:eastAsia="fr-FR"/>
              </w:rPr>
              <w:t>=20x20x300cm (pour murs mitoyens) et 40x40x300cm (pour mur en façade)</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8,352</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2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404</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Béton armé dosé à 350 kg/m3 pour chainage </w:t>
            </w:r>
            <w:proofErr w:type="spellStart"/>
            <w:r w:rsidRPr="005D0349">
              <w:rPr>
                <w:rFonts w:ascii="Calibri" w:eastAsia="Times New Roman" w:hAnsi="Calibri" w:cs="Calibri"/>
                <w:color w:val="000000"/>
                <w:lang w:eastAsia="fr-FR"/>
              </w:rPr>
              <w:t>ép</w:t>
            </w:r>
            <w:proofErr w:type="spellEnd"/>
            <w:r w:rsidRPr="005D0349">
              <w:rPr>
                <w:rFonts w:ascii="Calibri" w:eastAsia="Times New Roman" w:hAnsi="Calibri" w:cs="Calibri"/>
                <w:color w:val="000000"/>
                <w:lang w:eastAsia="fr-FR"/>
              </w:rPr>
              <w:t xml:space="preserve">=10cm avant la pose des grilles et chainage de couronnement de la clôture, </w:t>
            </w:r>
            <w:proofErr w:type="spellStart"/>
            <w:r w:rsidRPr="005D0349">
              <w:rPr>
                <w:rFonts w:ascii="Calibri" w:eastAsia="Times New Roman" w:hAnsi="Calibri" w:cs="Calibri"/>
                <w:color w:val="000000"/>
                <w:lang w:eastAsia="fr-FR"/>
              </w:rPr>
              <w:t>ep</w:t>
            </w:r>
            <w:proofErr w:type="spellEnd"/>
            <w:r w:rsidRPr="005D0349">
              <w:rPr>
                <w:rFonts w:ascii="Calibri" w:eastAsia="Times New Roman" w:hAnsi="Calibri" w:cs="Calibri"/>
                <w:color w:val="000000"/>
                <w:lang w:eastAsia="fr-FR"/>
              </w:rPr>
              <w:t>=6cm</w:t>
            </w:r>
          </w:p>
        </w:tc>
        <w:tc>
          <w:tcPr>
            <w:tcW w:w="1134"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w:t>
            </w:r>
            <w:r w:rsidRPr="005D0349">
              <w:rPr>
                <w:rFonts w:ascii="Calibri" w:eastAsia="Times New Roman" w:hAnsi="Calibri" w:cs="Calibri"/>
                <w:color w:val="000000"/>
                <w:vertAlign w:val="superscript"/>
                <w:lang w:eastAsia="fr-FR"/>
              </w:rPr>
              <w:t>3</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19,82</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lastRenderedPageBreak/>
              <w:t>405</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Polystyrène pour joint de dilatation après chaque 25ml</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35,28</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400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500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ENDUIT ET REVETEMENT</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501</w:t>
            </w:r>
          </w:p>
        </w:tc>
        <w:tc>
          <w:tcPr>
            <w:tcW w:w="496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Crépissage extérieur et intérieur de la clôture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1699,2</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502</w:t>
            </w:r>
          </w:p>
        </w:tc>
        <w:tc>
          <w:tcPr>
            <w:tcW w:w="4962" w:type="dxa"/>
            <w:tcBorders>
              <w:top w:val="nil"/>
              <w:left w:val="nil"/>
              <w:bottom w:val="single" w:sz="4" w:space="0" w:color="auto"/>
              <w:right w:val="single" w:sz="4" w:space="0" w:color="auto"/>
            </w:tcBorders>
            <w:shd w:val="clear" w:color="auto" w:fill="auto"/>
            <w:vAlign w:val="center"/>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Crépissage des poteaux au niveau de la façade principale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-17,52</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500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600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ELECTRICITE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9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601</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Installation générale des schémas électriques y compris éclairage, protections électriques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ff</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602</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F+P lampes MAF 250W étanches rondes avec tube fixé à l'extérieur du bâtiment</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29</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603</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F+P </w:t>
            </w:r>
            <w:proofErr w:type="spellStart"/>
            <w:r w:rsidRPr="005D0349">
              <w:rPr>
                <w:rFonts w:ascii="Calibri" w:eastAsia="Times New Roman" w:hAnsi="Calibri" w:cs="Calibri"/>
                <w:color w:val="000000"/>
                <w:lang w:eastAsia="fr-FR"/>
              </w:rPr>
              <w:t>Intérupteurs</w:t>
            </w:r>
            <w:proofErr w:type="spellEnd"/>
            <w:r w:rsidRPr="005D0349">
              <w:rPr>
                <w:rFonts w:ascii="Calibri" w:eastAsia="Times New Roman" w:hAnsi="Calibri" w:cs="Calibri"/>
                <w:color w:val="000000"/>
                <w:lang w:eastAsia="fr-FR"/>
              </w:rPr>
              <w:t xml:space="preserve"> va et vient y/c fourreautage et câblage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4</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600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700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TRAVAUX METALLIQUES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831"/>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701</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Fourniture et pose d'un portail en fer forgé coulissant sur rail, </w:t>
            </w:r>
            <w:proofErr w:type="spellStart"/>
            <w:r w:rsidRPr="005D0349">
              <w:rPr>
                <w:rFonts w:ascii="Calibri" w:eastAsia="Times New Roman" w:hAnsi="Calibri" w:cs="Calibri"/>
                <w:color w:val="000000"/>
                <w:lang w:eastAsia="fr-FR"/>
              </w:rPr>
              <w:t>dim</w:t>
            </w:r>
            <w:proofErr w:type="spellEnd"/>
            <w:r w:rsidRPr="005D0349">
              <w:rPr>
                <w:rFonts w:ascii="Calibri" w:eastAsia="Times New Roman" w:hAnsi="Calibri" w:cs="Calibri"/>
                <w:color w:val="000000"/>
                <w:lang w:eastAsia="fr-FR"/>
              </w:rPr>
              <w:t xml:space="preserve"> (5,5x3,00m) </w:t>
            </w:r>
            <w:proofErr w:type="spellStart"/>
            <w:r w:rsidRPr="005D0349">
              <w:rPr>
                <w:rFonts w:ascii="Calibri" w:eastAsia="Times New Roman" w:hAnsi="Calibri" w:cs="Calibri"/>
                <w:color w:val="000000"/>
                <w:lang w:eastAsia="fr-FR"/>
              </w:rPr>
              <w:t>révêtu</w:t>
            </w:r>
            <w:proofErr w:type="spellEnd"/>
            <w:r w:rsidRPr="005D0349">
              <w:rPr>
                <w:rFonts w:ascii="Calibri" w:eastAsia="Times New Roman" w:hAnsi="Calibri" w:cs="Calibri"/>
                <w:color w:val="000000"/>
                <w:lang w:eastAsia="fr-FR"/>
              </w:rPr>
              <w:t xml:space="preserve"> de deux couches d'antirouille y compris toutes sujétions d'accessoires architecturaux et décoratifs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18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FA5915" w:rsidP="005D0349">
            <w:pPr>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702</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d'un portillon de 90x2,5m</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23"/>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FA5915" w:rsidP="005D0349">
            <w:pPr>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703</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sur le mur de clôture de la façade principale de grilles métalliques forgées revêtus de deux couches d'antirouille H 0,6m</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10,8</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700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800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PEINTURE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801</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Application de 02 couches de </w:t>
            </w:r>
            <w:proofErr w:type="spellStart"/>
            <w:r w:rsidRPr="005D0349">
              <w:rPr>
                <w:rFonts w:ascii="Calibri" w:eastAsia="Times New Roman" w:hAnsi="Calibri" w:cs="Calibri"/>
                <w:color w:val="000000"/>
                <w:lang w:eastAsia="fr-FR"/>
              </w:rPr>
              <w:t>pantex</w:t>
            </w:r>
            <w:proofErr w:type="spellEnd"/>
            <w:r w:rsidRPr="005D0349">
              <w:rPr>
                <w:rFonts w:ascii="Calibri" w:eastAsia="Times New Roman" w:hAnsi="Calibri" w:cs="Calibri"/>
                <w:color w:val="000000"/>
                <w:lang w:eastAsia="fr-FR"/>
              </w:rPr>
              <w:t xml:space="preserve"> 1300 sur les murs et poteaux</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1681,68</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right"/>
              <w:rPr>
                <w:rFonts w:ascii="Calibri" w:eastAsia="Times New Roman" w:hAnsi="Calibri" w:cs="Calibri"/>
                <w:color w:val="000000"/>
                <w:lang w:eastAsia="fr-FR"/>
              </w:rPr>
            </w:pPr>
            <w:r w:rsidRPr="005D0349">
              <w:rPr>
                <w:rFonts w:ascii="Calibri" w:eastAsia="Times New Roman" w:hAnsi="Calibri" w:cs="Calibri"/>
                <w:color w:val="000000"/>
                <w:lang w:eastAsia="fr-FR"/>
              </w:rPr>
              <w:t>802</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Application de la peinture à huile sur tous les ouvrages métalliques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Ens</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Sous-total 800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TOTAL SERIE I</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991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II: TRAVAUX DE CONSTRUCTION D'UNE GUERITE</w:t>
            </w:r>
          </w:p>
        </w:tc>
      </w:tr>
      <w:tr w:rsidR="005D0349" w:rsidRPr="005D0349" w:rsidTr="005D0349">
        <w:trPr>
          <w:trHeight w:val="12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900</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Construction d'une guérite en parpaings de 15x20x40cm avec une superficie de 4m² et une toilette de 1m² (charpente bois y compris plafond en contreplaqué, revêtement en grès cérame 50x50cm, enduits et peinture, électricité)</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FF</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TOTAL SERIE II</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991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SERIE III: TRAVAUX D'AMENAGEMENT DES VRD</w:t>
            </w:r>
          </w:p>
        </w:tc>
      </w:tr>
      <w:tr w:rsidR="005D0349" w:rsidRPr="005D0349" w:rsidTr="005D0349">
        <w:trPr>
          <w:trHeight w:val="15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1001</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Remblais provenant d'emprunt y compris compactage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ff</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1002</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Nivellement de la </w:t>
            </w:r>
            <w:proofErr w:type="spellStart"/>
            <w:r w:rsidRPr="005D0349">
              <w:rPr>
                <w:rFonts w:ascii="Calibri" w:eastAsia="Times New Roman" w:hAnsi="Calibri" w:cs="Calibri"/>
                <w:color w:val="000000"/>
                <w:lang w:eastAsia="fr-FR"/>
              </w:rPr>
              <w:t>plate forme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9000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9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1003</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 xml:space="preserve">Fabrication et pose des pavés en béton </w:t>
            </w:r>
            <w:proofErr w:type="spellStart"/>
            <w:r w:rsidRPr="005D0349">
              <w:rPr>
                <w:rFonts w:ascii="Calibri" w:eastAsia="Times New Roman" w:hAnsi="Calibri" w:cs="Calibri"/>
                <w:color w:val="000000"/>
                <w:lang w:eastAsia="fr-FR"/>
              </w:rPr>
              <w:t>ép</w:t>
            </w:r>
            <w:proofErr w:type="spellEnd"/>
            <w:r w:rsidRPr="005D0349">
              <w:rPr>
                <w:rFonts w:ascii="Calibri" w:eastAsia="Times New Roman" w:hAnsi="Calibri" w:cs="Calibri"/>
                <w:color w:val="000000"/>
                <w:lang w:eastAsia="fr-FR"/>
              </w:rPr>
              <w:t xml:space="preserve">=12cm y compris couche de sable </w:t>
            </w:r>
            <w:proofErr w:type="spellStart"/>
            <w:r w:rsidRPr="005D0349">
              <w:rPr>
                <w:rFonts w:ascii="Calibri" w:eastAsia="Times New Roman" w:hAnsi="Calibri" w:cs="Calibri"/>
                <w:color w:val="000000"/>
                <w:lang w:eastAsia="fr-FR"/>
              </w:rPr>
              <w:t>ep</w:t>
            </w:r>
            <w:proofErr w:type="spellEnd"/>
            <w:r w:rsidRPr="005D0349">
              <w:rPr>
                <w:rFonts w:ascii="Calibri" w:eastAsia="Times New Roman" w:hAnsi="Calibri" w:cs="Calibri"/>
                <w:color w:val="000000"/>
                <w:lang w:eastAsia="fr-FR"/>
              </w:rPr>
              <w:t>=5cm et toutes sujétions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000000" w:fill="FFFFFF"/>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lastRenderedPageBreak/>
              <w:t>1004</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des bordures de type T1 y compris peinture à huile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992" w:type="dxa"/>
            <w:tcBorders>
              <w:top w:val="nil"/>
              <w:left w:val="nil"/>
              <w:bottom w:val="single" w:sz="4" w:space="0" w:color="auto"/>
              <w:right w:val="single" w:sz="4" w:space="0" w:color="auto"/>
            </w:tcBorders>
            <w:shd w:val="clear" w:color="000000" w:fill="FFFFFF"/>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150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1005</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Caniveau bétonné de section 0,5*(0,30&lt;h&lt;0,60)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ml</w:t>
            </w:r>
          </w:p>
        </w:tc>
        <w:tc>
          <w:tcPr>
            <w:tcW w:w="992" w:type="dxa"/>
            <w:tcBorders>
              <w:top w:val="nil"/>
              <w:left w:val="nil"/>
              <w:bottom w:val="single" w:sz="4" w:space="0" w:color="auto"/>
              <w:right w:val="single" w:sz="4" w:space="0" w:color="auto"/>
            </w:tcBorders>
            <w:shd w:val="clear" w:color="000000" w:fill="FFFFFF"/>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300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1006</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proofErr w:type="spellStart"/>
            <w:r w:rsidRPr="005D0349">
              <w:rPr>
                <w:rFonts w:ascii="Calibri" w:eastAsia="Times New Roman" w:hAnsi="Calibri" w:cs="Calibri"/>
                <w:color w:val="000000"/>
                <w:lang w:eastAsia="fr-FR"/>
              </w:rPr>
              <w:t>Dalette</w:t>
            </w:r>
            <w:proofErr w:type="spellEnd"/>
            <w:r w:rsidRPr="005D0349">
              <w:rPr>
                <w:rFonts w:ascii="Calibri" w:eastAsia="Times New Roman" w:hAnsi="Calibri" w:cs="Calibri"/>
                <w:color w:val="000000"/>
                <w:lang w:eastAsia="fr-FR"/>
              </w:rPr>
              <w:t xml:space="preserve"> sur caniveau bétonné de largeur 0,5 </w:t>
            </w:r>
            <w:proofErr w:type="spellStart"/>
            <w:r w:rsidRPr="005D0349">
              <w:rPr>
                <w:rFonts w:ascii="Calibri" w:eastAsia="Times New Roman" w:hAnsi="Calibri" w:cs="Calibri"/>
                <w:color w:val="000000"/>
                <w:lang w:eastAsia="fr-FR"/>
              </w:rPr>
              <w:t>ep</w:t>
            </w:r>
            <w:proofErr w:type="spellEnd"/>
            <w:r w:rsidRPr="005D0349">
              <w:rPr>
                <w:rFonts w:ascii="Calibri" w:eastAsia="Times New Roman" w:hAnsi="Calibri" w:cs="Calibri"/>
                <w:color w:val="000000"/>
                <w:lang w:eastAsia="fr-FR"/>
              </w:rPr>
              <w:t>=15cm</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000000" w:fill="FFFFFF"/>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150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6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1007</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Fourniture et pose d'un mât pour drapeau H=7m</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FF</w:t>
            </w:r>
          </w:p>
        </w:tc>
        <w:tc>
          <w:tcPr>
            <w:tcW w:w="992" w:type="dxa"/>
            <w:tcBorders>
              <w:top w:val="nil"/>
              <w:left w:val="nil"/>
              <w:bottom w:val="single" w:sz="4" w:space="0" w:color="auto"/>
              <w:right w:val="single" w:sz="4" w:space="0" w:color="auto"/>
            </w:tcBorders>
            <w:shd w:val="clear" w:color="000000" w:fill="FFFFFF"/>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1008</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Plantations d'arbres</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u</w:t>
            </w:r>
          </w:p>
        </w:tc>
        <w:tc>
          <w:tcPr>
            <w:tcW w:w="992" w:type="dxa"/>
            <w:tcBorders>
              <w:top w:val="nil"/>
              <w:left w:val="nil"/>
              <w:bottom w:val="single" w:sz="4" w:space="0" w:color="auto"/>
              <w:right w:val="single" w:sz="4" w:space="0" w:color="auto"/>
            </w:tcBorders>
            <w:shd w:val="clear" w:color="000000" w:fill="FFFFFF"/>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5</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1009</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color w:val="000000"/>
                <w:lang w:eastAsia="fr-FR"/>
              </w:rPr>
            </w:pPr>
            <w:r w:rsidRPr="005D0349">
              <w:rPr>
                <w:rFonts w:ascii="Calibri" w:eastAsia="Times New Roman" w:hAnsi="Calibri" w:cs="Calibri"/>
                <w:color w:val="000000"/>
                <w:lang w:eastAsia="fr-FR"/>
              </w:rPr>
              <w:t>Engazonnement des talus et espace</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m²</w:t>
            </w:r>
          </w:p>
        </w:tc>
        <w:tc>
          <w:tcPr>
            <w:tcW w:w="992" w:type="dxa"/>
            <w:tcBorders>
              <w:top w:val="nil"/>
              <w:left w:val="nil"/>
              <w:bottom w:val="single" w:sz="4" w:space="0" w:color="auto"/>
              <w:right w:val="single" w:sz="4" w:space="0" w:color="auto"/>
            </w:tcBorders>
            <w:shd w:val="clear" w:color="000000" w:fill="FFFFFF"/>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2000</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TOTAL SERIE III</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Montant HT</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TVA(19,25%)</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r w:rsidR="005D0349" w:rsidRPr="005D0349" w:rsidTr="005D0349">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496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jc w:val="both"/>
              <w:rPr>
                <w:rFonts w:ascii="Calibri" w:eastAsia="Times New Roman" w:hAnsi="Calibri" w:cs="Calibri"/>
                <w:b/>
                <w:bCs/>
                <w:color w:val="000000"/>
                <w:lang w:eastAsia="fr-FR"/>
              </w:rPr>
            </w:pPr>
            <w:r w:rsidRPr="005D0349">
              <w:rPr>
                <w:rFonts w:ascii="Calibri" w:eastAsia="Times New Roman" w:hAnsi="Calibri" w:cs="Calibri"/>
                <w:b/>
                <w:bCs/>
                <w:color w:val="000000"/>
                <w:lang w:eastAsia="fr-FR"/>
              </w:rPr>
              <w:t>MONTANT TTC</w:t>
            </w:r>
          </w:p>
        </w:tc>
        <w:tc>
          <w:tcPr>
            <w:tcW w:w="1134" w:type="dxa"/>
            <w:tcBorders>
              <w:top w:val="nil"/>
              <w:left w:val="nil"/>
              <w:bottom w:val="single" w:sz="4" w:space="0" w:color="auto"/>
              <w:right w:val="single" w:sz="4" w:space="0" w:color="auto"/>
            </w:tcBorders>
            <w:shd w:val="clear" w:color="auto" w:fill="auto"/>
            <w:noWrap/>
            <w:vAlign w:val="center"/>
            <w:hideMark/>
          </w:tcPr>
          <w:p w:rsidR="005D0349" w:rsidRPr="005D0349" w:rsidRDefault="005D0349" w:rsidP="005D0349">
            <w:pPr>
              <w:spacing w:after="0" w:line="240" w:lineRule="auto"/>
              <w:jc w:val="center"/>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992"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c>
          <w:tcPr>
            <w:tcW w:w="845" w:type="dxa"/>
            <w:tcBorders>
              <w:top w:val="nil"/>
              <w:left w:val="nil"/>
              <w:bottom w:val="single" w:sz="4" w:space="0" w:color="auto"/>
              <w:right w:val="single" w:sz="4" w:space="0" w:color="auto"/>
            </w:tcBorders>
            <w:shd w:val="clear" w:color="auto" w:fill="auto"/>
            <w:noWrap/>
            <w:vAlign w:val="bottom"/>
            <w:hideMark/>
          </w:tcPr>
          <w:p w:rsidR="005D0349" w:rsidRPr="005D0349" w:rsidRDefault="005D0349" w:rsidP="005D0349">
            <w:pPr>
              <w:spacing w:after="0" w:line="240" w:lineRule="auto"/>
              <w:rPr>
                <w:rFonts w:ascii="Calibri" w:eastAsia="Times New Roman" w:hAnsi="Calibri" w:cs="Calibri"/>
                <w:color w:val="000000"/>
                <w:lang w:eastAsia="fr-FR"/>
              </w:rPr>
            </w:pPr>
            <w:r w:rsidRPr="005D0349">
              <w:rPr>
                <w:rFonts w:ascii="Calibri" w:eastAsia="Times New Roman" w:hAnsi="Calibri" w:cs="Calibri"/>
                <w:color w:val="000000"/>
                <w:lang w:eastAsia="fr-FR"/>
              </w:rPr>
              <w:t> </w:t>
            </w:r>
          </w:p>
        </w:tc>
      </w:tr>
    </w:tbl>
    <w:p w:rsidR="005D0349" w:rsidRDefault="005D0349" w:rsidP="007C6FBA">
      <w:pPr>
        <w:widowControl w:val="0"/>
        <w:autoSpaceDE w:val="0"/>
        <w:autoSpaceDN w:val="0"/>
        <w:spacing w:before="3" w:after="0" w:line="240" w:lineRule="auto"/>
        <w:rPr>
          <w:rFonts w:ascii="Lucida Sans" w:eastAsia="Lucida Sans" w:hAnsi="Lucida Sans" w:cs="Lucida Sans"/>
          <w:sz w:val="24"/>
        </w:rPr>
      </w:pPr>
    </w:p>
    <w:p w:rsidR="005D0349" w:rsidRPr="007C6FBA" w:rsidRDefault="005D0349" w:rsidP="007C6FBA">
      <w:pPr>
        <w:widowControl w:val="0"/>
        <w:autoSpaceDE w:val="0"/>
        <w:autoSpaceDN w:val="0"/>
        <w:spacing w:before="3" w:after="0" w:line="240" w:lineRule="auto"/>
        <w:rPr>
          <w:rFonts w:ascii="Lucida Sans" w:eastAsia="Lucida Sans" w:hAnsi="Lucida Sans" w:cs="Lucida Sans"/>
          <w:sz w:val="24"/>
        </w:rPr>
      </w:pPr>
    </w:p>
    <w:p w:rsidR="007C6FBA" w:rsidRPr="007C6FBA" w:rsidRDefault="007C6FBA" w:rsidP="007C6FBA">
      <w:pPr>
        <w:widowControl w:val="0"/>
        <w:autoSpaceDE w:val="0"/>
        <w:autoSpaceDN w:val="0"/>
        <w:spacing w:after="0" w:line="240" w:lineRule="auto"/>
        <w:ind w:left="14"/>
        <w:jc w:val="center"/>
        <w:rPr>
          <w:rFonts w:ascii="Calibri" w:eastAsia="Lucida Sans" w:hAnsi="Lucida Sans" w:cs="Lucida Sans"/>
          <w:b/>
        </w:rPr>
      </w:pPr>
      <w:r w:rsidRPr="007C6FBA">
        <w:rPr>
          <w:rFonts w:ascii="Calibri" w:eastAsia="Lucida Sans" w:hAnsi="Lucida Sans" w:cs="Lucida Sans"/>
          <w:b/>
        </w:rPr>
        <w:t>ARRETE</w:t>
      </w:r>
      <w:r w:rsidRPr="007C6FBA">
        <w:rPr>
          <w:rFonts w:ascii="Calibri" w:eastAsia="Lucida Sans" w:hAnsi="Lucida Sans" w:cs="Lucida Sans"/>
          <w:b/>
          <w:spacing w:val="-8"/>
        </w:rPr>
        <w:t xml:space="preserve"> </w:t>
      </w:r>
      <w:r w:rsidRPr="007C6FBA">
        <w:rPr>
          <w:rFonts w:ascii="Calibri" w:eastAsia="Lucida Sans" w:hAnsi="Lucida Sans" w:cs="Lucida Sans"/>
          <w:b/>
        </w:rPr>
        <w:t>LE</w:t>
      </w:r>
      <w:r w:rsidRPr="007C6FBA">
        <w:rPr>
          <w:rFonts w:ascii="Calibri" w:eastAsia="Lucida Sans" w:hAnsi="Lucida Sans" w:cs="Lucida Sans"/>
          <w:b/>
          <w:spacing w:val="-8"/>
        </w:rPr>
        <w:t xml:space="preserve"> </w:t>
      </w:r>
      <w:r w:rsidRPr="007C6FBA">
        <w:rPr>
          <w:rFonts w:ascii="Calibri" w:eastAsia="Lucida Sans" w:hAnsi="Lucida Sans" w:cs="Lucida Sans"/>
          <w:b/>
        </w:rPr>
        <w:t>PRESENT</w:t>
      </w:r>
      <w:r w:rsidRPr="007C6FBA">
        <w:rPr>
          <w:rFonts w:ascii="Calibri" w:eastAsia="Lucida Sans" w:hAnsi="Lucida Sans" w:cs="Lucida Sans"/>
          <w:b/>
          <w:spacing w:val="-8"/>
        </w:rPr>
        <w:t xml:space="preserve"> </w:t>
      </w:r>
      <w:r w:rsidRPr="007C6FBA">
        <w:rPr>
          <w:rFonts w:ascii="Calibri" w:eastAsia="Lucida Sans" w:hAnsi="Lucida Sans" w:cs="Lucida Sans"/>
          <w:b/>
        </w:rPr>
        <w:t>DEVIS</w:t>
      </w:r>
      <w:r w:rsidRPr="007C6FBA">
        <w:rPr>
          <w:rFonts w:ascii="Calibri" w:eastAsia="Lucida Sans" w:hAnsi="Lucida Sans" w:cs="Lucida Sans"/>
          <w:b/>
          <w:spacing w:val="-8"/>
        </w:rPr>
        <w:t xml:space="preserve"> </w:t>
      </w:r>
      <w:r w:rsidRPr="007C6FBA">
        <w:rPr>
          <w:rFonts w:ascii="Calibri" w:eastAsia="Lucida Sans" w:hAnsi="Lucida Sans" w:cs="Lucida Sans"/>
          <w:b/>
        </w:rPr>
        <w:t>A</w:t>
      </w:r>
      <w:r w:rsidRPr="007C6FBA">
        <w:rPr>
          <w:rFonts w:ascii="Calibri" w:eastAsia="Lucida Sans" w:hAnsi="Lucida Sans" w:cs="Lucida Sans"/>
          <w:b/>
          <w:spacing w:val="-8"/>
        </w:rPr>
        <w:t xml:space="preserve"> </w:t>
      </w:r>
      <w:r w:rsidRPr="007C6FBA">
        <w:rPr>
          <w:rFonts w:ascii="Calibri" w:eastAsia="Lucida Sans" w:hAnsi="Lucida Sans" w:cs="Lucida Sans"/>
          <w:b/>
        </w:rPr>
        <w:t>LA</w:t>
      </w:r>
      <w:r w:rsidRPr="007C6FBA">
        <w:rPr>
          <w:rFonts w:ascii="Calibri" w:eastAsia="Lucida Sans" w:hAnsi="Lucida Sans" w:cs="Lucida Sans"/>
          <w:b/>
          <w:spacing w:val="-8"/>
        </w:rPr>
        <w:t xml:space="preserve"> </w:t>
      </w:r>
      <w:r w:rsidRPr="007C6FBA">
        <w:rPr>
          <w:rFonts w:ascii="Calibri" w:eastAsia="Lucida Sans" w:hAnsi="Lucida Sans" w:cs="Lucida Sans"/>
          <w:b/>
        </w:rPr>
        <w:t>SOMME</w:t>
      </w:r>
      <w:r w:rsidRPr="007C6FBA">
        <w:rPr>
          <w:rFonts w:ascii="Calibri" w:eastAsia="Lucida Sans" w:hAnsi="Lucida Sans" w:cs="Lucida Sans"/>
          <w:b/>
          <w:spacing w:val="-8"/>
        </w:rPr>
        <w:t xml:space="preserve"> </w:t>
      </w:r>
      <w:r w:rsidRPr="007C6FBA">
        <w:rPr>
          <w:rFonts w:ascii="Calibri" w:eastAsia="Lucida Sans" w:hAnsi="Lucida Sans" w:cs="Lucida Sans"/>
          <w:b/>
        </w:rPr>
        <w:t>TTC</w:t>
      </w:r>
      <w:r w:rsidRPr="007C6FBA">
        <w:rPr>
          <w:rFonts w:ascii="Calibri" w:eastAsia="Lucida Sans" w:hAnsi="Lucida Sans" w:cs="Lucida Sans"/>
          <w:b/>
          <w:spacing w:val="-8"/>
        </w:rPr>
        <w:t xml:space="preserve"> </w:t>
      </w:r>
      <w:r w:rsidRPr="007C6FBA">
        <w:rPr>
          <w:rFonts w:ascii="Calibri" w:eastAsia="Lucida Sans" w:hAnsi="Lucida Sans" w:cs="Lucida Sans"/>
          <w:b/>
        </w:rPr>
        <w:t>DE</w:t>
      </w:r>
      <w:r w:rsidRPr="007C6FBA">
        <w:rPr>
          <w:rFonts w:ascii="Calibri" w:eastAsia="Lucida Sans" w:hAnsi="Lucida Sans" w:cs="Lucida Sans"/>
          <w:b/>
          <w:spacing w:val="-8"/>
        </w:rPr>
        <w:t xml:space="preserve"> </w:t>
      </w:r>
      <w:r w:rsidR="00DF6F18">
        <w:rPr>
          <w:rFonts w:ascii="Calibri" w:eastAsia="Lucida Sans" w:hAnsi="Lucida Sans" w:cs="Lucida Sans"/>
          <w:b/>
        </w:rPr>
        <w:t>……………</w:t>
      </w:r>
      <w:proofErr w:type="gramStart"/>
      <w:r w:rsidR="00DF6F18">
        <w:rPr>
          <w:rFonts w:ascii="Calibri" w:eastAsia="Lucida Sans" w:hAnsi="Lucida Sans" w:cs="Lucida Sans"/>
          <w:b/>
        </w:rPr>
        <w:t>……</w:t>
      </w:r>
      <w:r w:rsidR="00DF6F18">
        <w:rPr>
          <w:rFonts w:ascii="Calibri" w:eastAsia="Lucida Sans" w:hAnsi="Lucida Sans" w:cs="Lucida Sans"/>
          <w:b/>
        </w:rPr>
        <w:t>.</w:t>
      </w:r>
      <w:proofErr w:type="gramEnd"/>
      <w:r w:rsidR="00DF6F18">
        <w:rPr>
          <w:rFonts w:ascii="Calibri" w:eastAsia="Lucida Sans" w:hAnsi="Lucida Sans" w:cs="Lucida Sans"/>
          <w:b/>
        </w:rPr>
        <w:t>.</w:t>
      </w:r>
      <w:r w:rsidRPr="007C6FBA">
        <w:rPr>
          <w:rFonts w:ascii="Calibri" w:eastAsia="Lucida Sans" w:hAnsi="Lucida Sans" w:cs="Lucida Sans"/>
          <w:b/>
          <w:spacing w:val="-8"/>
        </w:rPr>
        <w:t xml:space="preserve"> </w:t>
      </w:r>
      <w:r w:rsidRPr="007C6FBA">
        <w:rPr>
          <w:rFonts w:ascii="Calibri" w:eastAsia="Lucida Sans" w:hAnsi="Lucida Sans" w:cs="Lucida Sans"/>
          <w:b/>
        </w:rPr>
        <w:t>FRANCS</w:t>
      </w:r>
      <w:r w:rsidRPr="007C6FBA">
        <w:rPr>
          <w:rFonts w:ascii="Calibri" w:eastAsia="Lucida Sans" w:hAnsi="Lucida Sans" w:cs="Lucida Sans"/>
          <w:b/>
          <w:spacing w:val="-8"/>
        </w:rPr>
        <w:t xml:space="preserve"> </w:t>
      </w:r>
      <w:r w:rsidRPr="007C6FBA">
        <w:rPr>
          <w:rFonts w:ascii="Calibri" w:eastAsia="Lucida Sans" w:hAnsi="Lucida Sans" w:cs="Lucida Sans"/>
          <w:b/>
          <w:spacing w:val="-5"/>
        </w:rPr>
        <w:t>CFA</w:t>
      </w:r>
    </w:p>
    <w:p w:rsidR="0014342B" w:rsidRDefault="0014342B">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Default="007C6FBA">
      <w:pPr>
        <w:rPr>
          <w:rFonts w:ascii="Times New Roman" w:hAnsi="Times New Roman" w:cs="Times New Roman"/>
          <w:sz w:val="24"/>
        </w:rPr>
      </w:pPr>
    </w:p>
    <w:p w:rsidR="007C6FBA" w:rsidRPr="002467B9" w:rsidRDefault="007C6FBA">
      <w:pPr>
        <w:rPr>
          <w:rFonts w:ascii="Times New Roman" w:hAnsi="Times New Roman" w:cs="Times New Roman"/>
          <w:sz w:val="24"/>
        </w:rPr>
      </w:pPr>
    </w:p>
    <w:p w:rsidR="004458F6" w:rsidRPr="00D2632A" w:rsidRDefault="004458F6" w:rsidP="008420DA">
      <w:pPr>
        <w:spacing w:after="0" w:line="360" w:lineRule="auto"/>
        <w:rPr>
          <w:rFonts w:ascii="Times New Roman" w:eastAsia="Times New Roman" w:hAnsi="Times New Roman" w:cs="Times New Roman"/>
          <w:b/>
          <w:sz w:val="28"/>
          <w:szCs w:val="32"/>
          <w:u w:val="single"/>
          <w:lang w:eastAsia="fr-FR"/>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8841BE" w:rsidRDefault="008841BE">
      <w:pPr>
        <w:rPr>
          <w:rFonts w:ascii="Tahoma" w:hAnsi="Tahoma" w:cs="Tahoma"/>
          <w:sz w:val="24"/>
        </w:rPr>
      </w:pPr>
    </w:p>
    <w:p w:rsidR="008841BE" w:rsidRDefault="008841BE">
      <w:pPr>
        <w:rPr>
          <w:rFonts w:ascii="Tahoma" w:hAnsi="Tahoma" w:cs="Tahoma"/>
          <w:sz w:val="24"/>
        </w:rPr>
      </w:pPr>
    </w:p>
    <w:p w:rsidR="008841BE" w:rsidRDefault="008841BE">
      <w:pPr>
        <w:rPr>
          <w:rFonts w:ascii="Tahoma" w:hAnsi="Tahoma" w:cs="Tahoma"/>
          <w:sz w:val="24"/>
        </w:rPr>
      </w:pPr>
    </w:p>
    <w:p w:rsidR="008841BE" w:rsidRDefault="008841BE">
      <w:pPr>
        <w:rPr>
          <w:rFonts w:ascii="Tahoma" w:hAnsi="Tahoma" w:cs="Tahoma"/>
          <w:sz w:val="24"/>
        </w:rPr>
      </w:pPr>
    </w:p>
    <w:p w:rsidR="00A467F1" w:rsidRDefault="00A467F1">
      <w:pPr>
        <w:rPr>
          <w:rFonts w:ascii="Tahoma" w:hAnsi="Tahoma" w:cs="Tahoma"/>
          <w:sz w:val="24"/>
        </w:rPr>
      </w:pPr>
    </w:p>
    <w:p w:rsidR="004458F6" w:rsidRDefault="004458F6">
      <w:pPr>
        <w:rPr>
          <w:rFonts w:ascii="Tahoma" w:hAnsi="Tahoma" w:cs="Tahoma"/>
          <w:sz w:val="24"/>
        </w:rPr>
      </w:pPr>
    </w:p>
    <w:p w:rsidR="004458F6" w:rsidRDefault="004458F6">
      <w:pPr>
        <w:rPr>
          <w:rFonts w:ascii="Tahoma" w:hAnsi="Tahoma" w:cs="Tahoma"/>
          <w:sz w:val="24"/>
        </w:rPr>
      </w:pPr>
    </w:p>
    <w:p w:rsidR="005E29D8" w:rsidRDefault="00A467F1">
      <w:pPr>
        <w:rPr>
          <w:rFonts w:ascii="Tahoma" w:hAnsi="Tahoma" w:cs="Tahoma"/>
          <w:sz w:val="24"/>
        </w:rPr>
      </w:pPr>
      <w:r>
        <w:rPr>
          <w:rFonts w:ascii="Tahoma" w:hAnsi="Tahoma" w:cs="Tahoma"/>
          <w:noProof/>
          <w:sz w:val="24"/>
          <w:lang w:val="en-US"/>
        </w:rPr>
        <mc:AlternateContent>
          <mc:Choice Requires="wps">
            <w:drawing>
              <wp:anchor distT="0" distB="0" distL="114300" distR="114300" simplePos="0" relativeHeight="251682816" behindDoc="1" locked="0" layoutInCell="1" allowOverlap="1" wp14:anchorId="1EB16CE3" wp14:editId="69E0D099">
                <wp:simplePos x="0" y="0"/>
                <wp:positionH relativeFrom="column">
                  <wp:posOffset>1242060</wp:posOffset>
                </wp:positionH>
                <wp:positionV relativeFrom="paragraph">
                  <wp:posOffset>137795</wp:posOffset>
                </wp:positionV>
                <wp:extent cx="3797300" cy="1073150"/>
                <wp:effectExtent l="0" t="0" r="12700" b="12700"/>
                <wp:wrapNone/>
                <wp:docPr id="14" name="Rectangle à coins arrondis 14"/>
                <wp:cNvGraphicFramePr/>
                <a:graphic xmlns:a="http://schemas.openxmlformats.org/drawingml/2006/main">
                  <a:graphicData uri="http://schemas.microsoft.com/office/word/2010/wordprocessingShape">
                    <wps:wsp>
                      <wps:cNvSpPr/>
                      <wps:spPr>
                        <a:xfrm>
                          <a:off x="0" y="0"/>
                          <a:ext cx="3797300" cy="107315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5E1455C" id="Rectangle à coins arrondis 14" o:spid="_x0000_s1026" style="position:absolute;margin-left:97.8pt;margin-top:10.85pt;width:299pt;height:8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" fillcolor="white [3201]" strokecolor="black [3200]" strokeweight="1pt">
                <v:stroke joinstyle="miter"/>
              </v:roundrect>
            </w:pict>
          </mc:Fallback>
        </mc:AlternateContent>
      </w:r>
    </w:p>
    <w:p w:rsidR="005C7440" w:rsidRDefault="005C7440" w:rsidP="005C7440">
      <w:pPr>
        <w:tabs>
          <w:tab w:val="left" w:pos="1964"/>
        </w:tabs>
        <w:spacing w:line="276" w:lineRule="auto"/>
        <w:jc w:val="center"/>
        <w:rPr>
          <w:rFonts w:ascii="Tahoma" w:hAnsi="Tahoma" w:cs="Tahoma"/>
          <w:b/>
          <w:sz w:val="32"/>
          <w:szCs w:val="32"/>
        </w:rPr>
      </w:pPr>
      <w:r>
        <w:rPr>
          <w:rFonts w:ascii="Tahoma" w:hAnsi="Tahoma" w:cs="Tahoma"/>
          <w:b/>
          <w:sz w:val="32"/>
          <w:szCs w:val="32"/>
        </w:rPr>
        <w:t>Pièce n°8</w:t>
      </w:r>
    </w:p>
    <w:p w:rsidR="005C7440" w:rsidRDefault="005C7440" w:rsidP="005C7440">
      <w:pPr>
        <w:tabs>
          <w:tab w:val="left" w:pos="1964"/>
        </w:tabs>
        <w:spacing w:line="276" w:lineRule="auto"/>
        <w:jc w:val="center"/>
        <w:rPr>
          <w:rFonts w:ascii="Tahoma" w:hAnsi="Tahoma" w:cs="Tahoma"/>
          <w:b/>
          <w:sz w:val="32"/>
          <w:szCs w:val="32"/>
        </w:rPr>
      </w:pPr>
      <w:r>
        <w:rPr>
          <w:rFonts w:ascii="Tahoma" w:hAnsi="Tahoma" w:cs="Tahoma"/>
          <w:b/>
          <w:sz w:val="32"/>
          <w:szCs w:val="32"/>
        </w:rPr>
        <w:t>Sous Détail des prix unitaires</w:t>
      </w:r>
    </w:p>
    <w:p w:rsidR="005E29D8" w:rsidRDefault="005E29D8">
      <w:pPr>
        <w:rPr>
          <w:rFonts w:ascii="Tahoma" w:hAnsi="Tahoma" w:cs="Tahoma"/>
          <w:sz w:val="24"/>
        </w:rPr>
      </w:pPr>
    </w:p>
    <w:p w:rsidR="005E29D8" w:rsidRDefault="005E29D8">
      <w:pPr>
        <w:rPr>
          <w:rFonts w:ascii="Tahoma" w:hAnsi="Tahoma" w:cs="Tahoma"/>
          <w:sz w:val="24"/>
        </w:rPr>
      </w:pPr>
    </w:p>
    <w:p w:rsidR="005E29D8" w:rsidRDefault="005E29D8">
      <w:pPr>
        <w:rPr>
          <w:rFonts w:ascii="Tahoma" w:hAnsi="Tahoma" w:cs="Tahoma"/>
          <w:sz w:val="24"/>
        </w:rPr>
      </w:pPr>
    </w:p>
    <w:p w:rsidR="005E29D8" w:rsidRDefault="005E29D8">
      <w:pPr>
        <w:rPr>
          <w:rFonts w:ascii="Tahoma" w:hAnsi="Tahoma" w:cs="Tahoma"/>
          <w:sz w:val="24"/>
        </w:rPr>
      </w:pPr>
    </w:p>
    <w:p w:rsidR="004458F6" w:rsidRDefault="004458F6">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tbl>
      <w:tblPr>
        <w:tblW w:w="9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214"/>
        <w:gridCol w:w="1825"/>
        <w:gridCol w:w="1905"/>
        <w:gridCol w:w="1905"/>
      </w:tblGrid>
      <w:tr w:rsidR="00A467F1" w:rsidRPr="00A467F1" w:rsidTr="00377386">
        <w:trPr>
          <w:jc w:val="center"/>
        </w:trPr>
        <w:tc>
          <w:tcPr>
            <w:tcW w:w="9857" w:type="dxa"/>
            <w:gridSpan w:val="5"/>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SOUS-DETAIL DE PRIX</w:t>
            </w:r>
          </w:p>
        </w:tc>
      </w:tr>
      <w:tr w:rsidR="00A467F1" w:rsidRPr="00A467F1" w:rsidTr="00377386">
        <w:trPr>
          <w:jc w:val="center"/>
        </w:trPr>
        <w:tc>
          <w:tcPr>
            <w:tcW w:w="9857" w:type="dxa"/>
            <w:gridSpan w:val="5"/>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DESIGNATION :</w:t>
            </w: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N° PRIX</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Rendement journalier</w:t>
            </w:r>
          </w:p>
        </w:tc>
        <w:tc>
          <w:tcPr>
            <w:tcW w:w="182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Quantité totale</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Unité</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Durée activité</w:t>
            </w: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CATEGORIE</w:t>
            </w:r>
          </w:p>
        </w:tc>
        <w:tc>
          <w:tcPr>
            <w:tcW w:w="182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Salaire Journalier</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Jours facturés</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Montant</w:t>
            </w:r>
          </w:p>
        </w:tc>
      </w:tr>
      <w:tr w:rsidR="00A467F1" w:rsidRPr="00A467F1" w:rsidTr="00377386">
        <w:trPr>
          <w:jc w:val="center"/>
        </w:trPr>
        <w:tc>
          <w:tcPr>
            <w:tcW w:w="1008" w:type="dxa"/>
            <w:vMerge w:val="restart"/>
            <w:textDirection w:val="btLr"/>
            <w:vAlign w:val="center"/>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xml:space="preserve"> </w:t>
            </w:r>
            <w:r w:rsidR="00EC4DB2">
              <w:rPr>
                <w:rFonts w:ascii="Cambria" w:eastAsia="Calibri" w:hAnsi="Cambria" w:cs="Times New Roman"/>
              </w:rPr>
              <w:t>EQUIPEMENTS</w:t>
            </w:r>
            <w:r>
              <w:rPr>
                <w:rFonts w:ascii="Cambria" w:eastAsia="Calibri" w:hAnsi="Cambria" w:cs="Times New Roman"/>
              </w:rPr>
              <w:t xml:space="preserve">DIVERS </w:t>
            </w: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6944" w:type="dxa"/>
            <w:gridSpan w:val="3"/>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TOTAL A</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val="restart"/>
            <w:textDirection w:val="btLr"/>
            <w:vAlign w:val="center"/>
          </w:tcPr>
          <w:p w:rsidR="00A467F1" w:rsidRPr="00A467F1" w:rsidRDefault="00A467F1" w:rsidP="00A467F1">
            <w:pPr>
              <w:spacing w:after="0"/>
              <w:jc w:val="center"/>
              <w:rPr>
                <w:rFonts w:ascii="Cambria" w:eastAsia="Calibri" w:hAnsi="Cambria" w:cs="Times New Roman"/>
              </w:rPr>
            </w:pPr>
            <w:r w:rsidRPr="00A467F1">
              <w:rPr>
                <w:rFonts w:ascii="Cambria" w:eastAsia="Calibri" w:hAnsi="Cambria" w:cs="Times New Roman"/>
              </w:rPr>
              <w:t xml:space="preserve">MATERIEL ET </w:t>
            </w:r>
            <w:r>
              <w:rPr>
                <w:rFonts w:ascii="Cambria" w:eastAsia="Calibri" w:hAnsi="Cambria" w:cs="Times New Roman"/>
              </w:rPr>
              <w:t>EQUIPEMENTS</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TYPE</w:t>
            </w:r>
          </w:p>
        </w:tc>
        <w:tc>
          <w:tcPr>
            <w:tcW w:w="182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Taux Journalier</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Jours facturés</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Montant</w:t>
            </w: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6944" w:type="dxa"/>
            <w:gridSpan w:val="3"/>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TOTAL B</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val="restart"/>
            <w:textDirection w:val="btLr"/>
            <w:vAlign w:val="center"/>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xml:space="preserve">   MATERIAUX  ET DIVERS</w:t>
            </w: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3214" w:type="dxa"/>
          </w:tcPr>
          <w:p w:rsidR="00A467F1" w:rsidRPr="00A467F1" w:rsidRDefault="00A467F1" w:rsidP="00A467F1">
            <w:pPr>
              <w:spacing w:after="0"/>
              <w:jc w:val="both"/>
              <w:rPr>
                <w:rFonts w:ascii="Cambria" w:eastAsia="Calibri" w:hAnsi="Cambria" w:cs="Times New Roman"/>
              </w:rPr>
            </w:pP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vMerge/>
          </w:tcPr>
          <w:p w:rsidR="00A467F1" w:rsidRPr="00A467F1" w:rsidRDefault="00A467F1" w:rsidP="00A467F1">
            <w:pPr>
              <w:spacing w:after="0"/>
              <w:jc w:val="both"/>
              <w:rPr>
                <w:rFonts w:ascii="Cambria" w:eastAsia="Calibri" w:hAnsi="Cambria" w:cs="Times New Roman"/>
              </w:rPr>
            </w:pPr>
          </w:p>
        </w:tc>
        <w:tc>
          <w:tcPr>
            <w:tcW w:w="6944" w:type="dxa"/>
            <w:gridSpan w:val="3"/>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TOTAL C</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8B5EB7"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D</w:t>
            </w:r>
          </w:p>
        </w:tc>
        <w:tc>
          <w:tcPr>
            <w:tcW w:w="6944" w:type="dxa"/>
            <w:gridSpan w:val="3"/>
          </w:tcPr>
          <w:p w:rsidR="00A467F1" w:rsidRPr="00A467F1" w:rsidRDefault="00A467F1" w:rsidP="00A467F1">
            <w:pPr>
              <w:spacing w:after="0"/>
              <w:jc w:val="both"/>
              <w:rPr>
                <w:rFonts w:ascii="Cambria" w:eastAsia="Calibri" w:hAnsi="Cambria" w:cs="Times New Roman"/>
                <w:lang w:val="en-US"/>
              </w:rPr>
            </w:pPr>
            <w:r w:rsidRPr="00A467F1">
              <w:rPr>
                <w:rFonts w:ascii="Cambria" w:eastAsia="Calibri" w:hAnsi="Cambria" w:cs="Times New Roman"/>
                <w:lang w:val="en-US"/>
              </w:rPr>
              <w:t>TOTAL COUTS DIRECTS A+B+C</w:t>
            </w:r>
          </w:p>
        </w:tc>
        <w:tc>
          <w:tcPr>
            <w:tcW w:w="1905" w:type="dxa"/>
          </w:tcPr>
          <w:p w:rsidR="00A467F1" w:rsidRPr="00A467F1" w:rsidRDefault="00A467F1" w:rsidP="00A467F1">
            <w:pPr>
              <w:spacing w:after="0"/>
              <w:jc w:val="both"/>
              <w:rPr>
                <w:rFonts w:ascii="Cambria" w:eastAsia="Calibri" w:hAnsi="Cambria" w:cs="Times New Roman"/>
                <w:lang w:val="en-US"/>
              </w:rPr>
            </w:pP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E</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xml:space="preserve">Frais généraux de chantier </w:t>
            </w:r>
          </w:p>
        </w:tc>
        <w:tc>
          <w:tcPr>
            <w:tcW w:w="182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xml:space="preserve">= </w:t>
            </w:r>
            <w:proofErr w:type="spellStart"/>
            <w:r w:rsidRPr="00A467F1">
              <w:rPr>
                <w:rFonts w:ascii="Cambria" w:eastAsia="Calibri" w:hAnsi="Cambria" w:cs="Times New Roman"/>
              </w:rPr>
              <w:t>Dx</w:t>
            </w:r>
            <w:proofErr w:type="spellEnd"/>
            <w:r w:rsidRPr="00A467F1">
              <w:rPr>
                <w:rFonts w:ascii="Cambria" w:eastAsia="Calibri" w:hAnsi="Cambria" w:cs="Times New Roman"/>
              </w:rPr>
              <w:t>%</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F</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xml:space="preserve">Frais généraux de siège </w:t>
            </w:r>
          </w:p>
        </w:tc>
        <w:tc>
          <w:tcPr>
            <w:tcW w:w="182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xml:space="preserve">= </w:t>
            </w:r>
            <w:proofErr w:type="spellStart"/>
            <w:r w:rsidRPr="00A467F1">
              <w:rPr>
                <w:rFonts w:ascii="Cambria" w:eastAsia="Calibri" w:hAnsi="Cambria" w:cs="Times New Roman"/>
              </w:rPr>
              <w:t>Dx</w:t>
            </w:r>
            <w:proofErr w:type="spellEnd"/>
            <w:r w:rsidRPr="00A467F1">
              <w:rPr>
                <w:rFonts w:ascii="Cambria" w:eastAsia="Calibri" w:hAnsi="Cambria" w:cs="Times New Roman"/>
              </w:rPr>
              <w:t>%</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G</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COUT DE REVIENT</w:t>
            </w:r>
          </w:p>
        </w:tc>
        <w:tc>
          <w:tcPr>
            <w:tcW w:w="182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D+E+F</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H</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Risques et Bénéfices</w:t>
            </w:r>
          </w:p>
        </w:tc>
        <w:tc>
          <w:tcPr>
            <w:tcW w:w="182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w:t>
            </w: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GX%</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P</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PRIX DE VENTE HORS TAXES</w:t>
            </w: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G+H</w:t>
            </w:r>
          </w:p>
        </w:tc>
        <w:tc>
          <w:tcPr>
            <w:tcW w:w="1905" w:type="dxa"/>
          </w:tcPr>
          <w:p w:rsidR="00A467F1" w:rsidRPr="00A467F1" w:rsidRDefault="00A467F1" w:rsidP="00A467F1">
            <w:pPr>
              <w:spacing w:after="0"/>
              <w:jc w:val="both"/>
              <w:rPr>
                <w:rFonts w:ascii="Cambria" w:eastAsia="Calibri" w:hAnsi="Cambria" w:cs="Times New Roman"/>
              </w:rPr>
            </w:pPr>
          </w:p>
        </w:tc>
      </w:tr>
      <w:tr w:rsidR="00A467F1" w:rsidRPr="00A467F1" w:rsidTr="00377386">
        <w:trPr>
          <w:jc w:val="center"/>
        </w:trPr>
        <w:tc>
          <w:tcPr>
            <w:tcW w:w="1008"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V</w:t>
            </w:r>
          </w:p>
        </w:tc>
        <w:tc>
          <w:tcPr>
            <w:tcW w:w="3214"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PRIX VENTE UNITAIRE HORS TAXES</w:t>
            </w:r>
          </w:p>
        </w:tc>
        <w:tc>
          <w:tcPr>
            <w:tcW w:w="1825" w:type="dxa"/>
          </w:tcPr>
          <w:p w:rsidR="00A467F1" w:rsidRPr="00A467F1" w:rsidRDefault="00A467F1" w:rsidP="00A467F1">
            <w:pPr>
              <w:spacing w:after="0"/>
              <w:jc w:val="both"/>
              <w:rPr>
                <w:rFonts w:ascii="Cambria" w:eastAsia="Calibri" w:hAnsi="Cambria" w:cs="Times New Roman"/>
              </w:rPr>
            </w:pPr>
          </w:p>
        </w:tc>
        <w:tc>
          <w:tcPr>
            <w:tcW w:w="1905" w:type="dxa"/>
          </w:tcPr>
          <w:p w:rsidR="00A467F1" w:rsidRPr="00A467F1" w:rsidRDefault="00A467F1" w:rsidP="00A467F1">
            <w:pPr>
              <w:spacing w:after="0"/>
              <w:jc w:val="both"/>
              <w:rPr>
                <w:rFonts w:ascii="Cambria" w:eastAsia="Calibri" w:hAnsi="Cambria" w:cs="Times New Roman"/>
              </w:rPr>
            </w:pPr>
            <w:r w:rsidRPr="00A467F1">
              <w:rPr>
                <w:rFonts w:ascii="Cambria" w:eastAsia="Calibri" w:hAnsi="Cambria" w:cs="Times New Roman"/>
              </w:rPr>
              <w:t>= P/Quantité</w:t>
            </w:r>
          </w:p>
        </w:tc>
        <w:tc>
          <w:tcPr>
            <w:tcW w:w="1905" w:type="dxa"/>
          </w:tcPr>
          <w:p w:rsidR="00A467F1" w:rsidRPr="00A467F1" w:rsidRDefault="00A467F1" w:rsidP="00A467F1">
            <w:pPr>
              <w:spacing w:after="0"/>
              <w:jc w:val="both"/>
              <w:rPr>
                <w:rFonts w:ascii="Cambria" w:eastAsia="Calibri" w:hAnsi="Cambria" w:cs="Times New Roman"/>
              </w:rPr>
            </w:pPr>
          </w:p>
        </w:tc>
      </w:tr>
    </w:tbl>
    <w:p w:rsidR="00A467F1" w:rsidRDefault="00A467F1">
      <w:pPr>
        <w:rPr>
          <w:rFonts w:ascii="Tahoma" w:hAnsi="Tahoma" w:cs="Tahoma"/>
          <w:sz w:val="24"/>
        </w:rPr>
      </w:pPr>
    </w:p>
    <w:p w:rsidR="00A467F1" w:rsidRDefault="00A467F1">
      <w:pPr>
        <w:rPr>
          <w:rFonts w:ascii="Tahoma" w:hAnsi="Tahoma" w:cs="Tahoma"/>
          <w:sz w:val="24"/>
        </w:rPr>
      </w:pPr>
    </w:p>
    <w:p w:rsidR="00A467F1" w:rsidRDefault="00A467F1">
      <w:pPr>
        <w:rPr>
          <w:rFonts w:ascii="Tahoma" w:hAnsi="Tahoma" w:cs="Tahoma"/>
          <w:sz w:val="24"/>
        </w:rPr>
      </w:pPr>
    </w:p>
    <w:p w:rsidR="005732FF" w:rsidRDefault="005732FF">
      <w:pPr>
        <w:rPr>
          <w:rFonts w:ascii="Tahoma" w:hAnsi="Tahoma" w:cs="Tahoma"/>
          <w:sz w:val="24"/>
        </w:rPr>
      </w:pPr>
    </w:p>
    <w:p w:rsidR="00C7031B" w:rsidRDefault="00C7031B">
      <w:pPr>
        <w:rPr>
          <w:rFonts w:ascii="Tahoma" w:hAnsi="Tahoma" w:cs="Tahoma"/>
          <w:sz w:val="24"/>
        </w:rPr>
      </w:pPr>
    </w:p>
    <w:p w:rsidR="00C7031B" w:rsidRDefault="00C7031B">
      <w:pPr>
        <w:rPr>
          <w:rFonts w:ascii="Tahoma" w:hAnsi="Tahoma" w:cs="Tahoma"/>
          <w:sz w:val="24"/>
        </w:rPr>
      </w:pPr>
    </w:p>
    <w:p w:rsidR="0012197B" w:rsidRDefault="0012197B">
      <w:pPr>
        <w:rPr>
          <w:rFonts w:ascii="Tahoma" w:hAnsi="Tahoma" w:cs="Tahoma"/>
          <w:sz w:val="24"/>
        </w:rPr>
      </w:pPr>
    </w:p>
    <w:p w:rsidR="0012197B" w:rsidRDefault="0012197B">
      <w:pPr>
        <w:rPr>
          <w:rFonts w:ascii="Tahoma" w:hAnsi="Tahoma" w:cs="Tahoma"/>
          <w:sz w:val="24"/>
        </w:rPr>
      </w:pPr>
    </w:p>
    <w:p w:rsidR="00C7031B" w:rsidRDefault="00C7031B">
      <w:pPr>
        <w:rPr>
          <w:rFonts w:ascii="Tahoma" w:hAnsi="Tahoma" w:cs="Tahoma"/>
          <w:sz w:val="24"/>
        </w:rPr>
      </w:pPr>
    </w:p>
    <w:p w:rsidR="0054420C" w:rsidRDefault="0054420C" w:rsidP="001E156F">
      <w:pPr>
        <w:tabs>
          <w:tab w:val="left" w:pos="1611"/>
        </w:tabs>
        <w:rPr>
          <w:rFonts w:ascii="Tahoma" w:hAnsi="Tahoma" w:cs="Tahoma"/>
          <w:sz w:val="24"/>
        </w:rPr>
      </w:pPr>
    </w:p>
    <w:p w:rsidR="0012197B" w:rsidRDefault="008841BE" w:rsidP="001E156F">
      <w:pPr>
        <w:tabs>
          <w:tab w:val="left" w:pos="1611"/>
        </w:tabs>
        <w:rPr>
          <w:rFonts w:ascii="Tahoma" w:hAnsi="Tahoma" w:cs="Tahoma"/>
          <w:sz w:val="24"/>
        </w:rPr>
      </w:pPr>
      <w:r>
        <w:rPr>
          <w:rFonts w:ascii="Times New Roman" w:hAnsi="Times New Roman" w:cs="Times New Roman"/>
          <w:noProof/>
          <w:sz w:val="24"/>
          <w:szCs w:val="32"/>
          <w:lang w:val="en-US"/>
        </w:rPr>
        <mc:AlternateContent>
          <mc:Choice Requires="wps">
            <w:drawing>
              <wp:anchor distT="0" distB="0" distL="114300" distR="114300" simplePos="0" relativeHeight="251671552" behindDoc="0" locked="0" layoutInCell="1" allowOverlap="1" wp14:anchorId="2E99B709" wp14:editId="3C73C960">
                <wp:simplePos x="0" y="0"/>
                <wp:positionH relativeFrom="margin">
                  <wp:posOffset>26594</wp:posOffset>
                </wp:positionH>
                <wp:positionV relativeFrom="paragraph">
                  <wp:posOffset>514960</wp:posOffset>
                </wp:positionV>
                <wp:extent cx="5892800" cy="1938655"/>
                <wp:effectExtent l="0" t="0" r="12700" b="23495"/>
                <wp:wrapNone/>
                <wp:docPr id="482" name="Rectangle à coins arrondis 482"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2800" cy="1938655"/>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n°9</w:t>
                            </w:r>
                          </w:p>
                          <w:p w:rsidR="00F17BD1" w:rsidRDefault="00F17BD1" w:rsidP="0012197B">
                            <w:pPr>
                              <w:tabs>
                                <w:tab w:val="left" w:pos="1964"/>
                              </w:tabs>
                              <w:spacing w:line="276" w:lineRule="auto"/>
                              <w:jc w:val="center"/>
                              <w:rPr>
                                <w:rFonts w:ascii="Tahoma" w:hAnsi="Tahoma" w:cs="Tahoma"/>
                                <w:b/>
                                <w:sz w:val="32"/>
                                <w:szCs w:val="32"/>
                              </w:rPr>
                            </w:pPr>
                            <w:r w:rsidRPr="0012197B">
                              <w:rPr>
                                <w:rFonts w:ascii="Tahoma" w:hAnsi="Tahoma" w:cs="Tahoma"/>
                                <w:b/>
                                <w:sz w:val="52"/>
                                <w:szCs w:val="32"/>
                              </w:rPr>
                              <w:t>PLANS</w:t>
                            </w:r>
                            <w:r>
                              <w:rPr>
                                <w:rFonts w:ascii="Tahoma" w:hAnsi="Tahoma" w:cs="Tahoma"/>
                                <w:b/>
                                <w:sz w:val="32"/>
                                <w:szCs w:val="32"/>
                              </w:rPr>
                              <w:t xml:space="preserve"> </w:t>
                            </w:r>
                          </w:p>
                          <w:p w:rsidR="00F17BD1" w:rsidRDefault="00F17BD1">
                            <w:pPr>
                              <w:tabs>
                                <w:tab w:val="left" w:pos="1964"/>
                              </w:tabs>
                              <w:spacing w:line="276" w:lineRule="auto"/>
                              <w:jc w:val="center"/>
                              <w:rPr>
                                <w:b/>
                                <w:sz w:val="32"/>
                                <w:szCs w:val="32"/>
                              </w:rPr>
                            </w:pPr>
                          </w:p>
                          <w:p w:rsidR="00F17BD1" w:rsidRDefault="00F17BD1"/>
                        </w:txbxContent>
                      </wps:txbx>
                      <wps:bodyPr rot="0" vert="horz" wrap="square" lIns="91440" tIns="45720" rIns="91440" bIns="45720" anchor="t" anchorCtr="0" upright="1">
                        <a:noAutofit/>
                      </wps:bodyPr>
                    </wps:wsp>
                  </a:graphicData>
                </a:graphic>
              </wp:anchor>
            </w:drawing>
          </mc:Choice>
          <mc:Fallback>
            <w:pict>
              <v:roundrect w14:anchorId="2E99B709" id="Rectangle à coins arrondis 482" o:spid="_x0000_s1037" alt="Pièce n° 1&#10;Avis d’Appel d’Offres&#10;(AAO)&#10;" style="position:absolute;margin-left:2.1pt;margin-top:40.55pt;width:464pt;height:152.65pt;z-index:251671552;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">
                <v:textbo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n°9</w:t>
                      </w:r>
                    </w:p>
                    <w:p w:rsidR="00F17BD1" w:rsidRDefault="00F17BD1" w:rsidP="0012197B">
                      <w:pPr>
                        <w:tabs>
                          <w:tab w:val="left" w:pos="1964"/>
                        </w:tabs>
                        <w:spacing w:line="276" w:lineRule="auto"/>
                        <w:jc w:val="center"/>
                        <w:rPr>
                          <w:rFonts w:ascii="Tahoma" w:hAnsi="Tahoma" w:cs="Tahoma"/>
                          <w:b/>
                          <w:sz w:val="32"/>
                          <w:szCs w:val="32"/>
                        </w:rPr>
                      </w:pPr>
                      <w:r w:rsidRPr="0012197B">
                        <w:rPr>
                          <w:rFonts w:ascii="Tahoma" w:hAnsi="Tahoma" w:cs="Tahoma"/>
                          <w:b/>
                          <w:sz w:val="52"/>
                          <w:szCs w:val="32"/>
                        </w:rPr>
                        <w:t>PLANS</w:t>
                      </w:r>
                      <w:r>
                        <w:rPr>
                          <w:rFonts w:ascii="Tahoma" w:hAnsi="Tahoma" w:cs="Tahoma"/>
                          <w:b/>
                          <w:sz w:val="32"/>
                          <w:szCs w:val="32"/>
                        </w:rPr>
                        <w:t xml:space="preserve"> </w:t>
                      </w:r>
                    </w:p>
                    <w:p w:rsidR="00F17BD1" w:rsidRDefault="00F17BD1">
                      <w:pPr>
                        <w:tabs>
                          <w:tab w:val="left" w:pos="1964"/>
                        </w:tabs>
                        <w:spacing w:line="276" w:lineRule="auto"/>
                        <w:jc w:val="center"/>
                        <w:rPr>
                          <w:b/>
                          <w:sz w:val="32"/>
                          <w:szCs w:val="32"/>
                        </w:rPr>
                      </w:pPr>
                    </w:p>
                    <w:p w:rsidR="00F17BD1" w:rsidRDefault="00F17BD1"/>
                  </w:txbxContent>
                </v:textbox>
                <w10:wrap anchorx="margin"/>
              </v:roundrect>
            </w:pict>
          </mc:Fallback>
        </mc:AlternateContent>
      </w:r>
    </w:p>
    <w:p w:rsidR="0012197B" w:rsidRPr="0012197B" w:rsidRDefault="0012197B" w:rsidP="0012197B">
      <w:pPr>
        <w:rPr>
          <w:rFonts w:ascii="Tahoma" w:hAnsi="Tahoma" w:cs="Tahoma"/>
          <w:sz w:val="24"/>
        </w:rPr>
      </w:pPr>
    </w:p>
    <w:p w:rsidR="0012197B" w:rsidRPr="0012197B" w:rsidRDefault="0012197B" w:rsidP="0012197B">
      <w:pPr>
        <w:rPr>
          <w:rFonts w:ascii="Tahoma" w:hAnsi="Tahoma" w:cs="Tahoma"/>
          <w:sz w:val="24"/>
        </w:rPr>
      </w:pPr>
    </w:p>
    <w:p w:rsidR="0012197B" w:rsidRPr="0012197B" w:rsidRDefault="0012197B" w:rsidP="0012197B">
      <w:pPr>
        <w:rPr>
          <w:rFonts w:ascii="Tahoma" w:hAnsi="Tahoma" w:cs="Tahoma"/>
          <w:sz w:val="24"/>
        </w:rPr>
      </w:pPr>
    </w:p>
    <w:p w:rsidR="0012197B" w:rsidRPr="0012197B" w:rsidRDefault="0012197B" w:rsidP="0012197B">
      <w:pPr>
        <w:rPr>
          <w:rFonts w:ascii="Tahoma" w:hAnsi="Tahoma" w:cs="Tahoma"/>
          <w:sz w:val="24"/>
        </w:rPr>
      </w:pPr>
    </w:p>
    <w:p w:rsidR="0012197B" w:rsidRPr="0012197B" w:rsidRDefault="0012197B" w:rsidP="0012197B">
      <w:pPr>
        <w:rPr>
          <w:rFonts w:ascii="Tahoma" w:hAnsi="Tahoma" w:cs="Tahoma"/>
          <w:sz w:val="24"/>
        </w:rPr>
      </w:pPr>
    </w:p>
    <w:p w:rsidR="0012197B" w:rsidRPr="0012197B" w:rsidRDefault="0012197B" w:rsidP="0012197B">
      <w:pPr>
        <w:rPr>
          <w:rFonts w:ascii="Tahoma" w:hAnsi="Tahoma" w:cs="Tahoma"/>
          <w:sz w:val="24"/>
        </w:rPr>
      </w:pPr>
    </w:p>
    <w:p w:rsidR="0012197B" w:rsidRPr="0012197B" w:rsidRDefault="0012197B" w:rsidP="0012197B">
      <w:pPr>
        <w:rPr>
          <w:rFonts w:ascii="Tahoma" w:hAnsi="Tahoma" w:cs="Tahoma"/>
          <w:sz w:val="24"/>
        </w:rPr>
      </w:pPr>
    </w:p>
    <w:p w:rsidR="0012197B" w:rsidRPr="0012197B" w:rsidRDefault="0012197B" w:rsidP="0012197B">
      <w:pPr>
        <w:rPr>
          <w:rFonts w:ascii="Tahoma" w:hAnsi="Tahoma" w:cs="Tahoma"/>
          <w:sz w:val="24"/>
        </w:rPr>
      </w:pPr>
    </w:p>
    <w:p w:rsidR="0012197B" w:rsidRDefault="0012197B" w:rsidP="0012197B">
      <w:pPr>
        <w:rPr>
          <w:rFonts w:ascii="Tahoma" w:hAnsi="Tahoma" w:cs="Tahoma"/>
          <w:sz w:val="24"/>
        </w:rPr>
      </w:pPr>
    </w:p>
    <w:p w:rsidR="0054420C" w:rsidRDefault="0012197B" w:rsidP="0012197B">
      <w:pPr>
        <w:tabs>
          <w:tab w:val="left" w:pos="6140"/>
        </w:tabs>
        <w:rPr>
          <w:rFonts w:ascii="Tahoma" w:hAnsi="Tahoma" w:cs="Tahoma"/>
          <w:sz w:val="24"/>
        </w:rPr>
      </w:pPr>
      <w:r>
        <w:rPr>
          <w:rFonts w:ascii="Tahoma" w:hAnsi="Tahoma" w:cs="Tahoma"/>
          <w:sz w:val="24"/>
        </w:rPr>
        <w:tab/>
      </w: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693A7E" w:rsidRDefault="00693A7E" w:rsidP="0012197B">
      <w:pPr>
        <w:tabs>
          <w:tab w:val="left" w:pos="6140"/>
        </w:tabs>
        <w:rPr>
          <w:rFonts w:ascii="Tahoma" w:hAnsi="Tahoma" w:cs="Tahoma"/>
          <w:sz w:val="24"/>
        </w:rPr>
      </w:pPr>
    </w:p>
    <w:p w:rsidR="00693A7E" w:rsidRDefault="00693A7E" w:rsidP="0012197B">
      <w:pPr>
        <w:tabs>
          <w:tab w:val="left" w:pos="6140"/>
        </w:tabs>
        <w:rPr>
          <w:rFonts w:ascii="Tahoma" w:hAnsi="Tahoma" w:cs="Tahoma"/>
          <w:sz w:val="24"/>
        </w:rPr>
      </w:pPr>
    </w:p>
    <w:p w:rsidR="00693A7E" w:rsidRDefault="00693A7E" w:rsidP="0012197B">
      <w:pPr>
        <w:tabs>
          <w:tab w:val="left" w:pos="6140"/>
        </w:tabs>
        <w:rPr>
          <w:rFonts w:ascii="Tahoma" w:hAnsi="Tahoma" w:cs="Tahoma"/>
          <w:sz w:val="24"/>
        </w:rPr>
      </w:pPr>
    </w:p>
    <w:p w:rsidR="00693A7E" w:rsidRDefault="00693A7E" w:rsidP="0012197B">
      <w:pPr>
        <w:tabs>
          <w:tab w:val="left" w:pos="6140"/>
        </w:tabs>
        <w:rPr>
          <w:rFonts w:ascii="Tahoma" w:hAnsi="Tahoma" w:cs="Tahoma"/>
          <w:sz w:val="24"/>
        </w:rPr>
      </w:pPr>
    </w:p>
    <w:p w:rsidR="00693A7E" w:rsidRDefault="00693A7E" w:rsidP="0012197B">
      <w:pPr>
        <w:tabs>
          <w:tab w:val="left" w:pos="6140"/>
        </w:tabs>
        <w:rPr>
          <w:rFonts w:ascii="Tahoma" w:hAnsi="Tahoma" w:cs="Tahoma"/>
          <w:sz w:val="24"/>
        </w:rPr>
      </w:pPr>
    </w:p>
    <w:p w:rsidR="00693A7E" w:rsidRDefault="00693A7E" w:rsidP="0012197B">
      <w:pPr>
        <w:tabs>
          <w:tab w:val="left" w:pos="6140"/>
        </w:tabs>
        <w:rPr>
          <w:rFonts w:ascii="Tahoma" w:hAnsi="Tahoma" w:cs="Tahoma"/>
          <w:sz w:val="24"/>
        </w:rPr>
      </w:pPr>
    </w:p>
    <w:p w:rsidR="0012197B" w:rsidRDefault="00693A7E" w:rsidP="0012197B">
      <w:pPr>
        <w:tabs>
          <w:tab w:val="left" w:pos="6140"/>
        </w:tabs>
        <w:rPr>
          <w:rFonts w:ascii="Tahoma" w:hAnsi="Tahoma" w:cs="Tahoma"/>
          <w:sz w:val="24"/>
        </w:rPr>
      </w:pPr>
      <w:r w:rsidRPr="00693A7E">
        <w:rPr>
          <w:rFonts w:ascii="Tahoma" w:hAnsi="Tahoma" w:cs="Tahoma"/>
          <w:noProof/>
          <w:sz w:val="24"/>
          <w:lang w:val="en-US"/>
        </w:rPr>
        <w:drawing>
          <wp:inline distT="0" distB="0" distL="0" distR="0" wp14:anchorId="3F975E27" wp14:editId="20A792F3">
            <wp:extent cx="6120765" cy="4487928"/>
            <wp:effectExtent l="0" t="0" r="0" b="825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4487928"/>
                    </a:xfrm>
                    <a:prstGeom prst="rect">
                      <a:avLst/>
                    </a:prstGeom>
                    <a:noFill/>
                    <a:ln>
                      <a:noFill/>
                    </a:ln>
                  </pic:spPr>
                </pic:pic>
              </a:graphicData>
            </a:graphic>
          </wp:inline>
        </w:drawing>
      </w: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693A7E" w:rsidP="0012197B">
      <w:pPr>
        <w:tabs>
          <w:tab w:val="left" w:pos="6140"/>
        </w:tabs>
        <w:rPr>
          <w:rFonts w:ascii="Tahoma" w:hAnsi="Tahoma" w:cs="Tahoma"/>
          <w:sz w:val="24"/>
        </w:rPr>
      </w:pPr>
      <w:r w:rsidRPr="00693A7E">
        <w:rPr>
          <w:rFonts w:ascii="Tahoma" w:hAnsi="Tahoma" w:cs="Tahoma"/>
          <w:noProof/>
          <w:sz w:val="24"/>
          <w:lang w:val="en-US"/>
        </w:rPr>
        <w:drawing>
          <wp:inline distT="0" distB="0" distL="0" distR="0" wp14:anchorId="0876E098" wp14:editId="3BF081F4">
            <wp:extent cx="6120765" cy="8485969"/>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765" cy="8485969"/>
                    </a:xfrm>
                    <a:prstGeom prst="rect">
                      <a:avLst/>
                    </a:prstGeom>
                    <a:noFill/>
                    <a:ln>
                      <a:noFill/>
                    </a:ln>
                  </pic:spPr>
                </pic:pic>
              </a:graphicData>
            </a:graphic>
          </wp:inline>
        </w:drawing>
      </w:r>
    </w:p>
    <w:p w:rsidR="0012197B" w:rsidRDefault="0012197B" w:rsidP="0012197B">
      <w:pPr>
        <w:tabs>
          <w:tab w:val="left" w:pos="6140"/>
        </w:tabs>
        <w:rPr>
          <w:rFonts w:ascii="Tahoma" w:hAnsi="Tahoma" w:cs="Tahoma"/>
          <w:sz w:val="24"/>
        </w:rPr>
      </w:pPr>
    </w:p>
    <w:p w:rsidR="0012197B" w:rsidRDefault="00693A7E" w:rsidP="0012197B">
      <w:pPr>
        <w:tabs>
          <w:tab w:val="left" w:pos="6140"/>
        </w:tabs>
        <w:rPr>
          <w:rFonts w:ascii="Tahoma" w:hAnsi="Tahoma" w:cs="Tahoma"/>
          <w:sz w:val="24"/>
        </w:rPr>
      </w:pPr>
      <w:r w:rsidRPr="00693A7E">
        <w:rPr>
          <w:rFonts w:ascii="Tahoma" w:hAnsi="Tahoma" w:cs="Tahoma"/>
          <w:noProof/>
          <w:sz w:val="24"/>
          <w:lang w:val="en-US"/>
        </w:rPr>
        <w:lastRenderedPageBreak/>
        <w:drawing>
          <wp:inline distT="0" distB="0" distL="0" distR="0" wp14:anchorId="06EA07C2" wp14:editId="1A975120">
            <wp:extent cx="6120765" cy="844761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765" cy="8447615"/>
                    </a:xfrm>
                    <a:prstGeom prst="rect">
                      <a:avLst/>
                    </a:prstGeom>
                    <a:noFill/>
                    <a:ln>
                      <a:noFill/>
                    </a:ln>
                  </pic:spPr>
                </pic:pic>
              </a:graphicData>
            </a:graphic>
          </wp:inline>
        </w:drawing>
      </w:r>
    </w:p>
    <w:p w:rsidR="0012197B" w:rsidRDefault="00693A7E" w:rsidP="0012197B">
      <w:pPr>
        <w:tabs>
          <w:tab w:val="left" w:pos="6140"/>
        </w:tabs>
        <w:rPr>
          <w:rFonts w:ascii="Tahoma" w:hAnsi="Tahoma" w:cs="Tahoma"/>
          <w:sz w:val="24"/>
        </w:rPr>
      </w:pPr>
      <w:r w:rsidRPr="00693A7E">
        <w:rPr>
          <w:rFonts w:ascii="Tahoma" w:hAnsi="Tahoma" w:cs="Tahoma"/>
          <w:noProof/>
          <w:sz w:val="24"/>
          <w:lang w:val="en-US"/>
        </w:rPr>
        <w:lastRenderedPageBreak/>
        <w:drawing>
          <wp:inline distT="0" distB="0" distL="0" distR="0" wp14:anchorId="4A7C7F9E" wp14:editId="6C60383F">
            <wp:extent cx="6120130" cy="9023350"/>
            <wp:effectExtent l="0" t="0" r="0" b="635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1917" cy="9025985"/>
                    </a:xfrm>
                    <a:prstGeom prst="rect">
                      <a:avLst/>
                    </a:prstGeom>
                    <a:noFill/>
                    <a:ln>
                      <a:noFill/>
                    </a:ln>
                  </pic:spPr>
                </pic:pic>
              </a:graphicData>
            </a:graphic>
          </wp:inline>
        </w:drawing>
      </w:r>
    </w:p>
    <w:p w:rsidR="0012197B" w:rsidRDefault="00693A7E" w:rsidP="0012197B">
      <w:pPr>
        <w:tabs>
          <w:tab w:val="left" w:pos="6140"/>
        </w:tabs>
        <w:rPr>
          <w:rFonts w:ascii="Tahoma" w:hAnsi="Tahoma" w:cs="Tahoma"/>
          <w:sz w:val="24"/>
        </w:rPr>
      </w:pPr>
      <w:r w:rsidRPr="00693A7E">
        <w:rPr>
          <w:rFonts w:ascii="Tahoma" w:hAnsi="Tahoma" w:cs="Tahoma"/>
          <w:noProof/>
          <w:sz w:val="24"/>
          <w:lang w:val="en-US"/>
        </w:rPr>
        <w:lastRenderedPageBreak/>
        <w:drawing>
          <wp:inline distT="0" distB="0" distL="0" distR="0" wp14:anchorId="62247C9E" wp14:editId="5C734F31">
            <wp:extent cx="6120765" cy="9000359"/>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765" cy="9000359"/>
                    </a:xfrm>
                    <a:prstGeom prst="rect">
                      <a:avLst/>
                    </a:prstGeom>
                    <a:noFill/>
                    <a:ln>
                      <a:noFill/>
                    </a:ln>
                  </pic:spPr>
                </pic:pic>
              </a:graphicData>
            </a:graphic>
          </wp:inline>
        </w:drawing>
      </w: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30008A" w:rsidP="0012197B">
      <w:pPr>
        <w:tabs>
          <w:tab w:val="left" w:pos="6140"/>
        </w:tabs>
        <w:rPr>
          <w:rFonts w:ascii="Tahoma" w:hAnsi="Tahoma" w:cs="Tahoma"/>
          <w:sz w:val="24"/>
        </w:rPr>
      </w:pPr>
      <w:r>
        <w:rPr>
          <w:rFonts w:ascii="Times New Roman" w:hAnsi="Times New Roman" w:cs="Times New Roman"/>
          <w:noProof/>
          <w:sz w:val="24"/>
          <w:szCs w:val="32"/>
          <w:lang w:val="en-US"/>
        </w:rPr>
        <mc:AlternateContent>
          <mc:Choice Requires="wps">
            <w:drawing>
              <wp:anchor distT="0" distB="0" distL="114300" distR="114300" simplePos="0" relativeHeight="251692032" behindDoc="0" locked="0" layoutInCell="1" allowOverlap="1" wp14:anchorId="1D46CA20" wp14:editId="5A555D67">
                <wp:simplePos x="0" y="0"/>
                <wp:positionH relativeFrom="margin">
                  <wp:posOffset>234950</wp:posOffset>
                </wp:positionH>
                <wp:positionV relativeFrom="paragraph">
                  <wp:posOffset>111760</wp:posOffset>
                </wp:positionV>
                <wp:extent cx="5892800" cy="1938655"/>
                <wp:effectExtent l="0" t="0" r="12700" b="23495"/>
                <wp:wrapNone/>
                <wp:docPr id="6" name="Rectangle à coins arrondis 6"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2800" cy="1938655"/>
                        </a:xfrm>
                        <a:prstGeom prst="roundRect">
                          <a:avLst>
                            <a:gd name="adj" fmla="val 16667"/>
                          </a:avLst>
                        </a:prstGeom>
                        <a:solidFill>
                          <a:srgbClr val="FFFFFF"/>
                        </a:solidFill>
                        <a:ln w="9525">
                          <a:solidFill>
                            <a:srgbClr val="000000"/>
                          </a:solidFill>
                          <a:round/>
                        </a:ln>
                      </wps:spPr>
                      <wps:txbx>
                        <w:txbxContent>
                          <w:p w:rsidR="00F17BD1" w:rsidRDefault="00F17BD1" w:rsidP="0012197B">
                            <w:pPr>
                              <w:tabs>
                                <w:tab w:val="left" w:pos="1964"/>
                              </w:tabs>
                              <w:spacing w:line="276" w:lineRule="auto"/>
                              <w:jc w:val="center"/>
                              <w:rPr>
                                <w:b/>
                                <w:sz w:val="32"/>
                                <w:szCs w:val="32"/>
                              </w:rPr>
                            </w:pPr>
                          </w:p>
                          <w:p w:rsidR="00F17BD1" w:rsidRDefault="00F17BD1" w:rsidP="0012197B">
                            <w:pPr>
                              <w:tabs>
                                <w:tab w:val="left" w:pos="1964"/>
                              </w:tabs>
                              <w:spacing w:line="276" w:lineRule="auto"/>
                              <w:jc w:val="center"/>
                              <w:rPr>
                                <w:rFonts w:ascii="Tahoma" w:hAnsi="Tahoma" w:cs="Tahoma"/>
                                <w:b/>
                                <w:sz w:val="32"/>
                                <w:szCs w:val="32"/>
                              </w:rPr>
                            </w:pPr>
                            <w:r>
                              <w:rPr>
                                <w:rFonts w:ascii="Tahoma" w:hAnsi="Tahoma" w:cs="Tahoma"/>
                                <w:b/>
                                <w:sz w:val="32"/>
                                <w:szCs w:val="32"/>
                              </w:rPr>
                              <w:t>Pièce n°10</w:t>
                            </w:r>
                          </w:p>
                          <w:p w:rsidR="00F17BD1" w:rsidRDefault="00F17BD1" w:rsidP="0012197B">
                            <w:pPr>
                              <w:tabs>
                                <w:tab w:val="left" w:pos="1964"/>
                              </w:tabs>
                              <w:spacing w:line="276" w:lineRule="auto"/>
                              <w:jc w:val="center"/>
                              <w:rPr>
                                <w:rFonts w:ascii="Tahoma" w:hAnsi="Tahoma" w:cs="Tahoma"/>
                                <w:b/>
                                <w:sz w:val="32"/>
                                <w:szCs w:val="32"/>
                              </w:rPr>
                            </w:pPr>
                            <w:r>
                              <w:rPr>
                                <w:rFonts w:ascii="Tahoma" w:hAnsi="Tahoma" w:cs="Tahoma"/>
                                <w:b/>
                                <w:sz w:val="32"/>
                                <w:szCs w:val="32"/>
                              </w:rPr>
                              <w:t xml:space="preserve"> Formulaires et modèles à utiliser par les soumissionnaires</w:t>
                            </w:r>
                          </w:p>
                          <w:p w:rsidR="00F17BD1" w:rsidRDefault="00F17BD1" w:rsidP="0012197B">
                            <w:pPr>
                              <w:tabs>
                                <w:tab w:val="left" w:pos="1964"/>
                              </w:tabs>
                              <w:spacing w:line="276" w:lineRule="auto"/>
                              <w:jc w:val="center"/>
                              <w:rPr>
                                <w:b/>
                                <w:sz w:val="32"/>
                                <w:szCs w:val="32"/>
                              </w:rPr>
                            </w:pPr>
                          </w:p>
                          <w:p w:rsidR="00F17BD1" w:rsidRDefault="00F17BD1" w:rsidP="0012197B"/>
                        </w:txbxContent>
                      </wps:txbx>
                      <wps:bodyPr rot="0" vert="horz" wrap="square" lIns="91440" tIns="45720" rIns="91440" bIns="45720" anchor="t" anchorCtr="0" upright="1">
                        <a:noAutofit/>
                      </wps:bodyPr>
                    </wps:wsp>
                  </a:graphicData>
                </a:graphic>
              </wp:anchor>
            </w:drawing>
          </mc:Choice>
          <mc:Fallback>
            <w:pict>
              <v:roundrect w14:anchorId="1D46CA20" id="Rectangle à coins arrondis 6" o:spid="_x0000_s1038" alt="Pièce n° 1&#10;Avis d’Appel d’Offres&#10;(AAO)&#10;" style="position:absolute;margin-left:18.5pt;margin-top:8.8pt;width:464pt;height:152.65pt;z-index:251692032;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">
                <v:textbox>
                  <w:txbxContent>
                    <w:p w:rsidR="00F17BD1" w:rsidRDefault="00F17BD1" w:rsidP="0012197B">
                      <w:pPr>
                        <w:tabs>
                          <w:tab w:val="left" w:pos="1964"/>
                        </w:tabs>
                        <w:spacing w:line="276" w:lineRule="auto"/>
                        <w:jc w:val="center"/>
                        <w:rPr>
                          <w:b/>
                          <w:sz w:val="32"/>
                          <w:szCs w:val="32"/>
                        </w:rPr>
                      </w:pPr>
                    </w:p>
                    <w:p w:rsidR="00F17BD1" w:rsidRDefault="00F17BD1" w:rsidP="0012197B">
                      <w:pPr>
                        <w:tabs>
                          <w:tab w:val="left" w:pos="1964"/>
                        </w:tabs>
                        <w:spacing w:line="276" w:lineRule="auto"/>
                        <w:jc w:val="center"/>
                        <w:rPr>
                          <w:rFonts w:ascii="Tahoma" w:hAnsi="Tahoma" w:cs="Tahoma"/>
                          <w:b/>
                          <w:sz w:val="32"/>
                          <w:szCs w:val="32"/>
                        </w:rPr>
                      </w:pPr>
                      <w:r>
                        <w:rPr>
                          <w:rFonts w:ascii="Tahoma" w:hAnsi="Tahoma" w:cs="Tahoma"/>
                          <w:b/>
                          <w:sz w:val="32"/>
                          <w:szCs w:val="32"/>
                        </w:rPr>
                        <w:t>Pièce n°10</w:t>
                      </w:r>
                    </w:p>
                    <w:p w:rsidR="00F17BD1" w:rsidRDefault="00F17BD1" w:rsidP="0012197B">
                      <w:pPr>
                        <w:tabs>
                          <w:tab w:val="left" w:pos="1964"/>
                        </w:tabs>
                        <w:spacing w:line="276" w:lineRule="auto"/>
                        <w:jc w:val="center"/>
                        <w:rPr>
                          <w:rFonts w:ascii="Tahoma" w:hAnsi="Tahoma" w:cs="Tahoma"/>
                          <w:b/>
                          <w:sz w:val="32"/>
                          <w:szCs w:val="32"/>
                        </w:rPr>
                      </w:pPr>
                      <w:r>
                        <w:rPr>
                          <w:rFonts w:ascii="Tahoma" w:hAnsi="Tahoma" w:cs="Tahoma"/>
                          <w:b/>
                          <w:sz w:val="32"/>
                          <w:szCs w:val="32"/>
                        </w:rPr>
                        <w:t xml:space="preserve"> Formulaires et modèles à utiliser par les soumissionnaires</w:t>
                      </w:r>
                    </w:p>
                    <w:p w:rsidR="00F17BD1" w:rsidRDefault="00F17BD1" w:rsidP="0012197B">
                      <w:pPr>
                        <w:tabs>
                          <w:tab w:val="left" w:pos="1964"/>
                        </w:tabs>
                        <w:spacing w:line="276" w:lineRule="auto"/>
                        <w:jc w:val="center"/>
                        <w:rPr>
                          <w:b/>
                          <w:sz w:val="32"/>
                          <w:szCs w:val="32"/>
                        </w:rPr>
                      </w:pPr>
                    </w:p>
                    <w:p w:rsidR="00F17BD1" w:rsidRDefault="00F17BD1" w:rsidP="0012197B"/>
                  </w:txbxContent>
                </v:textbox>
                <w10:wrap anchorx="margin"/>
              </v:roundrect>
            </w:pict>
          </mc:Fallback>
        </mc:AlternateContent>
      </w: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12197B" w:rsidRDefault="0012197B" w:rsidP="0012197B">
      <w:pPr>
        <w:tabs>
          <w:tab w:val="left" w:pos="6140"/>
        </w:tabs>
        <w:rPr>
          <w:rFonts w:ascii="Tahoma" w:hAnsi="Tahoma" w:cs="Tahoma"/>
          <w:sz w:val="24"/>
        </w:rPr>
      </w:pPr>
    </w:p>
    <w:p w:rsidR="0030008A" w:rsidRDefault="0030008A" w:rsidP="0030008A">
      <w:pPr>
        <w:pageBreakBefore/>
        <w:widowControl w:val="0"/>
        <w:tabs>
          <w:tab w:val="left" w:pos="10460"/>
        </w:tabs>
        <w:autoSpaceDE w:val="0"/>
        <w:spacing w:after="0" w:line="240" w:lineRule="auto"/>
        <w:ind w:right="-7"/>
        <w:rPr>
          <w:rFonts w:ascii="Tahoma" w:eastAsia="Times New Roman" w:hAnsi="Tahoma" w:cs="Tahoma"/>
          <w:sz w:val="48"/>
          <w:szCs w:val="48"/>
          <w:lang w:eastAsia="fr-FR"/>
        </w:rPr>
      </w:pPr>
      <w:r>
        <w:rPr>
          <w:rFonts w:ascii="Tahoma" w:eastAsia="Times New Roman" w:hAnsi="Tahoma" w:cs="Tahoma"/>
          <w:b/>
          <w:bCs/>
          <w:spacing w:val="34"/>
          <w:w w:val="80"/>
          <w:position w:val="-1"/>
          <w:sz w:val="48"/>
          <w:szCs w:val="48"/>
          <w:lang w:eastAsia="fr-FR"/>
        </w:rPr>
        <w:lastRenderedPageBreak/>
        <w:t>TABLE</w:t>
      </w:r>
      <w:r>
        <w:rPr>
          <w:rFonts w:ascii="Tahoma" w:eastAsia="Times New Roman" w:hAnsi="Tahoma" w:cs="Tahoma"/>
          <w:b/>
          <w:bCs/>
          <w:spacing w:val="47"/>
          <w:position w:val="-1"/>
          <w:sz w:val="48"/>
          <w:szCs w:val="48"/>
          <w:lang w:eastAsia="fr-FR"/>
        </w:rPr>
        <w:t xml:space="preserve"> </w:t>
      </w:r>
      <w:r>
        <w:rPr>
          <w:rFonts w:ascii="Tahoma" w:eastAsia="Times New Roman" w:hAnsi="Tahoma" w:cs="Tahoma"/>
          <w:b/>
          <w:bCs/>
          <w:spacing w:val="34"/>
          <w:w w:val="80"/>
          <w:position w:val="-1"/>
          <w:sz w:val="48"/>
          <w:szCs w:val="48"/>
          <w:lang w:eastAsia="fr-FR"/>
        </w:rPr>
        <w:t>DES</w:t>
      </w:r>
      <w:r>
        <w:rPr>
          <w:rFonts w:ascii="Tahoma" w:eastAsia="Times New Roman" w:hAnsi="Tahoma" w:cs="Tahoma"/>
          <w:b/>
          <w:bCs/>
          <w:spacing w:val="47"/>
          <w:position w:val="-1"/>
          <w:sz w:val="48"/>
          <w:szCs w:val="48"/>
          <w:lang w:eastAsia="fr-FR"/>
        </w:rPr>
        <w:t xml:space="preserve"> </w:t>
      </w:r>
      <w:r>
        <w:rPr>
          <w:rFonts w:ascii="Tahoma" w:eastAsia="Times New Roman" w:hAnsi="Tahoma" w:cs="Tahoma"/>
          <w:b/>
          <w:bCs/>
          <w:spacing w:val="34"/>
          <w:w w:val="80"/>
          <w:position w:val="-1"/>
          <w:sz w:val="48"/>
          <w:szCs w:val="48"/>
          <w:lang w:eastAsia="fr-FR"/>
        </w:rPr>
        <w:t>MODELES</w:t>
      </w:r>
    </w:p>
    <w:p w:rsidR="0030008A" w:rsidRDefault="0030008A" w:rsidP="0030008A">
      <w:pPr>
        <w:widowControl w:val="0"/>
        <w:autoSpaceDE w:val="0"/>
        <w:spacing w:before="9" w:after="0" w:line="240" w:lineRule="auto"/>
        <w:rPr>
          <w:rFonts w:ascii="Tahoma" w:eastAsia="Times New Roman" w:hAnsi="Tahoma" w:cs="Tahoma"/>
          <w:spacing w:val="34"/>
          <w:sz w:val="26"/>
          <w:szCs w:val="26"/>
          <w:lang w:eastAsia="fr-FR"/>
        </w:rPr>
      </w:pPr>
    </w:p>
    <w:p w:rsidR="0030008A" w:rsidRDefault="0030008A" w:rsidP="0030008A">
      <w:pPr>
        <w:widowControl w:val="0"/>
        <w:autoSpaceDE w:val="0"/>
        <w:spacing w:before="9" w:after="0" w:line="240" w:lineRule="auto"/>
        <w:rPr>
          <w:rFonts w:ascii="Tahoma" w:eastAsia="Times New Roman" w:hAnsi="Tahoma" w:cs="Tahoma"/>
          <w:spacing w:val="34"/>
          <w:sz w:val="26"/>
          <w:szCs w:val="26"/>
          <w:lang w:eastAsia="fr-FR"/>
        </w:rPr>
      </w:pPr>
    </w:p>
    <w:p w:rsidR="0030008A" w:rsidRDefault="0030008A" w:rsidP="0030008A">
      <w:pPr>
        <w:widowControl w:val="0"/>
        <w:tabs>
          <w:tab w:val="left" w:pos="9923"/>
        </w:tabs>
        <w:autoSpaceDE w:val="0"/>
        <w:spacing w:after="0" w:line="240" w:lineRule="auto"/>
        <w:rPr>
          <w:rFonts w:ascii="Tahoma" w:eastAsia="Times New Roman" w:hAnsi="Tahoma" w:cs="Tahoma"/>
          <w:sz w:val="24"/>
          <w:szCs w:val="24"/>
          <w:lang w:eastAsia="fr-FR"/>
        </w:rPr>
      </w:pPr>
      <w:r>
        <w:rPr>
          <w:rFonts w:ascii="Tahoma" w:eastAsia="Times New Roman" w:hAnsi="Tahoma" w:cs="Tahoma"/>
          <w:sz w:val="24"/>
          <w:szCs w:val="24"/>
          <w:lang w:eastAsia="fr-FR"/>
        </w:rPr>
        <w:t>Annexe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1:</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Modèle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soumission</w:t>
      </w:r>
      <w:r>
        <w:rPr>
          <w:rFonts w:ascii="Tahoma" w:eastAsia="Times New Roman" w:hAnsi="Tahoma" w:cs="Tahoma"/>
          <w:spacing w:val="-5"/>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 xml:space="preserve">. . . . . . . . . . . . . . . . . . . . . . . . . . . . . . . . . . . . . . . . . . </w:t>
      </w:r>
      <w:proofErr w:type="gramStart"/>
      <w:r>
        <w:rPr>
          <w:rFonts w:ascii="Tahoma" w:eastAsia="Times New Roman" w:hAnsi="Tahoma" w:cs="Tahoma"/>
          <w:sz w:val="8"/>
          <w:szCs w:val="8"/>
          <w:lang w:eastAsia="fr-FR"/>
        </w:rPr>
        <w:t>. . . .</w:t>
      </w:r>
      <w:proofErr w:type="gramEnd"/>
      <w:r>
        <w:rPr>
          <w:rFonts w:ascii="Tahoma" w:eastAsia="Times New Roman" w:hAnsi="Tahoma" w:cs="Tahoma"/>
          <w:sz w:val="8"/>
          <w:szCs w:val="8"/>
          <w:lang w:eastAsia="fr-FR"/>
        </w:rPr>
        <w:t xml:space="preserve"> .. </w:t>
      </w:r>
    </w:p>
    <w:p w:rsidR="0030008A" w:rsidRDefault="0030008A" w:rsidP="0030008A">
      <w:pPr>
        <w:widowControl w:val="0"/>
        <w:autoSpaceDE w:val="0"/>
        <w:spacing w:before="12" w:after="0" w:line="240" w:lineRule="auto"/>
        <w:rPr>
          <w:rFonts w:ascii="Tahoma" w:eastAsia="Times New Roman" w:hAnsi="Tahoma" w:cs="Tahoma"/>
          <w:sz w:val="14"/>
          <w:szCs w:val="14"/>
          <w:lang w:eastAsia="fr-FR"/>
        </w:rPr>
      </w:pPr>
    </w:p>
    <w:p w:rsidR="0030008A" w:rsidRDefault="0030008A" w:rsidP="0030008A">
      <w:pPr>
        <w:widowControl w:val="0"/>
        <w:autoSpaceDE w:val="0"/>
        <w:spacing w:after="0" w:line="240" w:lineRule="auto"/>
        <w:rPr>
          <w:rFonts w:ascii="Tahoma" w:eastAsia="Times New Roman" w:hAnsi="Tahoma" w:cs="Tahoma"/>
          <w:sz w:val="20"/>
          <w:szCs w:val="20"/>
          <w:lang w:eastAsia="fr-FR"/>
        </w:rPr>
      </w:pPr>
    </w:p>
    <w:p w:rsidR="0030008A" w:rsidRDefault="0030008A" w:rsidP="0030008A">
      <w:pPr>
        <w:widowControl w:val="0"/>
        <w:tabs>
          <w:tab w:val="left" w:pos="9639"/>
        </w:tabs>
        <w:autoSpaceDE w:val="0"/>
        <w:spacing w:after="0" w:line="240" w:lineRule="auto"/>
        <w:rPr>
          <w:rFonts w:ascii="Tahoma" w:eastAsia="Times New Roman" w:hAnsi="Tahoma" w:cs="Tahoma"/>
          <w:sz w:val="24"/>
          <w:szCs w:val="24"/>
          <w:lang w:eastAsia="fr-FR"/>
        </w:rPr>
      </w:pPr>
      <w:r>
        <w:rPr>
          <w:rFonts w:ascii="Tahoma" w:eastAsia="Times New Roman" w:hAnsi="Tahoma" w:cs="Tahoma"/>
          <w:sz w:val="24"/>
          <w:szCs w:val="24"/>
          <w:lang w:eastAsia="fr-FR"/>
        </w:rPr>
        <w:t>Annexe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2</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Modèle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caution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soumission</w:t>
      </w:r>
      <w:r>
        <w:rPr>
          <w:rFonts w:ascii="Tahoma" w:eastAsia="Times New Roman" w:hAnsi="Tahoma" w:cs="Tahoma"/>
          <w:spacing w:val="-37"/>
          <w:sz w:val="24"/>
          <w:szCs w:val="24"/>
          <w:lang w:eastAsia="fr-FR"/>
        </w:rPr>
        <w:t xml:space="preserve"> </w:t>
      </w:r>
      <w:r>
        <w:rPr>
          <w:rFonts w:ascii="Tahoma" w:eastAsia="Times New Roman" w:hAnsi="Tahoma" w:cs="Tahoma"/>
          <w:sz w:val="8"/>
          <w:szCs w:val="8"/>
          <w:lang w:eastAsia="fr-FR"/>
        </w:rPr>
        <w:t>. . . . . . . . . . . . . . . . . . . . . . . . . . . . . . . . . . . . . . . . . . . . . . . . . . . . . . . . . . . . . . .</w:t>
      </w:r>
      <w:r>
        <w:rPr>
          <w:rFonts w:ascii="Tahoma" w:eastAsia="Times New Roman" w:hAnsi="Tahoma" w:cs="Tahoma"/>
          <w:spacing w:val="-2"/>
          <w:sz w:val="8"/>
          <w:szCs w:val="8"/>
          <w:lang w:eastAsia="fr-FR"/>
        </w:rPr>
        <w:t xml:space="preserve"> </w:t>
      </w:r>
      <w:proofErr w:type="gramStart"/>
      <w:r>
        <w:rPr>
          <w:rFonts w:ascii="Tahoma" w:eastAsia="Times New Roman" w:hAnsi="Tahoma" w:cs="Tahoma"/>
          <w:sz w:val="8"/>
          <w:szCs w:val="8"/>
          <w:lang w:eastAsia="fr-FR"/>
        </w:rPr>
        <w:t>. . . .</w:t>
      </w:r>
      <w:proofErr w:type="gramEnd"/>
      <w:r>
        <w:rPr>
          <w:rFonts w:ascii="Tahoma" w:eastAsia="Times New Roman" w:hAnsi="Tahoma" w:cs="Tahoma"/>
          <w:sz w:val="8"/>
          <w:szCs w:val="8"/>
          <w:lang w:eastAsia="fr-FR"/>
        </w:rPr>
        <w:t xml:space="preserve">     . . . . . . . . . . . . . </w:t>
      </w:r>
    </w:p>
    <w:p w:rsidR="0030008A" w:rsidRDefault="0030008A" w:rsidP="0030008A">
      <w:pPr>
        <w:widowControl w:val="0"/>
        <w:autoSpaceDE w:val="0"/>
        <w:spacing w:after="0" w:line="240" w:lineRule="auto"/>
        <w:rPr>
          <w:rFonts w:ascii="Tahoma" w:eastAsia="Times New Roman" w:hAnsi="Tahoma" w:cs="Tahoma"/>
          <w:sz w:val="20"/>
          <w:szCs w:val="20"/>
          <w:lang w:eastAsia="fr-FR"/>
        </w:rPr>
      </w:pPr>
    </w:p>
    <w:p w:rsidR="0030008A" w:rsidRDefault="0030008A" w:rsidP="0030008A">
      <w:pPr>
        <w:widowControl w:val="0"/>
        <w:tabs>
          <w:tab w:val="left" w:pos="9639"/>
        </w:tabs>
        <w:autoSpaceDE w:val="0"/>
        <w:spacing w:after="0" w:line="240" w:lineRule="auto"/>
        <w:rPr>
          <w:rFonts w:ascii="Tahoma" w:eastAsia="Times New Roman" w:hAnsi="Tahoma" w:cs="Tahoma"/>
          <w:sz w:val="24"/>
          <w:szCs w:val="24"/>
          <w:lang w:eastAsia="fr-FR"/>
        </w:rPr>
      </w:pPr>
      <w:r>
        <w:rPr>
          <w:rFonts w:ascii="Tahoma" w:eastAsia="Times New Roman" w:hAnsi="Tahoma" w:cs="Tahoma"/>
          <w:sz w:val="24"/>
          <w:szCs w:val="24"/>
          <w:lang w:eastAsia="fr-FR"/>
        </w:rPr>
        <w:t>Annexe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3</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Modèle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cautionnement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définitif</w:t>
      </w:r>
      <w:r>
        <w:rPr>
          <w:rFonts w:ascii="Tahoma" w:eastAsia="Times New Roman" w:hAnsi="Tahoma" w:cs="Tahoma"/>
          <w:spacing w:val="-13"/>
          <w:sz w:val="24"/>
          <w:szCs w:val="24"/>
          <w:lang w:eastAsia="fr-FR"/>
        </w:rPr>
        <w:t xml:space="preserve"> </w:t>
      </w:r>
      <w:r>
        <w:rPr>
          <w:rFonts w:ascii="Tahoma" w:eastAsia="Times New Roman" w:hAnsi="Tahoma" w:cs="Tahoma"/>
          <w:sz w:val="8"/>
          <w:szCs w:val="8"/>
          <w:lang w:eastAsia="fr-FR"/>
        </w:rPr>
        <w:t>. . . . . . . . . . . . . . . . . . . . . . . . . . . . . . . . . . . . . . . . . . . . . . . . . . . . . . . . . . . . . . . . . . . . . . . . . . . . . . . . .</w:t>
      </w:r>
      <w:proofErr w:type="gramStart"/>
      <w:r>
        <w:rPr>
          <w:rFonts w:ascii="Tahoma" w:eastAsia="Times New Roman" w:hAnsi="Tahoma" w:cs="Tahoma"/>
          <w:sz w:val="8"/>
          <w:szCs w:val="8"/>
          <w:lang w:eastAsia="fr-FR"/>
        </w:rPr>
        <w:t xml:space="preserve"> ..</w:t>
      </w:r>
      <w:proofErr w:type="gramEnd"/>
      <w:r>
        <w:rPr>
          <w:rFonts w:ascii="Tahoma" w:eastAsia="Times New Roman" w:hAnsi="Tahoma" w:cs="Tahoma"/>
          <w:sz w:val="8"/>
          <w:szCs w:val="8"/>
          <w:lang w:eastAsia="fr-FR"/>
        </w:rPr>
        <w:t xml:space="preserve"> </w:t>
      </w:r>
    </w:p>
    <w:p w:rsidR="0030008A" w:rsidRDefault="0030008A" w:rsidP="0030008A">
      <w:pPr>
        <w:widowControl w:val="0"/>
        <w:autoSpaceDE w:val="0"/>
        <w:spacing w:before="12" w:after="0" w:line="240" w:lineRule="auto"/>
        <w:rPr>
          <w:rFonts w:ascii="Tahoma" w:eastAsia="Times New Roman" w:hAnsi="Tahoma" w:cs="Tahoma"/>
          <w:sz w:val="14"/>
          <w:szCs w:val="14"/>
          <w:lang w:eastAsia="fr-FR"/>
        </w:rPr>
      </w:pPr>
    </w:p>
    <w:p w:rsidR="0030008A" w:rsidRDefault="0030008A" w:rsidP="0030008A">
      <w:pPr>
        <w:widowControl w:val="0"/>
        <w:autoSpaceDE w:val="0"/>
        <w:spacing w:after="0" w:line="240" w:lineRule="auto"/>
        <w:rPr>
          <w:rFonts w:ascii="Tahoma" w:eastAsia="Times New Roman" w:hAnsi="Tahoma" w:cs="Tahoma"/>
          <w:sz w:val="20"/>
          <w:szCs w:val="20"/>
          <w:lang w:eastAsia="fr-FR"/>
        </w:rPr>
      </w:pPr>
    </w:p>
    <w:p w:rsidR="0030008A" w:rsidRDefault="0030008A" w:rsidP="0030008A">
      <w:pPr>
        <w:widowControl w:val="0"/>
        <w:tabs>
          <w:tab w:val="left" w:pos="9639"/>
        </w:tabs>
        <w:autoSpaceDE w:val="0"/>
        <w:spacing w:after="0" w:line="240" w:lineRule="auto"/>
        <w:rPr>
          <w:rFonts w:ascii="Tahoma" w:eastAsia="Times New Roman" w:hAnsi="Tahoma" w:cs="Tahoma"/>
          <w:sz w:val="24"/>
          <w:szCs w:val="24"/>
          <w:lang w:eastAsia="fr-FR"/>
        </w:rPr>
      </w:pPr>
      <w:r>
        <w:rPr>
          <w:rFonts w:ascii="Tahoma" w:eastAsia="Times New Roman" w:hAnsi="Tahoma" w:cs="Tahoma"/>
          <w:sz w:val="24"/>
          <w:szCs w:val="24"/>
          <w:lang w:eastAsia="fr-FR"/>
        </w:rPr>
        <w:t>Annexe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4</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Modèle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caution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 xml:space="preserve">de certificat de </w:t>
      </w:r>
      <w:proofErr w:type="gramStart"/>
      <w:r>
        <w:rPr>
          <w:rFonts w:ascii="Tahoma" w:eastAsia="Times New Roman" w:hAnsi="Tahoma" w:cs="Tahoma"/>
          <w:sz w:val="24"/>
          <w:szCs w:val="24"/>
          <w:lang w:eastAsia="fr-FR"/>
        </w:rPr>
        <w:t xml:space="preserve">garantie </w:t>
      </w:r>
      <w:r>
        <w:rPr>
          <w:rFonts w:ascii="Tahoma" w:eastAsia="Times New Roman" w:hAnsi="Tahoma" w:cs="Tahoma"/>
          <w:spacing w:val="-1"/>
          <w:sz w:val="24"/>
          <w:szCs w:val="24"/>
          <w:lang w:eastAsia="fr-FR"/>
        </w:rPr>
        <w:t xml:space="preserve"> </w:t>
      </w:r>
      <w:r>
        <w:rPr>
          <w:rFonts w:ascii="Tahoma" w:eastAsia="Times New Roman" w:hAnsi="Tahoma" w:cs="Tahoma"/>
          <w:sz w:val="8"/>
          <w:szCs w:val="8"/>
          <w:lang w:eastAsia="fr-FR"/>
        </w:rPr>
        <w:t>. . .</w:t>
      </w:r>
      <w:proofErr w:type="gramEnd"/>
      <w:r>
        <w:rPr>
          <w:rFonts w:ascii="Tahoma" w:eastAsia="Times New Roman" w:hAnsi="Tahoma" w:cs="Tahoma"/>
          <w:sz w:val="8"/>
          <w:szCs w:val="8"/>
          <w:lang w:eastAsia="fr-FR"/>
        </w:rPr>
        <w:t xml:space="preserve"> . . . . . . . . . . . . . . . . . . . . . . . . . . . . . . . . . . . . . . . . . . . . . . . . . . . . . .  . . .... </w:t>
      </w:r>
    </w:p>
    <w:p w:rsidR="0030008A" w:rsidRDefault="0030008A" w:rsidP="0030008A">
      <w:pPr>
        <w:widowControl w:val="0"/>
        <w:autoSpaceDE w:val="0"/>
        <w:spacing w:before="12" w:after="0" w:line="240" w:lineRule="auto"/>
        <w:rPr>
          <w:rFonts w:ascii="Tahoma" w:eastAsia="Times New Roman" w:hAnsi="Tahoma" w:cs="Tahoma"/>
          <w:sz w:val="14"/>
          <w:szCs w:val="14"/>
          <w:lang w:eastAsia="fr-FR"/>
        </w:rPr>
      </w:pPr>
    </w:p>
    <w:p w:rsidR="0030008A" w:rsidRDefault="0030008A" w:rsidP="0030008A">
      <w:pPr>
        <w:widowControl w:val="0"/>
        <w:autoSpaceDE w:val="0"/>
        <w:spacing w:after="0" w:line="240" w:lineRule="auto"/>
        <w:rPr>
          <w:rFonts w:ascii="Tahoma" w:eastAsia="Times New Roman" w:hAnsi="Tahoma" w:cs="Tahoma"/>
          <w:sz w:val="20"/>
          <w:szCs w:val="20"/>
          <w:lang w:eastAsia="fr-FR"/>
        </w:rPr>
      </w:pPr>
    </w:p>
    <w:p w:rsidR="0012197B" w:rsidRPr="0030008A" w:rsidRDefault="0030008A" w:rsidP="0030008A">
      <w:pPr>
        <w:widowControl w:val="0"/>
        <w:tabs>
          <w:tab w:val="left" w:pos="9639"/>
        </w:tabs>
        <w:autoSpaceDE w:val="0"/>
        <w:spacing w:after="0" w:line="240" w:lineRule="auto"/>
        <w:rPr>
          <w:rFonts w:ascii="Tahoma" w:eastAsia="Times New Roman" w:hAnsi="Tahoma" w:cs="Tahoma"/>
          <w:sz w:val="24"/>
          <w:szCs w:val="24"/>
          <w:lang w:eastAsia="fr-FR"/>
        </w:rPr>
      </w:pPr>
      <w:r>
        <w:rPr>
          <w:rFonts w:ascii="Tahoma" w:eastAsia="Times New Roman" w:hAnsi="Tahoma" w:cs="Tahoma"/>
          <w:sz w:val="24"/>
          <w:szCs w:val="24"/>
          <w:lang w:eastAsia="fr-FR"/>
        </w:rPr>
        <w:t>Annexe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5</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Modèle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caution</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retenue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de</w:t>
      </w:r>
      <w:r>
        <w:rPr>
          <w:rFonts w:ascii="Tahoma" w:eastAsia="Times New Roman" w:hAnsi="Tahoma" w:cs="Tahoma"/>
          <w:spacing w:val="7"/>
          <w:sz w:val="24"/>
          <w:szCs w:val="24"/>
          <w:lang w:eastAsia="fr-FR"/>
        </w:rPr>
        <w:t xml:space="preserve"> </w:t>
      </w:r>
      <w:r>
        <w:rPr>
          <w:rFonts w:ascii="Tahoma" w:eastAsia="Times New Roman" w:hAnsi="Tahoma" w:cs="Tahoma"/>
          <w:sz w:val="24"/>
          <w:szCs w:val="24"/>
          <w:lang w:eastAsia="fr-FR"/>
        </w:rPr>
        <w:t>garantie</w:t>
      </w:r>
      <w:r>
        <w:rPr>
          <w:rFonts w:ascii="Tahoma" w:eastAsia="Times New Roman" w:hAnsi="Tahoma" w:cs="Tahoma"/>
          <w:spacing w:val="-42"/>
          <w:sz w:val="24"/>
          <w:szCs w:val="24"/>
          <w:lang w:eastAsia="fr-FR"/>
        </w:rPr>
        <w:t xml:space="preserve"> </w:t>
      </w:r>
      <w:r>
        <w:rPr>
          <w:rFonts w:ascii="Tahoma" w:eastAsia="Times New Roman" w:hAnsi="Tahoma" w:cs="Tahoma"/>
          <w:sz w:val="8"/>
          <w:szCs w:val="8"/>
          <w:lang w:eastAsia="fr-FR"/>
        </w:rPr>
        <w:t xml:space="preserve">. . . . . . . . . . . . . . . . . . . . . . . . . . . . . . . . . . . . . . . . . . . . . . . . . . . . . . . . . . . . </w:t>
      </w:r>
      <w:proofErr w:type="gramStart"/>
      <w:r>
        <w:rPr>
          <w:rFonts w:ascii="Tahoma" w:eastAsia="Times New Roman" w:hAnsi="Tahoma" w:cs="Tahoma"/>
          <w:sz w:val="8"/>
          <w:szCs w:val="8"/>
          <w:lang w:eastAsia="fr-FR"/>
        </w:rPr>
        <w:t>. . .</w:t>
      </w:r>
      <w:r>
        <w:rPr>
          <w:rFonts w:ascii="Tahoma" w:eastAsia="Times New Roman" w:hAnsi="Tahoma" w:cs="Tahoma"/>
          <w:spacing w:val="-2"/>
          <w:sz w:val="8"/>
          <w:szCs w:val="8"/>
          <w:lang w:eastAsia="fr-FR"/>
        </w:rPr>
        <w:t xml:space="preserve"> </w:t>
      </w:r>
      <w:r>
        <w:rPr>
          <w:rFonts w:ascii="Tahoma" w:eastAsia="Times New Roman" w:hAnsi="Tahoma" w:cs="Tahoma"/>
          <w:sz w:val="8"/>
          <w:szCs w:val="8"/>
          <w:lang w:eastAsia="fr-FR"/>
        </w:rPr>
        <w:t>.</w:t>
      </w:r>
      <w:proofErr w:type="gramEnd"/>
      <w:r>
        <w:rPr>
          <w:rFonts w:ascii="Tahoma" w:eastAsia="Times New Roman" w:hAnsi="Tahoma" w:cs="Tahoma"/>
          <w:sz w:val="8"/>
          <w:szCs w:val="8"/>
          <w:lang w:eastAsia="fr-FR"/>
        </w:rPr>
        <w:t xml:space="preserve"> </w:t>
      </w:r>
    </w:p>
    <w:p w:rsidR="0012197B" w:rsidRPr="0012197B" w:rsidRDefault="0012197B" w:rsidP="0012197B">
      <w:pPr>
        <w:tabs>
          <w:tab w:val="left" w:pos="6140"/>
        </w:tabs>
        <w:rPr>
          <w:rFonts w:ascii="Tahoma" w:hAnsi="Tahoma" w:cs="Tahoma"/>
          <w:sz w:val="24"/>
        </w:rPr>
      </w:pPr>
    </w:p>
    <w:p w:rsidR="0054420C" w:rsidRDefault="0054420C"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Tahoma" w:eastAsia="Times New Roman" w:hAnsi="Tahoma" w:cs="Tahoma"/>
          <w:b/>
          <w:bCs/>
          <w:spacing w:val="34"/>
          <w:w w:val="80"/>
          <w:position w:val="-1"/>
          <w:sz w:val="48"/>
          <w:szCs w:val="48"/>
          <w:lang w:eastAsia="fr-FR"/>
        </w:rPr>
      </w:pPr>
    </w:p>
    <w:p w:rsidR="0030008A" w:rsidRDefault="0030008A" w:rsidP="0030008A">
      <w:pPr>
        <w:widowControl w:val="0"/>
        <w:autoSpaceDE w:val="0"/>
        <w:spacing w:before="56" w:after="0" w:line="240" w:lineRule="auto"/>
        <w:ind w:right="-20"/>
        <w:rPr>
          <w:rFonts w:ascii="Arial" w:eastAsia="Times New Roman" w:hAnsi="Arial" w:cs="Arial"/>
          <w:b/>
          <w:bCs/>
          <w:sz w:val="24"/>
          <w:szCs w:val="24"/>
          <w:lang w:eastAsia="fr-FR"/>
        </w:rPr>
      </w:pPr>
    </w:p>
    <w:p w:rsidR="005732FF" w:rsidRDefault="007303E2">
      <w:pPr>
        <w:widowControl w:val="0"/>
        <w:autoSpaceDE w:val="0"/>
        <w:spacing w:before="56" w:after="0" w:line="240" w:lineRule="auto"/>
        <w:ind w:left="142" w:right="-20"/>
        <w:jc w:val="center"/>
        <w:rPr>
          <w:rFonts w:ascii="Times New Roman" w:eastAsia="Times New Roman" w:hAnsi="Times New Roman" w:cs="Times New Roman"/>
          <w:sz w:val="24"/>
          <w:szCs w:val="24"/>
          <w:lang w:eastAsia="fr-FR"/>
        </w:rPr>
      </w:pPr>
      <w:r>
        <w:rPr>
          <w:rFonts w:ascii="Arial" w:eastAsia="Times New Roman" w:hAnsi="Arial" w:cs="Arial"/>
          <w:b/>
          <w:bCs/>
          <w:sz w:val="24"/>
          <w:szCs w:val="24"/>
          <w:lang w:eastAsia="fr-FR"/>
        </w:rPr>
        <w:lastRenderedPageBreak/>
        <w:t>Annexe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n°</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1</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Modèle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de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soumission</w:t>
      </w:r>
    </w:p>
    <w:p w:rsidR="005732FF" w:rsidRDefault="005732FF">
      <w:pPr>
        <w:widowControl w:val="0"/>
        <w:autoSpaceDE w:val="0"/>
        <w:spacing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Je,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soussigné</w:t>
      </w:r>
      <w:r>
        <w:rPr>
          <w:rFonts w:ascii="Arial" w:eastAsia="Times New Roman" w:hAnsi="Arial" w:cs="Arial"/>
          <w:spacing w:val="7"/>
          <w:sz w:val="24"/>
          <w:szCs w:val="24"/>
          <w:lang w:eastAsia="fr-FR"/>
        </w:rPr>
        <w:t xml:space="preserve"> </w:t>
      </w:r>
      <w:r>
        <w:rPr>
          <w:rFonts w:ascii="Arial" w:eastAsia="Times New Roman" w:hAnsi="Arial" w:cs="Arial"/>
          <w:sz w:val="12"/>
          <w:szCs w:val="12"/>
          <w:lang w:eastAsia="fr-FR"/>
        </w:rPr>
        <w:t>…...................……………………….........………</w:t>
      </w:r>
      <w:proofErr w:type="gramStart"/>
      <w:r>
        <w:rPr>
          <w:rFonts w:ascii="Arial" w:eastAsia="Times New Roman" w:hAnsi="Arial" w:cs="Arial"/>
          <w:spacing w:val="-2"/>
          <w:sz w:val="12"/>
          <w:szCs w:val="12"/>
          <w:lang w:eastAsia="fr-FR"/>
        </w:rPr>
        <w:t>…</w:t>
      </w:r>
      <w:r>
        <w:rPr>
          <w:rFonts w:ascii="Arial" w:eastAsia="Times New Roman" w:hAnsi="Arial" w:cs="Arial"/>
          <w:i/>
          <w:iCs/>
          <w:sz w:val="20"/>
          <w:szCs w:val="20"/>
          <w:lang w:eastAsia="fr-FR"/>
        </w:rPr>
        <w:t>[</w:t>
      </w:r>
      <w:proofErr w:type="gramEnd"/>
      <w:r>
        <w:rPr>
          <w:rFonts w:ascii="Arial" w:eastAsia="Times New Roman" w:hAnsi="Arial" w:cs="Arial"/>
          <w:i/>
          <w:iCs/>
          <w:sz w:val="20"/>
          <w:szCs w:val="20"/>
          <w:lang w:eastAsia="fr-FR"/>
        </w:rPr>
        <w:t>indiquer</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nom</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et</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la</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qualité</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du</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signataire] </w:t>
      </w:r>
      <w:r>
        <w:rPr>
          <w:rFonts w:ascii="Arial" w:eastAsia="Times New Roman" w:hAnsi="Arial" w:cs="Arial"/>
          <w:sz w:val="24"/>
          <w:szCs w:val="24"/>
          <w:lang w:eastAsia="fr-FR"/>
        </w:rPr>
        <w:t xml:space="preserve">représentant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la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société,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l’entreprise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ou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le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groupemen</w:t>
      </w:r>
      <w:r>
        <w:rPr>
          <w:rFonts w:ascii="Arial" w:eastAsia="Times New Roman" w:hAnsi="Arial" w:cs="Arial"/>
          <w:spacing w:val="1"/>
          <w:sz w:val="24"/>
          <w:szCs w:val="24"/>
          <w:lang w:eastAsia="fr-FR"/>
        </w:rPr>
        <w:t>t</w:t>
      </w:r>
      <w:r>
        <w:rPr>
          <w:rFonts w:ascii="Arial" w:eastAsia="Times New Roman" w:hAnsi="Arial" w:cs="Arial"/>
          <w:position w:val="9"/>
          <w:sz w:val="12"/>
          <w:szCs w:val="12"/>
          <w:lang w:eastAsia="fr-FR"/>
        </w:rPr>
        <w:t>(8)</w:t>
      </w:r>
      <w:r>
        <w:rPr>
          <w:rFonts w:ascii="Arial" w:eastAsia="Times New Roman" w:hAnsi="Arial" w:cs="Arial"/>
          <w:sz w:val="12"/>
          <w:szCs w:val="12"/>
          <w:lang w:eastAsia="fr-FR"/>
        </w:rPr>
        <w:t xml:space="preserve">……………………..............…..…  </w:t>
      </w:r>
      <w:r>
        <w:rPr>
          <w:rFonts w:ascii="Arial" w:eastAsia="Times New Roman" w:hAnsi="Arial" w:cs="Arial"/>
          <w:spacing w:val="7"/>
          <w:sz w:val="12"/>
          <w:szCs w:val="12"/>
          <w:lang w:eastAsia="fr-FR"/>
        </w:rPr>
        <w:t xml:space="preserve"> </w:t>
      </w:r>
      <w:proofErr w:type="gramStart"/>
      <w:r>
        <w:rPr>
          <w:rFonts w:ascii="Arial" w:eastAsia="Times New Roman" w:hAnsi="Arial" w:cs="Arial"/>
          <w:sz w:val="24"/>
          <w:szCs w:val="24"/>
          <w:lang w:eastAsia="fr-FR"/>
        </w:rPr>
        <w:t xml:space="preserve">dont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le</w:t>
      </w:r>
      <w:proofErr w:type="gramEnd"/>
      <w:r>
        <w:rPr>
          <w:rFonts w:ascii="Arial" w:eastAsia="Times New Roman" w:hAnsi="Arial" w:cs="Arial"/>
          <w:sz w:val="24"/>
          <w:szCs w:val="24"/>
          <w:lang w:eastAsia="fr-FR"/>
        </w:rPr>
        <w:t xml:space="preserve">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siège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social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est </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 xml:space="preserve">à </w:t>
      </w:r>
      <w:r>
        <w:rPr>
          <w:rFonts w:ascii="Arial" w:eastAsia="Times New Roman" w:hAnsi="Arial" w:cs="Arial"/>
          <w:sz w:val="12"/>
          <w:szCs w:val="12"/>
          <w:lang w:eastAsia="fr-FR"/>
        </w:rPr>
        <w:t xml:space="preserve">.........................…. </w:t>
      </w:r>
      <w:r>
        <w:rPr>
          <w:rFonts w:ascii="Arial" w:eastAsia="Times New Roman" w:hAnsi="Arial" w:cs="Arial"/>
          <w:spacing w:val="-8"/>
          <w:sz w:val="12"/>
          <w:szCs w:val="12"/>
          <w:lang w:eastAsia="fr-FR"/>
        </w:rPr>
        <w:t xml:space="preserve"> </w:t>
      </w:r>
      <w:proofErr w:type="gramStart"/>
      <w:r>
        <w:rPr>
          <w:rFonts w:ascii="Arial" w:eastAsia="Times New Roman" w:hAnsi="Arial" w:cs="Arial"/>
          <w:sz w:val="24"/>
          <w:szCs w:val="24"/>
          <w:lang w:eastAsia="fr-FR"/>
        </w:rPr>
        <w:t>inscrite</w:t>
      </w:r>
      <w:proofErr w:type="gramEnd"/>
      <w:r>
        <w:rPr>
          <w:rFonts w:ascii="Arial" w:eastAsia="Times New Roman" w:hAnsi="Arial" w:cs="Arial"/>
          <w:spacing w:val="-8"/>
          <w:sz w:val="24"/>
          <w:szCs w:val="24"/>
          <w:lang w:eastAsia="fr-FR"/>
        </w:rPr>
        <w:t xml:space="preserve"> </w:t>
      </w:r>
      <w:r>
        <w:rPr>
          <w:rFonts w:ascii="Arial" w:eastAsia="Times New Roman" w:hAnsi="Arial" w:cs="Arial"/>
          <w:sz w:val="24"/>
          <w:szCs w:val="24"/>
          <w:lang w:eastAsia="fr-FR"/>
        </w:rPr>
        <w:t>au</w:t>
      </w:r>
      <w:r>
        <w:rPr>
          <w:rFonts w:ascii="Arial" w:eastAsia="Times New Roman" w:hAnsi="Arial" w:cs="Arial"/>
          <w:spacing w:val="-8"/>
          <w:sz w:val="24"/>
          <w:szCs w:val="24"/>
          <w:lang w:eastAsia="fr-FR"/>
        </w:rPr>
        <w:t xml:space="preserve"> </w:t>
      </w:r>
      <w:r>
        <w:rPr>
          <w:rFonts w:ascii="Arial" w:eastAsia="Times New Roman" w:hAnsi="Arial" w:cs="Arial"/>
          <w:sz w:val="24"/>
          <w:szCs w:val="24"/>
          <w:lang w:eastAsia="fr-FR"/>
        </w:rPr>
        <w:t>registre</w:t>
      </w:r>
      <w:r>
        <w:rPr>
          <w:rFonts w:ascii="Arial" w:eastAsia="Times New Roman" w:hAnsi="Arial" w:cs="Arial"/>
          <w:spacing w:val="-8"/>
          <w:sz w:val="24"/>
          <w:szCs w:val="24"/>
          <w:lang w:eastAsia="fr-FR"/>
        </w:rPr>
        <w:t xml:space="preserve"> </w:t>
      </w:r>
      <w:r>
        <w:rPr>
          <w:rFonts w:ascii="Arial" w:eastAsia="Times New Roman" w:hAnsi="Arial" w:cs="Arial"/>
          <w:sz w:val="24"/>
          <w:szCs w:val="24"/>
          <w:lang w:eastAsia="fr-FR"/>
        </w:rPr>
        <w:t>du</w:t>
      </w:r>
      <w:r>
        <w:rPr>
          <w:rFonts w:ascii="Arial" w:eastAsia="Times New Roman" w:hAnsi="Arial" w:cs="Arial"/>
          <w:spacing w:val="-8"/>
          <w:sz w:val="24"/>
          <w:szCs w:val="24"/>
          <w:lang w:eastAsia="fr-FR"/>
        </w:rPr>
        <w:t xml:space="preserve"> </w:t>
      </w:r>
      <w:r>
        <w:rPr>
          <w:rFonts w:ascii="Arial" w:eastAsia="Times New Roman" w:hAnsi="Arial" w:cs="Arial"/>
          <w:sz w:val="24"/>
          <w:szCs w:val="24"/>
          <w:lang w:eastAsia="fr-FR"/>
        </w:rPr>
        <w:t>commerce</w:t>
      </w:r>
      <w:r>
        <w:rPr>
          <w:rFonts w:ascii="Arial" w:eastAsia="Times New Roman" w:hAnsi="Arial" w:cs="Arial"/>
          <w:spacing w:val="-8"/>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12"/>
          <w:szCs w:val="12"/>
          <w:lang w:eastAsia="fr-FR"/>
        </w:rPr>
        <w:t xml:space="preserve">……….…………... </w:t>
      </w:r>
      <w:r>
        <w:rPr>
          <w:rFonts w:ascii="Arial" w:eastAsia="Times New Roman" w:hAnsi="Arial" w:cs="Arial"/>
          <w:spacing w:val="-8"/>
          <w:sz w:val="12"/>
          <w:szCs w:val="12"/>
          <w:lang w:eastAsia="fr-FR"/>
        </w:rPr>
        <w:t xml:space="preserve"> </w:t>
      </w:r>
      <w:proofErr w:type="gramStart"/>
      <w:r>
        <w:rPr>
          <w:rFonts w:ascii="Arial" w:eastAsia="Times New Roman" w:hAnsi="Arial" w:cs="Arial"/>
          <w:sz w:val="24"/>
          <w:szCs w:val="24"/>
          <w:lang w:eastAsia="fr-FR"/>
        </w:rPr>
        <w:t>sous</w:t>
      </w:r>
      <w:proofErr w:type="gramEnd"/>
      <w:r>
        <w:rPr>
          <w:rFonts w:ascii="Arial" w:eastAsia="Times New Roman" w:hAnsi="Arial" w:cs="Arial"/>
          <w:spacing w:val="-8"/>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8"/>
          <w:sz w:val="24"/>
          <w:szCs w:val="24"/>
          <w:lang w:eastAsia="fr-FR"/>
        </w:rPr>
        <w:t xml:space="preserve"> </w:t>
      </w:r>
      <w:r>
        <w:rPr>
          <w:rFonts w:ascii="Arial" w:eastAsia="Times New Roman" w:hAnsi="Arial" w:cs="Arial"/>
          <w:sz w:val="24"/>
          <w:szCs w:val="24"/>
          <w:lang w:eastAsia="fr-FR"/>
        </w:rPr>
        <w:t>n°</w:t>
      </w:r>
      <w:r>
        <w:rPr>
          <w:rFonts w:ascii="Arial" w:eastAsia="Times New Roman" w:hAnsi="Arial" w:cs="Arial"/>
          <w:spacing w:val="-8"/>
          <w:sz w:val="24"/>
          <w:szCs w:val="24"/>
          <w:lang w:eastAsia="fr-FR"/>
        </w:rPr>
        <w:t xml:space="preserve"> </w:t>
      </w:r>
      <w:r>
        <w:rPr>
          <w:rFonts w:ascii="Arial" w:eastAsia="Times New Roman" w:hAnsi="Arial" w:cs="Arial"/>
          <w:sz w:val="12"/>
          <w:szCs w:val="12"/>
          <w:lang w:eastAsia="fr-FR"/>
        </w:rPr>
        <w:t>………………..................................……</w:t>
      </w:r>
    </w:p>
    <w:p w:rsidR="005732FF" w:rsidRDefault="005732FF">
      <w:pPr>
        <w:widowControl w:val="0"/>
        <w:autoSpaceDE w:val="0"/>
        <w:spacing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proofErr w:type="gramStart"/>
      <w:r>
        <w:rPr>
          <w:rFonts w:ascii="Arial" w:eastAsia="Times New Roman" w:hAnsi="Arial" w:cs="Arial"/>
          <w:sz w:val="24"/>
          <w:szCs w:val="24"/>
          <w:lang w:eastAsia="fr-FR"/>
        </w:rPr>
        <w:t xml:space="preserve">Après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avoir</w:t>
      </w:r>
      <w:proofErr w:type="gramEnd"/>
      <w:r>
        <w:rPr>
          <w:rFonts w:ascii="Arial" w:eastAsia="Times New Roman" w:hAnsi="Arial" w:cs="Arial"/>
          <w:sz w:val="24"/>
          <w:szCs w:val="24"/>
          <w:lang w:eastAsia="fr-FR"/>
        </w:rPr>
        <w:t xml:space="preserve">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pris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connaissance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de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toutes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les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pièces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figurant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ou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mentionnées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au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 xml:space="preserve">Dossier </w:t>
      </w:r>
      <w:r>
        <w:rPr>
          <w:rFonts w:ascii="Arial" w:eastAsia="Times New Roman" w:hAnsi="Arial" w:cs="Arial"/>
          <w:spacing w:val="-18"/>
          <w:sz w:val="24"/>
          <w:szCs w:val="24"/>
          <w:lang w:eastAsia="fr-FR"/>
        </w:rPr>
        <w:t xml:space="preserve"> </w:t>
      </w:r>
      <w:r>
        <w:rPr>
          <w:rFonts w:ascii="Arial" w:eastAsia="Times New Roman" w:hAnsi="Arial" w:cs="Arial"/>
          <w:sz w:val="24"/>
          <w:szCs w:val="24"/>
          <w:lang w:eastAsia="fr-FR"/>
        </w:rPr>
        <w:t>d'Appel d’Offres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y</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compris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additifs N°</w:t>
      </w:r>
      <w:r>
        <w:rPr>
          <w:rFonts w:ascii="Arial" w:eastAsia="Times New Roman" w:hAnsi="Arial" w:cs="Arial"/>
          <w:sz w:val="12"/>
          <w:szCs w:val="12"/>
          <w:lang w:eastAsia="fr-FR"/>
        </w:rPr>
        <w:t xml:space="preserve">……............................. </w:t>
      </w:r>
      <w:r>
        <w:rPr>
          <w:rFonts w:ascii="Arial" w:eastAsia="Times New Roman" w:hAnsi="Arial" w:cs="Arial"/>
          <w:spacing w:val="6"/>
          <w:sz w:val="12"/>
          <w:szCs w:val="12"/>
          <w:lang w:eastAsia="fr-FR"/>
        </w:rPr>
        <w:t xml:space="preserve"> </w:t>
      </w: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rappeler</w:t>
      </w:r>
      <w:proofErr w:type="gramEnd"/>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l’objet</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de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l’appel</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d’offres]</w:t>
      </w:r>
    </w:p>
    <w:p w:rsidR="005732FF" w:rsidRDefault="005732FF">
      <w:pPr>
        <w:widowControl w:val="0"/>
        <w:autoSpaceDE w:val="0"/>
        <w:spacing w:after="0" w:line="200" w:lineRule="exact"/>
        <w:jc w:val="both"/>
        <w:rPr>
          <w:rFonts w:ascii="Arial" w:eastAsia="Times New Roman" w:hAnsi="Arial" w:cs="Arial"/>
          <w:sz w:val="20"/>
          <w:szCs w:val="20"/>
          <w:lang w:eastAsia="fr-FR"/>
        </w:rPr>
      </w:pPr>
    </w:p>
    <w:p w:rsidR="005732FF" w:rsidRDefault="005732FF">
      <w:pPr>
        <w:widowControl w:val="0"/>
        <w:autoSpaceDE w:val="0"/>
        <w:spacing w:before="13"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ind w:hanging="227"/>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 xml:space="preserve">- </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Me soumets et m'engage à livrer les fournitures conformément au</w:t>
      </w:r>
      <w:r>
        <w:rPr>
          <w:rFonts w:ascii="Arial" w:eastAsia="Times New Roman" w:hAnsi="Arial" w:cs="Arial"/>
          <w:spacing w:val="2"/>
          <w:sz w:val="24"/>
          <w:szCs w:val="24"/>
          <w:lang w:eastAsia="fr-FR"/>
        </w:rPr>
        <w:t xml:space="preserve"> </w:t>
      </w:r>
      <w:r>
        <w:rPr>
          <w:rFonts w:ascii="Arial" w:eastAsia="Times New Roman" w:hAnsi="Arial" w:cs="Arial"/>
          <w:sz w:val="24"/>
          <w:szCs w:val="24"/>
          <w:lang w:eastAsia="fr-FR"/>
        </w:rPr>
        <w:t>Dossier d'Appel d'Offres, moyennant</w:t>
      </w:r>
      <w:r>
        <w:rPr>
          <w:rFonts w:ascii="Arial" w:eastAsia="Times New Roman" w:hAnsi="Arial" w:cs="Arial"/>
          <w:spacing w:val="-20"/>
          <w:sz w:val="24"/>
          <w:szCs w:val="24"/>
          <w:lang w:eastAsia="fr-FR"/>
        </w:rPr>
        <w:t xml:space="preserve"> </w:t>
      </w:r>
      <w:r>
        <w:rPr>
          <w:rFonts w:ascii="Arial" w:eastAsia="Times New Roman" w:hAnsi="Arial" w:cs="Arial"/>
          <w:sz w:val="24"/>
          <w:szCs w:val="24"/>
          <w:lang w:eastAsia="fr-FR"/>
        </w:rPr>
        <w:t>les prix que j'ai établi moi-même sur la base</w:t>
      </w:r>
      <w:r>
        <w:rPr>
          <w:rFonts w:ascii="Arial" w:eastAsia="Times New Roman" w:hAnsi="Arial" w:cs="Arial"/>
          <w:spacing w:val="-20"/>
          <w:sz w:val="24"/>
          <w:szCs w:val="24"/>
          <w:lang w:eastAsia="fr-FR"/>
        </w:rPr>
        <w:t xml:space="preserve"> </w:t>
      </w:r>
      <w:r>
        <w:rPr>
          <w:rFonts w:ascii="Arial" w:eastAsia="Times New Roman" w:hAnsi="Arial" w:cs="Arial"/>
          <w:sz w:val="24"/>
          <w:szCs w:val="24"/>
          <w:lang w:eastAsia="fr-FR"/>
        </w:rPr>
        <w:t>des bordereaux</w:t>
      </w:r>
      <w:r>
        <w:rPr>
          <w:rFonts w:ascii="Arial" w:eastAsia="Times New Roman" w:hAnsi="Arial" w:cs="Arial"/>
          <w:spacing w:val="-20"/>
          <w:sz w:val="24"/>
          <w:szCs w:val="24"/>
          <w:lang w:eastAsia="fr-FR"/>
        </w:rPr>
        <w:t xml:space="preserve"> </w:t>
      </w:r>
      <w:r>
        <w:rPr>
          <w:rFonts w:ascii="Arial" w:eastAsia="Times New Roman" w:hAnsi="Arial" w:cs="Arial"/>
          <w:sz w:val="24"/>
          <w:szCs w:val="24"/>
          <w:lang w:eastAsia="fr-FR"/>
        </w:rPr>
        <w:t>de prix et quantités, lesquels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prix</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font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ressortir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montant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l'offre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pour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lot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n°</w:t>
      </w:r>
      <w:r>
        <w:rPr>
          <w:rFonts w:ascii="Arial" w:eastAsia="Times New Roman" w:hAnsi="Arial" w:cs="Arial"/>
          <w:spacing w:val="7"/>
          <w:sz w:val="24"/>
          <w:szCs w:val="24"/>
          <w:lang w:eastAsia="fr-FR"/>
        </w:rPr>
        <w:t xml:space="preserve"> </w:t>
      </w:r>
      <w:r>
        <w:rPr>
          <w:rFonts w:ascii="Arial" w:eastAsia="Times New Roman" w:hAnsi="Arial" w:cs="Arial"/>
          <w:sz w:val="12"/>
          <w:szCs w:val="12"/>
          <w:lang w:eastAsia="fr-FR"/>
        </w:rPr>
        <w:t xml:space="preserve">…….............. </w:t>
      </w:r>
      <w:r>
        <w:rPr>
          <w:rFonts w:ascii="Arial" w:eastAsia="Times New Roman" w:hAnsi="Arial" w:cs="Arial"/>
          <w:spacing w:val="7"/>
          <w:sz w:val="12"/>
          <w:szCs w:val="12"/>
          <w:lang w:eastAsia="fr-FR"/>
        </w:rPr>
        <w:t xml:space="preserve"> </w:t>
      </w:r>
      <w:proofErr w:type="gramStart"/>
      <w:r>
        <w:rPr>
          <w:rFonts w:ascii="Arial" w:eastAsia="Times New Roman" w:hAnsi="Arial" w:cs="Arial"/>
          <w:sz w:val="24"/>
          <w:szCs w:val="24"/>
          <w:lang w:eastAsia="fr-FR"/>
        </w:rPr>
        <w:t>à</w:t>
      </w:r>
      <w:proofErr w:type="gramEnd"/>
    </w:p>
    <w:p w:rsidR="005732FF" w:rsidRDefault="005732FF">
      <w:pPr>
        <w:widowControl w:val="0"/>
        <w:autoSpaceDE w:val="0"/>
        <w:spacing w:before="5" w:after="0" w:line="260" w:lineRule="exact"/>
        <w:jc w:val="both"/>
        <w:rPr>
          <w:rFonts w:ascii="Arial" w:eastAsia="Times New Roman" w:hAnsi="Arial" w:cs="Arial"/>
          <w:sz w:val="26"/>
          <w:szCs w:val="26"/>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 xml:space="preserve">- </w:t>
      </w:r>
      <w:r>
        <w:rPr>
          <w:rFonts w:ascii="Arial" w:eastAsia="Times New Roman" w:hAnsi="Arial" w:cs="Arial"/>
          <w:spacing w:val="14"/>
          <w:sz w:val="24"/>
          <w:szCs w:val="24"/>
          <w:lang w:eastAsia="fr-FR"/>
        </w:rPr>
        <w:t xml:space="preserve"> </w:t>
      </w:r>
      <w:r>
        <w:rPr>
          <w:rFonts w:ascii="Arial" w:eastAsia="Times New Roman" w:hAnsi="Arial" w:cs="Arial"/>
          <w:sz w:val="12"/>
          <w:szCs w:val="12"/>
          <w:lang w:eastAsia="fr-FR"/>
        </w:rPr>
        <w:t xml:space="preserve">……………............................................................................................……  </w:t>
      </w:r>
      <w:r>
        <w:rPr>
          <w:rFonts w:ascii="Arial" w:eastAsia="Times New Roman" w:hAnsi="Arial" w:cs="Arial"/>
          <w:spacing w:val="-4"/>
          <w:sz w:val="12"/>
          <w:szCs w:val="12"/>
          <w:lang w:eastAsia="fr-FR"/>
        </w:rPr>
        <w:t xml:space="preserve"> </w:t>
      </w: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en</w:t>
      </w:r>
      <w:proofErr w:type="gramEnd"/>
      <w:r>
        <w:rPr>
          <w:rFonts w:ascii="Arial" w:eastAsia="Times New Roman" w:hAnsi="Arial" w:cs="Arial"/>
          <w:i/>
          <w:iCs/>
          <w:spacing w:val="26"/>
          <w:sz w:val="20"/>
          <w:szCs w:val="20"/>
          <w:lang w:eastAsia="fr-FR"/>
        </w:rPr>
        <w:t xml:space="preserve"> </w:t>
      </w:r>
      <w:r>
        <w:rPr>
          <w:rFonts w:ascii="Arial" w:eastAsia="Times New Roman" w:hAnsi="Arial" w:cs="Arial"/>
          <w:i/>
          <w:iCs/>
          <w:sz w:val="20"/>
          <w:szCs w:val="20"/>
          <w:lang w:eastAsia="fr-FR"/>
        </w:rPr>
        <w:t>chiffres</w:t>
      </w:r>
      <w:r>
        <w:rPr>
          <w:rFonts w:ascii="Arial" w:eastAsia="Times New Roman" w:hAnsi="Arial" w:cs="Arial"/>
          <w:i/>
          <w:iCs/>
          <w:spacing w:val="26"/>
          <w:sz w:val="20"/>
          <w:szCs w:val="20"/>
          <w:lang w:eastAsia="fr-FR"/>
        </w:rPr>
        <w:t xml:space="preserve"> </w:t>
      </w:r>
      <w:r>
        <w:rPr>
          <w:rFonts w:ascii="Arial" w:eastAsia="Times New Roman" w:hAnsi="Arial" w:cs="Arial"/>
          <w:i/>
          <w:iCs/>
          <w:sz w:val="20"/>
          <w:szCs w:val="20"/>
          <w:lang w:eastAsia="fr-FR"/>
        </w:rPr>
        <w:t>et</w:t>
      </w:r>
      <w:r>
        <w:rPr>
          <w:rFonts w:ascii="Arial" w:eastAsia="Times New Roman" w:hAnsi="Arial" w:cs="Arial"/>
          <w:i/>
          <w:iCs/>
          <w:spacing w:val="26"/>
          <w:sz w:val="20"/>
          <w:szCs w:val="20"/>
          <w:lang w:eastAsia="fr-FR"/>
        </w:rPr>
        <w:t xml:space="preserve"> </w:t>
      </w:r>
      <w:r>
        <w:rPr>
          <w:rFonts w:ascii="Arial" w:eastAsia="Times New Roman" w:hAnsi="Arial" w:cs="Arial"/>
          <w:i/>
          <w:iCs/>
          <w:sz w:val="20"/>
          <w:szCs w:val="20"/>
          <w:lang w:eastAsia="fr-FR"/>
        </w:rPr>
        <w:t>en</w:t>
      </w:r>
      <w:r>
        <w:rPr>
          <w:rFonts w:ascii="Arial" w:eastAsia="Times New Roman" w:hAnsi="Arial" w:cs="Arial"/>
          <w:i/>
          <w:iCs/>
          <w:spacing w:val="26"/>
          <w:sz w:val="20"/>
          <w:szCs w:val="20"/>
          <w:lang w:eastAsia="fr-FR"/>
        </w:rPr>
        <w:t xml:space="preserve"> </w:t>
      </w:r>
      <w:r>
        <w:rPr>
          <w:rFonts w:ascii="Arial" w:eastAsia="Times New Roman" w:hAnsi="Arial" w:cs="Arial"/>
          <w:i/>
          <w:iCs/>
          <w:sz w:val="20"/>
          <w:szCs w:val="20"/>
          <w:lang w:eastAsia="fr-FR"/>
        </w:rPr>
        <w:t xml:space="preserve">lettres] </w:t>
      </w:r>
      <w:r>
        <w:rPr>
          <w:rFonts w:ascii="Arial" w:eastAsia="Times New Roman" w:hAnsi="Arial" w:cs="Arial"/>
          <w:i/>
          <w:iCs/>
          <w:spacing w:val="-13"/>
          <w:sz w:val="20"/>
          <w:szCs w:val="20"/>
          <w:lang w:eastAsia="fr-FR"/>
        </w:rPr>
        <w:t xml:space="preserve"> </w:t>
      </w:r>
      <w:r>
        <w:rPr>
          <w:rFonts w:ascii="Arial" w:eastAsia="Times New Roman" w:hAnsi="Arial" w:cs="Arial"/>
          <w:sz w:val="24"/>
          <w:szCs w:val="24"/>
          <w:lang w:eastAsia="fr-FR"/>
        </w:rPr>
        <w:t>francs</w:t>
      </w:r>
      <w:r>
        <w:rPr>
          <w:rFonts w:ascii="Arial" w:eastAsia="Times New Roman" w:hAnsi="Arial" w:cs="Arial"/>
          <w:spacing w:val="31"/>
          <w:sz w:val="24"/>
          <w:szCs w:val="24"/>
          <w:lang w:eastAsia="fr-FR"/>
        </w:rPr>
        <w:t xml:space="preserve"> </w:t>
      </w:r>
      <w:r>
        <w:rPr>
          <w:rFonts w:ascii="Arial" w:eastAsia="Times New Roman" w:hAnsi="Arial" w:cs="Arial"/>
          <w:sz w:val="24"/>
          <w:szCs w:val="24"/>
          <w:lang w:eastAsia="fr-FR"/>
        </w:rPr>
        <w:t>CFA</w:t>
      </w:r>
      <w:r>
        <w:rPr>
          <w:rFonts w:ascii="Arial" w:eastAsia="Times New Roman" w:hAnsi="Arial" w:cs="Arial"/>
          <w:spacing w:val="31"/>
          <w:sz w:val="24"/>
          <w:szCs w:val="24"/>
          <w:lang w:eastAsia="fr-FR"/>
        </w:rPr>
        <w:t xml:space="preserve"> </w:t>
      </w:r>
      <w:r>
        <w:rPr>
          <w:rFonts w:ascii="Arial" w:eastAsia="Times New Roman" w:hAnsi="Arial" w:cs="Arial"/>
          <w:sz w:val="24"/>
          <w:szCs w:val="24"/>
          <w:lang w:eastAsia="fr-FR"/>
        </w:rPr>
        <w:t>Hors</w:t>
      </w:r>
      <w:r>
        <w:rPr>
          <w:rFonts w:ascii="Arial" w:eastAsia="Times New Roman" w:hAnsi="Arial" w:cs="Arial"/>
          <w:spacing w:val="31"/>
          <w:sz w:val="24"/>
          <w:szCs w:val="24"/>
          <w:lang w:eastAsia="fr-FR"/>
        </w:rPr>
        <w:t xml:space="preserve"> </w:t>
      </w:r>
      <w:r>
        <w:rPr>
          <w:rFonts w:ascii="Arial" w:eastAsia="Times New Roman" w:hAnsi="Arial" w:cs="Arial"/>
          <w:sz w:val="24"/>
          <w:szCs w:val="24"/>
          <w:lang w:eastAsia="fr-FR"/>
        </w:rPr>
        <w:t>TVA,</w:t>
      </w:r>
      <w:r>
        <w:rPr>
          <w:rFonts w:ascii="Arial" w:eastAsia="Times New Roman" w:hAnsi="Arial" w:cs="Arial"/>
          <w:spacing w:val="31"/>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31"/>
          <w:sz w:val="24"/>
          <w:szCs w:val="24"/>
          <w:lang w:eastAsia="fr-FR"/>
        </w:rPr>
        <w:t xml:space="preserve"> </w:t>
      </w:r>
      <w:r>
        <w:rPr>
          <w:rFonts w:ascii="Arial" w:eastAsia="Times New Roman" w:hAnsi="Arial" w:cs="Arial"/>
          <w:sz w:val="24"/>
          <w:szCs w:val="24"/>
          <w:lang w:eastAsia="fr-FR"/>
        </w:rPr>
        <w:t>à</w:t>
      </w:r>
    </w:p>
    <w:p w:rsidR="005732FF" w:rsidRDefault="005732FF">
      <w:pPr>
        <w:widowControl w:val="0"/>
        <w:autoSpaceDE w:val="0"/>
        <w:spacing w:before="4" w:after="0" w:line="160" w:lineRule="exact"/>
        <w:jc w:val="both"/>
        <w:rPr>
          <w:rFonts w:ascii="Arial" w:eastAsia="Times New Roman" w:hAnsi="Arial" w:cs="Arial"/>
          <w:sz w:val="16"/>
          <w:szCs w:val="16"/>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12"/>
          <w:szCs w:val="12"/>
          <w:lang w:eastAsia="fr-FR"/>
        </w:rPr>
        <w:t xml:space="preserve">…........................................................ </w:t>
      </w:r>
      <w:r>
        <w:rPr>
          <w:rFonts w:ascii="Arial" w:eastAsia="Times New Roman" w:hAnsi="Arial" w:cs="Arial"/>
          <w:spacing w:val="6"/>
          <w:sz w:val="12"/>
          <w:szCs w:val="12"/>
          <w:lang w:eastAsia="fr-FR"/>
        </w:rPr>
        <w:t xml:space="preserve"> </w:t>
      </w:r>
      <w:r>
        <w:rPr>
          <w:rFonts w:ascii="Arial" w:eastAsia="Times New Roman" w:hAnsi="Arial" w:cs="Arial"/>
          <w:sz w:val="24"/>
          <w:szCs w:val="24"/>
          <w:lang w:eastAsia="fr-FR"/>
        </w:rPr>
        <w:t>Francs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CFA</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Toutes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Taxes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Comprises.</w:t>
      </w:r>
      <w:r>
        <w:rPr>
          <w:rFonts w:ascii="Arial" w:eastAsia="Times New Roman" w:hAnsi="Arial" w:cs="Arial"/>
          <w:spacing w:val="7"/>
          <w:sz w:val="24"/>
          <w:szCs w:val="24"/>
          <w:lang w:eastAsia="fr-FR"/>
        </w:rPr>
        <w:t xml:space="preserve"> </w:t>
      </w: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en</w:t>
      </w:r>
      <w:proofErr w:type="gramEnd"/>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chiffres</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et</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en</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lettres]</w:t>
      </w:r>
    </w:p>
    <w:p w:rsidR="005732FF" w:rsidRDefault="005732FF">
      <w:pPr>
        <w:widowControl w:val="0"/>
        <w:autoSpaceDE w:val="0"/>
        <w:spacing w:before="17"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 xml:space="preserve">- </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M'engage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livrer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fournitures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dans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un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délai</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8"/>
          <w:sz w:val="24"/>
          <w:szCs w:val="24"/>
          <w:lang w:eastAsia="fr-FR"/>
        </w:rPr>
        <w:t xml:space="preserve"> </w:t>
      </w:r>
      <w:r>
        <w:rPr>
          <w:rFonts w:ascii="Arial" w:eastAsia="Times New Roman" w:hAnsi="Arial" w:cs="Arial"/>
          <w:sz w:val="12"/>
          <w:szCs w:val="12"/>
          <w:lang w:eastAsia="fr-FR"/>
        </w:rPr>
        <w:t xml:space="preserve">…...............……… </w:t>
      </w:r>
      <w:r>
        <w:rPr>
          <w:rFonts w:ascii="Arial" w:eastAsia="Times New Roman" w:hAnsi="Arial" w:cs="Arial"/>
          <w:spacing w:val="7"/>
          <w:sz w:val="12"/>
          <w:szCs w:val="12"/>
          <w:lang w:eastAsia="fr-FR"/>
        </w:rPr>
        <w:t xml:space="preserve"> </w:t>
      </w:r>
      <w:proofErr w:type="gramStart"/>
      <w:r>
        <w:rPr>
          <w:rFonts w:ascii="Arial" w:eastAsia="Times New Roman" w:hAnsi="Arial" w:cs="Arial"/>
          <w:sz w:val="24"/>
          <w:szCs w:val="24"/>
          <w:lang w:eastAsia="fr-FR"/>
        </w:rPr>
        <w:t>mois</w:t>
      </w:r>
      <w:proofErr w:type="gramEnd"/>
    </w:p>
    <w:p w:rsidR="005732FF" w:rsidRDefault="007303E2">
      <w:pPr>
        <w:widowControl w:val="0"/>
        <w:autoSpaceDE w:val="0"/>
        <w:spacing w:before="63"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 xml:space="preserve">- </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M’engage en outre</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maintenir mon offre</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dans</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 xml:space="preserve">délai </w:t>
      </w:r>
      <w:r>
        <w:rPr>
          <w:rFonts w:ascii="Arial" w:eastAsia="Times New Roman" w:hAnsi="Arial" w:cs="Arial"/>
          <w:sz w:val="12"/>
          <w:szCs w:val="12"/>
          <w:lang w:eastAsia="fr-FR"/>
        </w:rPr>
        <w:t xml:space="preserve">………............. </w:t>
      </w:r>
      <w:r>
        <w:rPr>
          <w:rFonts w:ascii="Arial" w:eastAsia="Times New Roman" w:hAnsi="Arial" w:cs="Arial"/>
          <w:spacing w:val="-7"/>
          <w:sz w:val="12"/>
          <w:szCs w:val="12"/>
          <w:lang w:eastAsia="fr-FR"/>
        </w:rPr>
        <w:t xml:space="preserve"> </w:t>
      </w:r>
      <w:proofErr w:type="gramStart"/>
      <w:r>
        <w:rPr>
          <w:rFonts w:ascii="Arial" w:eastAsia="Times New Roman" w:hAnsi="Arial" w:cs="Arial"/>
          <w:lang w:eastAsia="fr-FR"/>
        </w:rPr>
        <w:t xml:space="preserve">jours </w:t>
      </w:r>
      <w:r>
        <w:rPr>
          <w:rFonts w:ascii="Arial" w:eastAsia="Times New Roman" w:hAnsi="Arial" w:cs="Arial"/>
          <w:spacing w:val="-13"/>
          <w:lang w:eastAsia="fr-FR"/>
        </w:rPr>
        <w:t xml:space="preserve"> </w:t>
      </w:r>
      <w:r>
        <w:rPr>
          <w:rFonts w:ascii="Arial" w:eastAsia="Times New Roman" w:hAnsi="Arial" w:cs="Arial"/>
          <w:i/>
          <w:iCs/>
          <w:sz w:val="20"/>
          <w:szCs w:val="20"/>
          <w:lang w:eastAsia="fr-FR"/>
        </w:rPr>
        <w:t>[</w:t>
      </w:r>
      <w:proofErr w:type="gramEnd"/>
      <w:r>
        <w:rPr>
          <w:rFonts w:ascii="Arial" w:eastAsia="Times New Roman" w:hAnsi="Arial" w:cs="Arial"/>
          <w:i/>
          <w:iCs/>
          <w:sz w:val="20"/>
          <w:szCs w:val="20"/>
          <w:lang w:eastAsia="fr-FR"/>
        </w:rPr>
        <w:t>indiquer</w:t>
      </w:r>
      <w:r>
        <w:rPr>
          <w:rFonts w:ascii="Arial" w:eastAsia="Times New Roman" w:hAnsi="Arial" w:cs="Arial"/>
          <w:i/>
          <w:iCs/>
          <w:spacing w:val="-12"/>
          <w:sz w:val="20"/>
          <w:szCs w:val="20"/>
          <w:lang w:eastAsia="fr-FR"/>
        </w:rPr>
        <w:t xml:space="preserve"> </w:t>
      </w:r>
      <w:r>
        <w:rPr>
          <w:rFonts w:ascii="Arial" w:eastAsia="Times New Roman" w:hAnsi="Arial" w:cs="Arial"/>
          <w:i/>
          <w:iCs/>
          <w:sz w:val="20"/>
          <w:szCs w:val="20"/>
          <w:lang w:eastAsia="fr-FR"/>
        </w:rPr>
        <w:t>la durée de validité,</w:t>
      </w:r>
      <w:r>
        <w:rPr>
          <w:rFonts w:ascii="Arial" w:eastAsia="Times New Roman" w:hAnsi="Arial" w:cs="Arial"/>
          <w:i/>
          <w:iCs/>
          <w:lang w:eastAsia="fr-FR"/>
        </w:rPr>
        <w:t xml:space="preserve"> en</w:t>
      </w:r>
      <w:r>
        <w:rPr>
          <w:rFonts w:ascii="Arial" w:eastAsia="Times New Roman" w:hAnsi="Arial" w:cs="Arial"/>
          <w:i/>
          <w:iCs/>
          <w:spacing w:val="6"/>
          <w:lang w:eastAsia="fr-FR"/>
        </w:rPr>
        <w:t xml:space="preserve"> </w:t>
      </w:r>
      <w:r>
        <w:rPr>
          <w:rFonts w:ascii="Arial" w:eastAsia="Times New Roman" w:hAnsi="Arial" w:cs="Arial"/>
          <w:i/>
          <w:iCs/>
          <w:lang w:eastAsia="fr-FR"/>
        </w:rPr>
        <w:t>principe</w:t>
      </w:r>
      <w:r>
        <w:rPr>
          <w:rFonts w:ascii="Arial" w:eastAsia="Times New Roman" w:hAnsi="Arial" w:cs="Arial"/>
          <w:i/>
          <w:iCs/>
          <w:spacing w:val="6"/>
          <w:lang w:eastAsia="fr-FR"/>
        </w:rPr>
        <w:t xml:space="preserve"> </w:t>
      </w:r>
      <w:r>
        <w:rPr>
          <w:rFonts w:ascii="Arial" w:eastAsia="Times New Roman" w:hAnsi="Arial" w:cs="Arial"/>
          <w:i/>
          <w:iCs/>
          <w:lang w:eastAsia="fr-FR"/>
        </w:rPr>
        <w:t>120</w:t>
      </w:r>
      <w:r>
        <w:rPr>
          <w:rFonts w:ascii="Arial" w:eastAsia="Times New Roman" w:hAnsi="Arial" w:cs="Arial"/>
          <w:i/>
          <w:iCs/>
          <w:spacing w:val="6"/>
          <w:lang w:eastAsia="fr-FR"/>
        </w:rPr>
        <w:t xml:space="preserve"> </w:t>
      </w:r>
      <w:r>
        <w:rPr>
          <w:rFonts w:ascii="Arial" w:eastAsia="Times New Roman" w:hAnsi="Arial" w:cs="Arial"/>
          <w:i/>
          <w:iCs/>
          <w:lang w:eastAsia="fr-FR"/>
        </w:rPr>
        <w:t>jours</w:t>
      </w:r>
      <w:r>
        <w:rPr>
          <w:rFonts w:ascii="Arial" w:eastAsia="Times New Roman" w:hAnsi="Arial" w:cs="Arial"/>
          <w:i/>
          <w:iCs/>
          <w:spacing w:val="6"/>
          <w:sz w:val="20"/>
          <w:szCs w:val="20"/>
          <w:lang w:eastAsia="fr-FR"/>
        </w:rPr>
        <w:t>]</w:t>
      </w:r>
      <w:r>
        <w:rPr>
          <w:rFonts w:ascii="Arial" w:eastAsia="Times New Roman" w:hAnsi="Arial" w:cs="Arial"/>
          <w:i/>
          <w:iCs/>
          <w:spacing w:val="18"/>
          <w:sz w:val="20"/>
          <w:szCs w:val="20"/>
          <w:lang w:eastAsia="fr-FR"/>
        </w:rPr>
        <w:t xml:space="preserve"> </w:t>
      </w:r>
      <w:r>
        <w:rPr>
          <w:rFonts w:ascii="Arial" w:eastAsia="Times New Roman" w:hAnsi="Arial" w:cs="Arial"/>
          <w:sz w:val="24"/>
          <w:szCs w:val="24"/>
          <w:lang w:eastAsia="fr-FR"/>
        </w:rPr>
        <w:t>à</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compter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date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limite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remise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offres.</w:t>
      </w:r>
    </w:p>
    <w:p w:rsidR="005732FF" w:rsidRDefault="005732FF">
      <w:pPr>
        <w:widowControl w:val="0"/>
        <w:autoSpaceDE w:val="0"/>
        <w:spacing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rabais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offerts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modalités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d’application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desdits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rabais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sont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suivants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5732FF">
      <w:pPr>
        <w:widowControl w:val="0"/>
        <w:autoSpaceDE w:val="0"/>
        <w:spacing w:before="17"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12"/>
          <w:szCs w:val="12"/>
          <w:lang w:eastAsia="fr-FR"/>
        </w:rPr>
        <w:t>…………………………………………………………………………………………………………………………………………………………....................................................................</w:t>
      </w:r>
      <w:r>
        <w:rPr>
          <w:rFonts w:ascii="Arial" w:eastAsia="Times New Roman" w:hAnsi="Arial" w:cs="Arial"/>
          <w:spacing w:val="-1"/>
          <w:sz w:val="12"/>
          <w:szCs w:val="12"/>
          <w:lang w:eastAsia="fr-FR"/>
        </w:rPr>
        <w:t>.</w:t>
      </w:r>
      <w:r>
        <w:rPr>
          <w:rFonts w:ascii="Arial" w:eastAsia="Times New Roman" w:hAnsi="Arial" w:cs="Arial"/>
          <w:sz w:val="12"/>
          <w:szCs w:val="12"/>
          <w:lang w:eastAsia="fr-FR"/>
        </w:rPr>
        <w:t>........</w:t>
      </w:r>
    </w:p>
    <w:p w:rsidR="005732FF" w:rsidRDefault="005732FF">
      <w:pPr>
        <w:widowControl w:val="0"/>
        <w:autoSpaceDE w:val="0"/>
        <w:spacing w:before="2" w:after="0" w:line="240" w:lineRule="exact"/>
        <w:jc w:val="both"/>
        <w:rPr>
          <w:rFonts w:ascii="Arial" w:eastAsia="Times New Roman" w:hAnsi="Arial" w:cs="Arial"/>
          <w:sz w:val="24"/>
          <w:szCs w:val="24"/>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12"/>
          <w:szCs w:val="12"/>
          <w:lang w:eastAsia="fr-FR"/>
        </w:rPr>
        <w:t>.....................................................................................................................………………………</w:t>
      </w:r>
      <w:r>
        <w:rPr>
          <w:rFonts w:ascii="Arial" w:eastAsia="Times New Roman" w:hAnsi="Arial" w:cs="Arial"/>
          <w:spacing w:val="-2"/>
          <w:sz w:val="12"/>
          <w:szCs w:val="12"/>
          <w:lang w:eastAsia="fr-FR"/>
        </w:rPr>
        <w:t>…</w:t>
      </w:r>
      <w:r>
        <w:rPr>
          <w:rFonts w:ascii="Arial" w:eastAsia="Times New Roman" w:hAnsi="Arial" w:cs="Arial"/>
          <w:sz w:val="12"/>
          <w:szCs w:val="12"/>
          <w:lang w:eastAsia="fr-FR"/>
        </w:rPr>
        <w:t>………………………………………………………………………………………………</w:t>
      </w:r>
    </w:p>
    <w:p w:rsidR="005732FF" w:rsidRDefault="005732FF">
      <w:pPr>
        <w:widowControl w:val="0"/>
        <w:autoSpaceDE w:val="0"/>
        <w:spacing w:before="3" w:after="0" w:line="260" w:lineRule="exact"/>
        <w:jc w:val="both"/>
        <w:rPr>
          <w:rFonts w:ascii="Arial" w:eastAsia="Times New Roman" w:hAnsi="Arial" w:cs="Arial"/>
          <w:sz w:val="26"/>
          <w:szCs w:val="26"/>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L'Administration</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se</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libérera</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des</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sommes</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dues</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par</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elle</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au</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titre</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du</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présent</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marché</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en</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faisant</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donner crédit</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au compte</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 xml:space="preserve">n° </w:t>
      </w:r>
      <w:r>
        <w:rPr>
          <w:rFonts w:ascii="Arial" w:eastAsia="Times New Roman" w:hAnsi="Arial" w:cs="Arial"/>
          <w:sz w:val="12"/>
          <w:szCs w:val="12"/>
          <w:lang w:eastAsia="fr-FR"/>
        </w:rPr>
        <w:t xml:space="preserve">………..............……….   </w:t>
      </w:r>
      <w:r>
        <w:rPr>
          <w:rFonts w:ascii="Arial" w:eastAsia="Times New Roman" w:hAnsi="Arial" w:cs="Arial"/>
          <w:spacing w:val="5"/>
          <w:sz w:val="12"/>
          <w:szCs w:val="12"/>
          <w:lang w:eastAsia="fr-FR"/>
        </w:rPr>
        <w:t xml:space="preserve"> </w:t>
      </w:r>
      <w:proofErr w:type="gramStart"/>
      <w:r>
        <w:rPr>
          <w:rFonts w:ascii="Arial" w:eastAsia="Times New Roman" w:hAnsi="Arial" w:cs="Arial"/>
          <w:sz w:val="24"/>
          <w:szCs w:val="24"/>
          <w:lang w:eastAsia="fr-FR"/>
        </w:rPr>
        <w:t>ouvert</w:t>
      </w:r>
      <w:proofErr w:type="gramEnd"/>
      <w:r>
        <w:rPr>
          <w:rFonts w:ascii="Arial" w:eastAsia="Times New Roman" w:hAnsi="Arial" w:cs="Arial"/>
          <w:sz w:val="24"/>
          <w:szCs w:val="24"/>
          <w:lang w:eastAsia="fr-FR"/>
        </w:rPr>
        <w:t xml:space="preserve"> au</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nom</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 xml:space="preserve">de </w:t>
      </w:r>
      <w:r>
        <w:rPr>
          <w:rFonts w:ascii="Arial" w:eastAsia="Times New Roman" w:hAnsi="Arial" w:cs="Arial"/>
          <w:sz w:val="12"/>
          <w:szCs w:val="12"/>
          <w:lang w:eastAsia="fr-FR"/>
        </w:rPr>
        <w:t>……….........................................……….</w:t>
      </w:r>
      <w:r>
        <w:rPr>
          <w:rFonts w:ascii="Arial" w:eastAsia="Times New Roman" w:hAnsi="Arial" w:cs="Arial"/>
          <w:spacing w:val="4"/>
          <w:sz w:val="12"/>
          <w:szCs w:val="12"/>
          <w:lang w:eastAsia="fr-FR"/>
        </w:rPr>
        <w:t xml:space="preserve"> </w:t>
      </w:r>
      <w:proofErr w:type="gramStart"/>
      <w:r>
        <w:rPr>
          <w:rFonts w:ascii="Arial" w:eastAsia="Times New Roman" w:hAnsi="Arial" w:cs="Arial"/>
          <w:sz w:val="24"/>
          <w:szCs w:val="24"/>
          <w:lang w:eastAsia="fr-FR"/>
        </w:rPr>
        <w:t>auprès</w:t>
      </w:r>
      <w:proofErr w:type="gramEnd"/>
      <w:r>
        <w:rPr>
          <w:rFonts w:ascii="Arial" w:eastAsia="Times New Roman" w:hAnsi="Arial" w:cs="Arial"/>
          <w:sz w:val="24"/>
          <w:szCs w:val="24"/>
          <w:lang w:eastAsia="fr-FR"/>
        </w:rPr>
        <w:t xml:space="preserve"> de</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 xml:space="preserve">banque </w:t>
      </w:r>
      <w:r>
        <w:rPr>
          <w:rFonts w:ascii="Arial" w:eastAsia="Times New Roman" w:hAnsi="Arial" w:cs="Arial"/>
          <w:sz w:val="12"/>
          <w:szCs w:val="12"/>
          <w:lang w:eastAsia="fr-FR"/>
        </w:rPr>
        <w:t xml:space="preserve">………...........................................………. </w:t>
      </w:r>
      <w:r>
        <w:rPr>
          <w:rFonts w:ascii="Arial" w:eastAsia="Times New Roman" w:hAnsi="Arial" w:cs="Arial"/>
          <w:spacing w:val="6"/>
          <w:sz w:val="12"/>
          <w:szCs w:val="12"/>
          <w:lang w:eastAsia="fr-FR"/>
        </w:rPr>
        <w:t xml:space="preserve"> </w:t>
      </w:r>
      <w:r>
        <w:rPr>
          <w:rFonts w:ascii="Arial" w:eastAsia="Times New Roman" w:hAnsi="Arial" w:cs="Arial"/>
          <w:sz w:val="24"/>
          <w:szCs w:val="24"/>
          <w:lang w:eastAsia="fr-FR"/>
        </w:rPr>
        <w:t>Agence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12"/>
          <w:szCs w:val="12"/>
          <w:lang w:eastAsia="fr-FR"/>
        </w:rPr>
        <w:t>………...........................................……….</w:t>
      </w:r>
    </w:p>
    <w:p w:rsidR="005732FF" w:rsidRDefault="005732FF">
      <w:pPr>
        <w:widowControl w:val="0"/>
        <w:autoSpaceDE w:val="0"/>
        <w:spacing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w w:val="98"/>
          <w:sz w:val="24"/>
          <w:szCs w:val="24"/>
          <w:lang w:eastAsia="fr-FR"/>
        </w:rPr>
        <w:t>Avant</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signature</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du</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marché,</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la</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présente</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soumission</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acceptée</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par</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vous,</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vaudra</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engagement</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entre</w:t>
      </w:r>
      <w:r>
        <w:rPr>
          <w:rFonts w:ascii="Arial" w:eastAsia="Times New Roman" w:hAnsi="Arial" w:cs="Arial"/>
          <w:spacing w:val="-6"/>
          <w:sz w:val="24"/>
          <w:szCs w:val="24"/>
          <w:lang w:eastAsia="fr-FR"/>
        </w:rPr>
        <w:t xml:space="preserve"> </w:t>
      </w:r>
      <w:r>
        <w:rPr>
          <w:rFonts w:ascii="Arial" w:eastAsia="Times New Roman" w:hAnsi="Arial" w:cs="Arial"/>
          <w:w w:val="98"/>
          <w:sz w:val="24"/>
          <w:szCs w:val="24"/>
          <w:lang w:eastAsia="fr-FR"/>
        </w:rPr>
        <w:t>nous.</w:t>
      </w:r>
    </w:p>
    <w:p w:rsidR="005732FF" w:rsidRDefault="005732FF">
      <w:pPr>
        <w:widowControl w:val="0"/>
        <w:autoSpaceDE w:val="0"/>
        <w:spacing w:after="0" w:line="200" w:lineRule="exact"/>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i/>
          <w:iCs/>
          <w:sz w:val="24"/>
          <w:szCs w:val="24"/>
          <w:lang w:eastAsia="fr-FR"/>
        </w:rPr>
        <w:t>Fait</w:t>
      </w:r>
      <w:r>
        <w:rPr>
          <w:rFonts w:ascii="Arial" w:eastAsia="Times New Roman" w:hAnsi="Arial" w:cs="Arial"/>
          <w:i/>
          <w:iCs/>
          <w:spacing w:val="7"/>
          <w:sz w:val="24"/>
          <w:szCs w:val="24"/>
          <w:lang w:eastAsia="fr-FR"/>
        </w:rPr>
        <w:t xml:space="preserve"> </w:t>
      </w:r>
      <w:r>
        <w:rPr>
          <w:rFonts w:ascii="Arial" w:eastAsia="Times New Roman" w:hAnsi="Arial" w:cs="Arial"/>
          <w:i/>
          <w:iCs/>
          <w:sz w:val="24"/>
          <w:szCs w:val="24"/>
          <w:lang w:eastAsia="fr-FR"/>
        </w:rPr>
        <w:t>à</w:t>
      </w:r>
      <w:r>
        <w:rPr>
          <w:rFonts w:ascii="Arial" w:eastAsia="Times New Roman" w:hAnsi="Arial" w:cs="Arial"/>
          <w:i/>
          <w:iCs/>
          <w:spacing w:val="7"/>
          <w:sz w:val="24"/>
          <w:szCs w:val="24"/>
          <w:lang w:eastAsia="fr-FR"/>
        </w:rPr>
        <w:t xml:space="preserve"> </w:t>
      </w:r>
      <w:r>
        <w:rPr>
          <w:rFonts w:ascii="Arial" w:eastAsia="Times New Roman" w:hAnsi="Arial" w:cs="Arial"/>
          <w:i/>
          <w:iCs/>
          <w:sz w:val="12"/>
          <w:szCs w:val="12"/>
          <w:lang w:eastAsia="fr-FR"/>
        </w:rPr>
        <w:t xml:space="preserve">…........................................... </w:t>
      </w:r>
      <w:r>
        <w:rPr>
          <w:rFonts w:ascii="Arial" w:eastAsia="Times New Roman" w:hAnsi="Arial" w:cs="Arial"/>
          <w:i/>
          <w:iCs/>
          <w:spacing w:val="6"/>
          <w:sz w:val="12"/>
          <w:szCs w:val="12"/>
          <w:lang w:eastAsia="fr-FR"/>
        </w:rPr>
        <w:t xml:space="preserve"> </w:t>
      </w:r>
      <w:proofErr w:type="gramStart"/>
      <w:r>
        <w:rPr>
          <w:rFonts w:ascii="Arial" w:eastAsia="Times New Roman" w:hAnsi="Arial" w:cs="Arial"/>
          <w:i/>
          <w:iCs/>
          <w:sz w:val="24"/>
          <w:szCs w:val="24"/>
          <w:lang w:eastAsia="fr-FR"/>
        </w:rPr>
        <w:t>le</w:t>
      </w:r>
      <w:proofErr w:type="gramEnd"/>
      <w:r>
        <w:rPr>
          <w:rFonts w:ascii="Arial" w:eastAsia="Times New Roman" w:hAnsi="Arial" w:cs="Arial"/>
          <w:i/>
          <w:iCs/>
          <w:spacing w:val="7"/>
          <w:sz w:val="24"/>
          <w:szCs w:val="24"/>
          <w:lang w:eastAsia="fr-FR"/>
        </w:rPr>
        <w:t xml:space="preserve"> </w:t>
      </w:r>
      <w:r>
        <w:rPr>
          <w:rFonts w:ascii="Arial" w:eastAsia="Times New Roman" w:hAnsi="Arial" w:cs="Arial"/>
          <w:i/>
          <w:iCs/>
          <w:sz w:val="12"/>
          <w:szCs w:val="12"/>
          <w:lang w:eastAsia="fr-FR"/>
        </w:rPr>
        <w:t>………...........................................……….</w:t>
      </w:r>
    </w:p>
    <w:p w:rsidR="005732FF" w:rsidRDefault="005732FF">
      <w:pPr>
        <w:widowControl w:val="0"/>
        <w:autoSpaceDE w:val="0"/>
        <w:spacing w:after="0" w:line="240" w:lineRule="auto"/>
        <w:jc w:val="both"/>
        <w:rPr>
          <w:rFonts w:ascii="Arial" w:eastAsia="Times New Roman" w:hAnsi="Arial" w:cs="Arial"/>
          <w:sz w:val="20"/>
          <w:szCs w:val="20"/>
          <w:lang w:eastAsia="fr-FR"/>
        </w:rPr>
      </w:pPr>
    </w:p>
    <w:p w:rsidR="005732FF" w:rsidRDefault="005732FF">
      <w:pPr>
        <w:widowControl w:val="0"/>
        <w:autoSpaceDE w:val="0"/>
        <w:spacing w:after="0" w:line="240" w:lineRule="auto"/>
        <w:jc w:val="both"/>
        <w:rPr>
          <w:rFonts w:ascii="Arial" w:eastAsia="Times New Roman" w:hAnsi="Arial" w:cs="Arial"/>
          <w:sz w:val="20"/>
          <w:szCs w:val="20"/>
          <w:lang w:eastAsia="fr-FR"/>
        </w:rPr>
      </w:pPr>
    </w:p>
    <w:p w:rsidR="005732FF" w:rsidRDefault="007303E2">
      <w:pPr>
        <w:widowControl w:val="0"/>
        <w:autoSpaceDE w:val="0"/>
        <w:spacing w:after="0" w:line="240" w:lineRule="auto"/>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Signature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12"/>
          <w:szCs w:val="12"/>
          <w:lang w:eastAsia="fr-FR"/>
        </w:rPr>
        <w:t>………...........................................……….</w:t>
      </w:r>
    </w:p>
    <w:p w:rsidR="005732FF" w:rsidRDefault="005732FF">
      <w:pPr>
        <w:widowControl w:val="0"/>
        <w:autoSpaceDE w:val="0"/>
        <w:spacing w:after="0" w:line="240" w:lineRule="auto"/>
        <w:jc w:val="both"/>
        <w:rPr>
          <w:rFonts w:ascii="Arial" w:eastAsia="Times New Roman" w:hAnsi="Arial" w:cs="Arial"/>
          <w:sz w:val="20"/>
          <w:szCs w:val="20"/>
          <w:lang w:eastAsia="fr-FR"/>
        </w:rPr>
      </w:pPr>
    </w:p>
    <w:p w:rsidR="005732FF" w:rsidRDefault="007303E2">
      <w:pPr>
        <w:widowControl w:val="0"/>
        <w:autoSpaceDE w:val="0"/>
        <w:spacing w:after="0" w:line="348" w:lineRule="auto"/>
        <w:jc w:val="both"/>
        <w:rPr>
          <w:rFonts w:ascii="Times New Roman" w:eastAsia="Times New Roman" w:hAnsi="Times New Roman" w:cs="Times New Roman"/>
          <w:sz w:val="24"/>
          <w:szCs w:val="24"/>
          <w:lang w:eastAsia="fr-FR"/>
        </w:rPr>
      </w:pPr>
      <w:proofErr w:type="gramStart"/>
      <w:r>
        <w:rPr>
          <w:rFonts w:ascii="Arial" w:eastAsia="Times New Roman" w:hAnsi="Arial" w:cs="Arial"/>
          <w:sz w:val="24"/>
          <w:szCs w:val="24"/>
          <w:lang w:eastAsia="fr-FR"/>
        </w:rPr>
        <w:t>en</w:t>
      </w:r>
      <w:proofErr w:type="gramEnd"/>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qualité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12"/>
          <w:szCs w:val="12"/>
          <w:lang w:eastAsia="fr-FR"/>
        </w:rPr>
        <w:t xml:space="preserve">…........................................... </w:t>
      </w:r>
      <w:proofErr w:type="gramStart"/>
      <w:r>
        <w:rPr>
          <w:rFonts w:ascii="Arial" w:eastAsia="Times New Roman" w:hAnsi="Arial" w:cs="Arial"/>
          <w:sz w:val="24"/>
          <w:szCs w:val="24"/>
          <w:lang w:eastAsia="fr-FR"/>
        </w:rPr>
        <w:t>dûment</w:t>
      </w:r>
      <w:proofErr w:type="gramEnd"/>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autorisé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signer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soumissions pour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au</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nom</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position w:val="9"/>
          <w:sz w:val="12"/>
          <w:szCs w:val="12"/>
          <w:lang w:eastAsia="fr-FR"/>
        </w:rPr>
        <w:t xml:space="preserve">(9) </w:t>
      </w:r>
      <w:r>
        <w:rPr>
          <w:rFonts w:ascii="Arial" w:eastAsia="Times New Roman" w:hAnsi="Arial" w:cs="Arial"/>
          <w:spacing w:val="7"/>
          <w:position w:val="9"/>
          <w:sz w:val="12"/>
          <w:szCs w:val="12"/>
          <w:lang w:eastAsia="fr-FR"/>
        </w:rPr>
        <w:t xml:space="preserve"> </w:t>
      </w:r>
      <w:r>
        <w:rPr>
          <w:rFonts w:ascii="Arial" w:eastAsia="Times New Roman" w:hAnsi="Arial" w:cs="Arial"/>
          <w:sz w:val="12"/>
          <w:szCs w:val="12"/>
          <w:lang w:eastAsia="fr-FR"/>
        </w:rPr>
        <w:t>………...........................................……….</w:t>
      </w:r>
    </w:p>
    <w:p w:rsidR="005732FF" w:rsidRDefault="005732FF">
      <w:pPr>
        <w:pageBreakBefore/>
        <w:spacing w:after="0" w:line="240" w:lineRule="auto"/>
        <w:rPr>
          <w:rFonts w:ascii="Arial" w:eastAsia="Times New Roman" w:hAnsi="Arial" w:cs="Arial"/>
          <w:b/>
          <w:bCs/>
          <w:sz w:val="24"/>
          <w:szCs w:val="24"/>
          <w:lang w:eastAsia="fr-FR"/>
        </w:rPr>
      </w:pPr>
    </w:p>
    <w:p w:rsidR="005732FF" w:rsidRDefault="007303E2">
      <w:pPr>
        <w:widowControl w:val="0"/>
        <w:autoSpaceDE w:val="0"/>
        <w:spacing w:before="56" w:after="0" w:line="240" w:lineRule="auto"/>
        <w:ind w:left="142" w:right="-20"/>
        <w:jc w:val="center"/>
        <w:rPr>
          <w:rFonts w:ascii="Times New Roman" w:eastAsia="Times New Roman" w:hAnsi="Times New Roman" w:cs="Times New Roman"/>
          <w:sz w:val="24"/>
          <w:szCs w:val="24"/>
          <w:lang w:eastAsia="fr-FR"/>
        </w:rPr>
      </w:pPr>
      <w:r>
        <w:rPr>
          <w:rFonts w:ascii="Arial" w:eastAsia="Times New Roman" w:hAnsi="Arial" w:cs="Arial"/>
          <w:b/>
          <w:bCs/>
          <w:sz w:val="24"/>
          <w:szCs w:val="24"/>
          <w:lang w:eastAsia="fr-FR"/>
        </w:rPr>
        <w:t>Annexe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n°</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2</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Modèle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de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caution</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de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soumission</w:t>
      </w:r>
    </w:p>
    <w:p w:rsidR="005732FF" w:rsidRDefault="005732FF">
      <w:pPr>
        <w:widowControl w:val="0"/>
        <w:autoSpaceDE w:val="0"/>
        <w:spacing w:after="0" w:line="200" w:lineRule="exact"/>
        <w:ind w:left="142"/>
        <w:jc w:val="both"/>
        <w:rPr>
          <w:rFonts w:ascii="Arial" w:eastAsia="Times New Roman" w:hAnsi="Arial" w:cs="Arial"/>
          <w:sz w:val="20"/>
          <w:szCs w:val="20"/>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Adressée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7"/>
          <w:sz w:val="24"/>
          <w:szCs w:val="24"/>
          <w:lang w:eastAsia="fr-FR"/>
        </w:rPr>
        <w:t xml:space="preserve"> </w:t>
      </w:r>
      <w:r>
        <w:rPr>
          <w:rFonts w:ascii="Arial" w:eastAsia="Times New Roman" w:hAnsi="Arial" w:cs="Arial"/>
          <w:i/>
          <w:iCs/>
          <w:sz w:val="20"/>
          <w:szCs w:val="20"/>
          <w:lang w:eastAsia="fr-FR"/>
        </w:rPr>
        <w:t>[indiquer</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Maître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d’Ouvrage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et</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son</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adresse]</w:t>
      </w:r>
      <w:r>
        <w:rPr>
          <w:rFonts w:ascii="Arial" w:eastAsia="Times New Roman" w:hAnsi="Arial" w:cs="Arial"/>
          <w:sz w:val="24"/>
          <w:szCs w:val="24"/>
          <w:lang w:eastAsia="fr-FR"/>
        </w:rPr>
        <w: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Maître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d’Ouvrage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5732FF">
      <w:pPr>
        <w:widowControl w:val="0"/>
        <w:autoSpaceDE w:val="0"/>
        <w:spacing w:after="0" w:line="200" w:lineRule="exact"/>
        <w:ind w:left="142" w:right="-20"/>
        <w:jc w:val="both"/>
        <w:rPr>
          <w:rFonts w:ascii="Arial" w:eastAsia="Times New Roman" w:hAnsi="Arial" w:cs="Arial"/>
          <w:sz w:val="20"/>
          <w:szCs w:val="20"/>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Attendu</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que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Fournisseur</w:t>
      </w:r>
      <w:r>
        <w:rPr>
          <w:rFonts w:ascii="Arial" w:eastAsia="Times New Roman" w:hAnsi="Arial" w:cs="Arial"/>
          <w:spacing w:val="-3"/>
          <w:sz w:val="24"/>
          <w:szCs w:val="24"/>
          <w:lang w:eastAsia="fr-FR"/>
        </w:rPr>
        <w:t xml:space="preserve"> </w:t>
      </w:r>
      <w:r>
        <w:rPr>
          <w:rFonts w:ascii="Arial" w:eastAsia="Times New Roman" w:hAnsi="Arial" w:cs="Arial"/>
          <w:sz w:val="12"/>
          <w:szCs w:val="12"/>
          <w:lang w:eastAsia="fr-FR"/>
        </w:rPr>
        <w:t>……………..........................…</w:t>
      </w:r>
      <w:proofErr w:type="gramStart"/>
      <w:r>
        <w:rPr>
          <w:rFonts w:ascii="Arial" w:eastAsia="Times New Roman" w:hAnsi="Arial" w:cs="Arial"/>
          <w:sz w:val="12"/>
          <w:szCs w:val="12"/>
          <w:lang w:eastAsia="fr-FR"/>
        </w:rPr>
        <w:t>…….</w:t>
      </w:r>
      <w:proofErr w:type="gramEnd"/>
      <w:r>
        <w:rPr>
          <w:rFonts w:ascii="Arial" w:eastAsia="Times New Roman" w:hAnsi="Arial" w:cs="Arial"/>
          <w:sz w:val="12"/>
          <w:szCs w:val="12"/>
          <w:lang w:eastAsia="fr-FR"/>
        </w:rPr>
        <w:t xml:space="preserve">. </w:t>
      </w:r>
      <w:r>
        <w:rPr>
          <w:rFonts w:ascii="Arial" w:eastAsia="Times New Roman" w:hAnsi="Arial" w:cs="Arial"/>
          <w:spacing w:val="-4"/>
          <w:sz w:val="12"/>
          <w:szCs w:val="12"/>
          <w:lang w:eastAsia="fr-FR"/>
        </w:rPr>
        <w:t xml:space="preserve"> </w:t>
      </w:r>
      <w:r>
        <w:rPr>
          <w:rFonts w:ascii="Arial" w:eastAsia="Times New Roman" w:hAnsi="Arial" w:cs="Arial"/>
          <w:sz w:val="24"/>
          <w:szCs w:val="24"/>
          <w:lang w:eastAsia="fr-FR"/>
        </w:rPr>
        <w:t>,</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ci-dessous</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désignée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soumissionnaire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a</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soumis son offre en date</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 xml:space="preserve">du </w:t>
      </w:r>
      <w:r>
        <w:rPr>
          <w:rFonts w:ascii="Arial" w:eastAsia="Times New Roman" w:hAnsi="Arial" w:cs="Arial"/>
          <w:sz w:val="12"/>
          <w:szCs w:val="12"/>
          <w:lang w:eastAsia="fr-FR"/>
        </w:rPr>
        <w:t xml:space="preserve">……………..........................………..   </w:t>
      </w:r>
      <w:r>
        <w:rPr>
          <w:rFonts w:ascii="Arial" w:eastAsia="Times New Roman" w:hAnsi="Arial" w:cs="Arial"/>
          <w:spacing w:val="-14"/>
          <w:sz w:val="12"/>
          <w:szCs w:val="12"/>
          <w:lang w:eastAsia="fr-FR"/>
        </w:rPr>
        <w:t xml:space="preserve"> </w:t>
      </w:r>
      <w:proofErr w:type="gramStart"/>
      <w:r>
        <w:rPr>
          <w:rFonts w:ascii="Arial" w:eastAsia="Times New Roman" w:hAnsi="Arial" w:cs="Arial"/>
          <w:sz w:val="24"/>
          <w:szCs w:val="24"/>
          <w:lang w:eastAsia="fr-FR"/>
        </w:rPr>
        <w:t>pour</w:t>
      </w:r>
      <w:proofErr w:type="gramEnd"/>
      <w:r>
        <w:rPr>
          <w:rFonts w:ascii="Arial" w:eastAsia="Times New Roman" w:hAnsi="Arial" w:cs="Arial"/>
          <w:sz w:val="24"/>
          <w:szCs w:val="24"/>
          <w:lang w:eastAsia="fr-FR"/>
        </w:rPr>
        <w:t xml:space="preserve"> </w:t>
      </w:r>
      <w:r>
        <w:rPr>
          <w:rFonts w:ascii="Arial" w:eastAsia="Times New Roman" w:hAnsi="Arial" w:cs="Arial"/>
          <w:i/>
          <w:iCs/>
          <w:sz w:val="20"/>
          <w:szCs w:val="20"/>
          <w:lang w:eastAsia="fr-FR"/>
        </w:rPr>
        <w:t>[rappeler l’objet de l’appel</w:t>
      </w:r>
      <w:r>
        <w:rPr>
          <w:rFonts w:ascii="Arial" w:eastAsia="Times New Roman" w:hAnsi="Arial" w:cs="Arial"/>
          <w:i/>
          <w:iCs/>
          <w:spacing w:val="-11"/>
          <w:sz w:val="20"/>
          <w:szCs w:val="20"/>
          <w:lang w:eastAsia="fr-FR"/>
        </w:rPr>
        <w:t xml:space="preserve"> </w:t>
      </w:r>
      <w:r>
        <w:rPr>
          <w:rFonts w:ascii="Arial" w:eastAsia="Times New Roman" w:hAnsi="Arial" w:cs="Arial"/>
          <w:i/>
          <w:iCs/>
          <w:sz w:val="20"/>
          <w:szCs w:val="20"/>
          <w:lang w:eastAsia="fr-FR"/>
        </w:rPr>
        <w:t>d’offres</w:t>
      </w:r>
      <w:r>
        <w:rPr>
          <w:rFonts w:ascii="Arial" w:eastAsia="Times New Roman" w:hAnsi="Arial" w:cs="Arial"/>
          <w:i/>
          <w:iCs/>
          <w:spacing w:val="1"/>
          <w:sz w:val="20"/>
          <w:szCs w:val="20"/>
          <w:lang w:eastAsia="fr-FR"/>
        </w:rPr>
        <w:t>]</w:t>
      </w:r>
      <w:r>
        <w:rPr>
          <w:rFonts w:ascii="Arial" w:eastAsia="Times New Roman" w:hAnsi="Arial" w:cs="Arial"/>
          <w:sz w:val="24"/>
          <w:szCs w:val="24"/>
          <w:lang w:eastAsia="fr-FR"/>
        </w:rPr>
        <w:t xml:space="preserve">, </w:t>
      </w:r>
      <w:r>
        <w:rPr>
          <w:rFonts w:ascii="Arial" w:eastAsia="Times New Roman" w:hAnsi="Arial" w:cs="Arial"/>
          <w:spacing w:val="-13"/>
          <w:sz w:val="24"/>
          <w:szCs w:val="24"/>
          <w:lang w:eastAsia="fr-FR"/>
        </w:rPr>
        <w:t xml:space="preserve"> </w:t>
      </w:r>
      <w:r>
        <w:rPr>
          <w:rFonts w:ascii="Arial" w:eastAsia="Times New Roman" w:hAnsi="Arial" w:cs="Arial"/>
          <w:sz w:val="24"/>
          <w:szCs w:val="24"/>
          <w:lang w:eastAsia="fr-FR"/>
        </w:rPr>
        <w:t>ci-dessous désignée «</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l’offre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pour</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laquelle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il</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doit</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joindre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un</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cautionnement</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provisoire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équivalant</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16"/>
          <w:sz w:val="24"/>
          <w:szCs w:val="24"/>
          <w:lang w:eastAsia="fr-FR"/>
        </w:rPr>
        <w:t xml:space="preserve"> </w:t>
      </w:r>
      <w:r>
        <w:rPr>
          <w:rFonts w:ascii="Arial" w:eastAsia="Times New Roman" w:hAnsi="Arial" w:cs="Arial"/>
          <w:i/>
          <w:iCs/>
          <w:sz w:val="20"/>
          <w:szCs w:val="20"/>
          <w:lang w:eastAsia="fr-FR"/>
        </w:rPr>
        <w:t>[indiquer</w:t>
      </w:r>
      <w:r>
        <w:rPr>
          <w:rFonts w:ascii="Arial" w:eastAsia="Times New Roman" w:hAnsi="Arial" w:cs="Arial"/>
          <w:i/>
          <w:iCs/>
          <w:spacing w:val="13"/>
          <w:sz w:val="20"/>
          <w:szCs w:val="20"/>
          <w:lang w:eastAsia="fr-FR"/>
        </w:rPr>
        <w:t xml:space="preserve"> </w:t>
      </w:r>
      <w:r>
        <w:rPr>
          <w:rFonts w:ascii="Arial" w:eastAsia="Times New Roman" w:hAnsi="Arial" w:cs="Arial"/>
          <w:i/>
          <w:iCs/>
          <w:sz w:val="20"/>
          <w:szCs w:val="20"/>
          <w:lang w:eastAsia="fr-FR"/>
        </w:rPr>
        <w:t>le</w:t>
      </w:r>
      <w:r>
        <w:rPr>
          <w:rFonts w:ascii="Arial" w:eastAsia="Times New Roman" w:hAnsi="Arial" w:cs="Arial"/>
          <w:i/>
          <w:iCs/>
          <w:spacing w:val="13"/>
          <w:sz w:val="20"/>
          <w:szCs w:val="20"/>
          <w:lang w:eastAsia="fr-FR"/>
        </w:rPr>
        <w:t xml:space="preserve"> </w:t>
      </w:r>
      <w:r>
        <w:rPr>
          <w:rFonts w:ascii="Arial" w:eastAsia="Times New Roman" w:hAnsi="Arial" w:cs="Arial"/>
          <w:i/>
          <w:iCs/>
          <w:sz w:val="20"/>
          <w:szCs w:val="20"/>
          <w:lang w:eastAsia="fr-FR"/>
        </w:rPr>
        <w:t xml:space="preserve">montant] </w:t>
      </w:r>
      <w:r>
        <w:rPr>
          <w:rFonts w:ascii="Arial" w:eastAsia="Times New Roman" w:hAnsi="Arial" w:cs="Arial"/>
          <w:sz w:val="24"/>
          <w:szCs w:val="24"/>
          <w:lang w:eastAsia="fr-FR"/>
        </w:rPr>
        <w:t>francs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CFA,</w:t>
      </w:r>
    </w:p>
    <w:p w:rsidR="005732FF" w:rsidRDefault="005732FF">
      <w:pPr>
        <w:widowControl w:val="0"/>
        <w:autoSpaceDE w:val="0"/>
        <w:spacing w:after="0" w:line="100" w:lineRule="exact"/>
        <w:ind w:left="142" w:right="-20"/>
        <w:jc w:val="both"/>
        <w:rPr>
          <w:rFonts w:ascii="Arial" w:eastAsia="Times New Roman" w:hAnsi="Arial" w:cs="Arial"/>
          <w:sz w:val="10"/>
          <w:szCs w:val="10"/>
          <w:lang w:eastAsia="fr-FR"/>
        </w:rPr>
      </w:pPr>
    </w:p>
    <w:p w:rsidR="005732FF" w:rsidRDefault="005732FF">
      <w:pPr>
        <w:widowControl w:val="0"/>
        <w:autoSpaceDE w:val="0"/>
        <w:spacing w:after="0" w:line="200" w:lineRule="exact"/>
        <w:ind w:left="142" w:right="-20"/>
        <w:jc w:val="both"/>
        <w:rPr>
          <w:rFonts w:ascii="Arial" w:eastAsia="Times New Roman" w:hAnsi="Arial" w:cs="Arial"/>
          <w:sz w:val="20"/>
          <w:szCs w:val="20"/>
          <w:lang w:eastAsia="fr-FR"/>
        </w:rPr>
      </w:pPr>
    </w:p>
    <w:p w:rsidR="005732FF" w:rsidRDefault="007303E2">
      <w:pPr>
        <w:widowControl w:val="0"/>
        <w:autoSpaceDE w:val="0"/>
        <w:spacing w:after="0" w:line="240" w:lineRule="auto"/>
        <w:ind w:left="142" w:right="-20" w:firstLine="69"/>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Nous</w:t>
      </w:r>
      <w:r>
        <w:rPr>
          <w:rFonts w:ascii="Arial" w:eastAsia="Times New Roman" w:hAnsi="Arial" w:cs="Arial"/>
          <w:spacing w:val="3"/>
          <w:sz w:val="24"/>
          <w:szCs w:val="24"/>
          <w:lang w:eastAsia="fr-FR"/>
        </w:rPr>
        <w:t xml:space="preserve"> </w:t>
      </w:r>
      <w:r>
        <w:rPr>
          <w:rFonts w:ascii="Arial" w:eastAsia="Times New Roman" w:hAnsi="Arial" w:cs="Arial"/>
          <w:sz w:val="12"/>
          <w:szCs w:val="12"/>
          <w:lang w:eastAsia="fr-FR"/>
        </w:rPr>
        <w:t>…………....................…..........................…</w:t>
      </w:r>
      <w:proofErr w:type="gramStart"/>
      <w:r>
        <w:rPr>
          <w:rFonts w:ascii="Arial" w:eastAsia="Times New Roman" w:hAnsi="Arial" w:cs="Arial"/>
          <w:sz w:val="12"/>
          <w:szCs w:val="12"/>
          <w:lang w:eastAsia="fr-FR"/>
        </w:rPr>
        <w:t>…….</w:t>
      </w:r>
      <w:proofErr w:type="gramEnd"/>
      <w:r>
        <w:rPr>
          <w:rFonts w:ascii="Arial" w:eastAsia="Times New Roman" w:hAnsi="Arial" w:cs="Arial"/>
          <w:sz w:val="12"/>
          <w:szCs w:val="12"/>
          <w:lang w:eastAsia="fr-FR"/>
        </w:rPr>
        <w:t xml:space="preserve">. </w:t>
      </w:r>
      <w:r>
        <w:rPr>
          <w:rFonts w:ascii="Arial" w:eastAsia="Times New Roman" w:hAnsi="Arial" w:cs="Arial"/>
          <w:spacing w:val="2"/>
          <w:sz w:val="12"/>
          <w:szCs w:val="12"/>
          <w:lang w:eastAsia="fr-FR"/>
        </w:rPr>
        <w:t xml:space="preserve"> </w:t>
      </w: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nom</w:t>
      </w:r>
      <w:proofErr w:type="gramEnd"/>
      <w:r>
        <w:rPr>
          <w:rFonts w:ascii="Arial" w:eastAsia="Times New Roman" w:hAnsi="Arial" w:cs="Arial"/>
          <w:i/>
          <w:iCs/>
          <w:spacing w:val="2"/>
          <w:sz w:val="20"/>
          <w:szCs w:val="20"/>
          <w:lang w:eastAsia="fr-FR"/>
        </w:rPr>
        <w:t xml:space="preserve"> </w:t>
      </w:r>
      <w:r>
        <w:rPr>
          <w:rFonts w:ascii="Arial" w:eastAsia="Times New Roman" w:hAnsi="Arial" w:cs="Arial"/>
          <w:i/>
          <w:iCs/>
          <w:sz w:val="20"/>
          <w:szCs w:val="20"/>
          <w:lang w:eastAsia="fr-FR"/>
        </w:rPr>
        <w:t>et</w:t>
      </w:r>
      <w:r>
        <w:rPr>
          <w:rFonts w:ascii="Arial" w:eastAsia="Times New Roman" w:hAnsi="Arial" w:cs="Arial"/>
          <w:i/>
          <w:iCs/>
          <w:spacing w:val="2"/>
          <w:sz w:val="20"/>
          <w:szCs w:val="20"/>
          <w:lang w:eastAsia="fr-FR"/>
        </w:rPr>
        <w:t xml:space="preserve"> </w:t>
      </w:r>
      <w:r>
        <w:rPr>
          <w:rFonts w:ascii="Arial" w:eastAsia="Times New Roman" w:hAnsi="Arial" w:cs="Arial"/>
          <w:i/>
          <w:iCs/>
          <w:sz w:val="20"/>
          <w:szCs w:val="20"/>
          <w:lang w:eastAsia="fr-FR"/>
        </w:rPr>
        <w:t>adresse</w:t>
      </w:r>
      <w:r>
        <w:rPr>
          <w:rFonts w:ascii="Arial" w:eastAsia="Times New Roman" w:hAnsi="Arial" w:cs="Arial"/>
          <w:i/>
          <w:iCs/>
          <w:spacing w:val="2"/>
          <w:sz w:val="20"/>
          <w:szCs w:val="20"/>
          <w:lang w:eastAsia="fr-FR"/>
        </w:rPr>
        <w:t xml:space="preserve"> </w:t>
      </w:r>
      <w:r>
        <w:rPr>
          <w:rFonts w:ascii="Arial" w:eastAsia="Times New Roman" w:hAnsi="Arial" w:cs="Arial"/>
          <w:i/>
          <w:iCs/>
          <w:sz w:val="20"/>
          <w:szCs w:val="20"/>
          <w:lang w:eastAsia="fr-FR"/>
        </w:rPr>
        <w:t>de</w:t>
      </w:r>
      <w:r>
        <w:rPr>
          <w:rFonts w:ascii="Arial" w:eastAsia="Times New Roman" w:hAnsi="Arial" w:cs="Arial"/>
          <w:i/>
          <w:iCs/>
          <w:spacing w:val="2"/>
          <w:sz w:val="20"/>
          <w:szCs w:val="20"/>
          <w:lang w:eastAsia="fr-FR"/>
        </w:rPr>
        <w:t xml:space="preserve"> </w:t>
      </w:r>
      <w:r>
        <w:rPr>
          <w:rFonts w:ascii="Arial" w:eastAsia="Times New Roman" w:hAnsi="Arial" w:cs="Arial"/>
          <w:i/>
          <w:iCs/>
          <w:sz w:val="20"/>
          <w:szCs w:val="20"/>
          <w:lang w:eastAsia="fr-FR"/>
        </w:rPr>
        <w:t>la</w:t>
      </w:r>
      <w:r>
        <w:rPr>
          <w:rFonts w:ascii="Arial" w:eastAsia="Times New Roman" w:hAnsi="Arial" w:cs="Arial"/>
          <w:i/>
          <w:iCs/>
          <w:spacing w:val="2"/>
          <w:sz w:val="20"/>
          <w:szCs w:val="20"/>
          <w:lang w:eastAsia="fr-FR"/>
        </w:rPr>
        <w:t xml:space="preserve"> </w:t>
      </w:r>
      <w:r>
        <w:rPr>
          <w:rFonts w:ascii="Arial" w:eastAsia="Times New Roman" w:hAnsi="Arial" w:cs="Arial"/>
          <w:i/>
          <w:iCs/>
          <w:sz w:val="20"/>
          <w:szCs w:val="20"/>
          <w:lang w:eastAsia="fr-FR"/>
        </w:rPr>
        <w:t>banque]</w:t>
      </w:r>
      <w:r>
        <w:rPr>
          <w:rFonts w:ascii="Arial" w:eastAsia="Times New Roman" w:hAnsi="Arial" w:cs="Arial"/>
          <w:sz w:val="24"/>
          <w:szCs w:val="24"/>
          <w:lang w:eastAsia="fr-FR"/>
        </w:rPr>
        <w:t>,</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représentée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par</w:t>
      </w:r>
      <w:r>
        <w:rPr>
          <w:rFonts w:ascii="Arial" w:eastAsia="Times New Roman" w:hAnsi="Arial" w:cs="Arial"/>
          <w:spacing w:val="3"/>
          <w:sz w:val="24"/>
          <w:szCs w:val="24"/>
          <w:lang w:eastAsia="fr-FR"/>
        </w:rPr>
        <w:t xml:space="preserve"> </w:t>
      </w:r>
      <w:r>
        <w:rPr>
          <w:rFonts w:ascii="Arial" w:eastAsia="Times New Roman" w:hAnsi="Arial" w:cs="Arial"/>
          <w:sz w:val="12"/>
          <w:szCs w:val="12"/>
          <w:lang w:eastAsia="fr-FR"/>
        </w:rPr>
        <w:t xml:space="preserve">……………..........................……….. </w:t>
      </w:r>
      <w:r>
        <w:rPr>
          <w:rFonts w:ascii="Arial" w:eastAsia="Times New Roman" w:hAnsi="Arial" w:cs="Arial"/>
          <w:spacing w:val="-4"/>
          <w:sz w:val="12"/>
          <w:szCs w:val="12"/>
          <w:lang w:eastAsia="fr-FR"/>
        </w:rPr>
        <w:t xml:space="preserve"> </w:t>
      </w:r>
      <w:r>
        <w:rPr>
          <w:rFonts w:ascii="Arial" w:eastAsia="Times New Roman" w:hAnsi="Arial" w:cs="Arial"/>
          <w:i/>
          <w:iCs/>
          <w:sz w:val="18"/>
          <w:szCs w:val="18"/>
          <w:lang w:eastAsia="fr-FR"/>
        </w:rPr>
        <w:t>[</w:t>
      </w:r>
      <w:proofErr w:type="gramStart"/>
      <w:r>
        <w:rPr>
          <w:rFonts w:ascii="Arial" w:eastAsia="Times New Roman" w:hAnsi="Arial" w:cs="Arial"/>
          <w:i/>
          <w:iCs/>
          <w:sz w:val="18"/>
          <w:szCs w:val="18"/>
          <w:lang w:eastAsia="fr-FR"/>
        </w:rPr>
        <w:t>noms</w:t>
      </w:r>
      <w:proofErr w:type="gramEnd"/>
      <w:r>
        <w:rPr>
          <w:rFonts w:ascii="Arial" w:eastAsia="Times New Roman" w:hAnsi="Arial" w:cs="Arial"/>
          <w:i/>
          <w:iCs/>
          <w:spacing w:val="2"/>
          <w:sz w:val="18"/>
          <w:szCs w:val="18"/>
          <w:lang w:eastAsia="fr-FR"/>
        </w:rPr>
        <w:t xml:space="preserve"> </w:t>
      </w:r>
      <w:r>
        <w:rPr>
          <w:rFonts w:ascii="Arial" w:eastAsia="Times New Roman" w:hAnsi="Arial" w:cs="Arial"/>
          <w:i/>
          <w:iCs/>
          <w:sz w:val="18"/>
          <w:szCs w:val="18"/>
          <w:lang w:eastAsia="fr-FR"/>
        </w:rPr>
        <w:t>des signataires]</w:t>
      </w:r>
      <w:r>
        <w:rPr>
          <w:rFonts w:ascii="Arial" w:eastAsia="Times New Roman" w:hAnsi="Arial" w:cs="Arial"/>
          <w:sz w:val="24"/>
          <w:szCs w:val="24"/>
          <w:lang w:eastAsia="fr-FR"/>
        </w:rPr>
        <w:t>,</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ci-dessous</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désignée</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banque</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déclarons</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garantir</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paiement</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au</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Maître</w:t>
      </w:r>
      <w:r>
        <w:rPr>
          <w:rFonts w:ascii="Arial" w:eastAsia="Times New Roman" w:hAnsi="Arial" w:cs="Arial"/>
          <w:spacing w:val="27"/>
          <w:sz w:val="24"/>
          <w:szCs w:val="24"/>
          <w:lang w:eastAsia="fr-FR"/>
        </w:rPr>
        <w:t xml:space="preserve"> </w:t>
      </w:r>
      <w:r>
        <w:rPr>
          <w:rFonts w:ascii="Arial" w:eastAsia="Times New Roman" w:hAnsi="Arial" w:cs="Arial"/>
          <w:sz w:val="24"/>
          <w:szCs w:val="24"/>
          <w:lang w:eastAsia="fr-FR"/>
        </w:rPr>
        <w:t>d’Ouvrage de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somme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maximale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[indiquer</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montant]</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Francs</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CFA,</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que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banque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s’engage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régler</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intégralement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au</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Maître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d’Ouvrage,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s’obligeant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elle-même,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successeurs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assignataires.</w:t>
      </w:r>
    </w:p>
    <w:p w:rsidR="005732FF" w:rsidRDefault="005732FF">
      <w:pPr>
        <w:widowControl w:val="0"/>
        <w:autoSpaceDE w:val="0"/>
        <w:spacing w:before="8" w:after="0" w:line="280" w:lineRule="exact"/>
        <w:ind w:left="142" w:right="-20"/>
        <w:jc w:val="both"/>
        <w:rPr>
          <w:rFonts w:ascii="Arial" w:eastAsia="Times New Roman" w:hAnsi="Arial" w:cs="Arial"/>
          <w:sz w:val="28"/>
          <w:szCs w:val="28"/>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conditions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cette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obligation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sont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suivantes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5732FF">
      <w:pPr>
        <w:widowControl w:val="0"/>
        <w:autoSpaceDE w:val="0"/>
        <w:spacing w:after="0" w:line="200" w:lineRule="exact"/>
        <w:ind w:left="142" w:right="-20"/>
        <w:jc w:val="both"/>
        <w:rPr>
          <w:rFonts w:ascii="Arial" w:eastAsia="Times New Roman" w:hAnsi="Arial" w:cs="Arial"/>
          <w:sz w:val="20"/>
          <w:szCs w:val="20"/>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Si</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le soumissionnaire retire l’offre pendant</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la période de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validité spécifiée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par</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lui sur</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l’acte de soumission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5732FF">
      <w:pPr>
        <w:widowControl w:val="0"/>
        <w:autoSpaceDE w:val="0"/>
        <w:spacing w:before="8" w:after="0" w:line="280" w:lineRule="exact"/>
        <w:ind w:left="142" w:right="-20"/>
        <w:jc w:val="both"/>
        <w:rPr>
          <w:rFonts w:ascii="Arial" w:eastAsia="Times New Roman" w:hAnsi="Arial" w:cs="Arial"/>
          <w:sz w:val="28"/>
          <w:szCs w:val="28"/>
          <w:lang w:eastAsia="fr-FR"/>
        </w:rPr>
      </w:pPr>
    </w:p>
    <w:p w:rsidR="005732FF" w:rsidRDefault="007303E2">
      <w:pPr>
        <w:widowControl w:val="0"/>
        <w:autoSpaceDE w:val="0"/>
        <w:spacing w:after="0" w:line="240" w:lineRule="auto"/>
        <w:ind w:left="142" w:right="-20"/>
        <w:jc w:val="both"/>
        <w:rPr>
          <w:rFonts w:ascii="Arial" w:eastAsia="Times New Roman" w:hAnsi="Arial" w:cs="Arial"/>
          <w:sz w:val="24"/>
          <w:szCs w:val="24"/>
          <w:lang w:eastAsia="fr-FR"/>
        </w:rPr>
      </w:pPr>
      <w:proofErr w:type="gramStart"/>
      <w:r>
        <w:rPr>
          <w:rFonts w:ascii="Arial" w:eastAsia="Times New Roman" w:hAnsi="Arial" w:cs="Arial"/>
          <w:sz w:val="24"/>
          <w:szCs w:val="24"/>
          <w:lang w:eastAsia="fr-FR"/>
        </w:rPr>
        <w:t>ou</w:t>
      </w:r>
      <w:proofErr w:type="gramEnd"/>
    </w:p>
    <w:p w:rsidR="005732FF" w:rsidRDefault="005732FF">
      <w:pPr>
        <w:widowControl w:val="0"/>
        <w:autoSpaceDE w:val="0"/>
        <w:spacing w:after="0" w:line="200" w:lineRule="exact"/>
        <w:ind w:left="142" w:right="-20"/>
        <w:jc w:val="both"/>
        <w:rPr>
          <w:rFonts w:ascii="Arial" w:eastAsia="Times New Roman" w:hAnsi="Arial" w:cs="Arial"/>
          <w:sz w:val="20"/>
          <w:szCs w:val="20"/>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Si</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soumissionnaire,</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s’étant</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vu</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notifier</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l’attribution</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du</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marché</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par</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Maître</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d’Ouvrage</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pendant</w:t>
      </w:r>
      <w:r>
        <w:rPr>
          <w:rFonts w:ascii="Arial" w:eastAsia="Times New Roman" w:hAnsi="Arial" w:cs="Arial"/>
          <w:spacing w:val="23"/>
          <w:sz w:val="24"/>
          <w:szCs w:val="24"/>
          <w:lang w:eastAsia="fr-FR"/>
        </w:rPr>
        <w:t xml:space="preserve"> </w:t>
      </w:r>
      <w:r>
        <w:rPr>
          <w:rFonts w:ascii="Arial" w:eastAsia="Times New Roman" w:hAnsi="Arial" w:cs="Arial"/>
          <w:sz w:val="24"/>
          <w:szCs w:val="24"/>
          <w:lang w:eastAsia="fr-FR"/>
        </w:rPr>
        <w:t>la période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validité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5732FF">
      <w:pPr>
        <w:widowControl w:val="0"/>
        <w:autoSpaceDE w:val="0"/>
        <w:spacing w:before="11" w:after="0" w:line="160" w:lineRule="exact"/>
        <w:ind w:left="142" w:right="-20"/>
        <w:jc w:val="both"/>
        <w:rPr>
          <w:rFonts w:ascii="Arial" w:eastAsia="Times New Roman" w:hAnsi="Arial" w:cs="Arial"/>
          <w:sz w:val="16"/>
          <w:szCs w:val="16"/>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 xml:space="preserve">- </w:t>
      </w:r>
      <w:r>
        <w:rPr>
          <w:rFonts w:ascii="Arial" w:eastAsia="Times New Roman" w:hAnsi="Arial" w:cs="Arial"/>
          <w:spacing w:val="14"/>
          <w:sz w:val="24"/>
          <w:szCs w:val="24"/>
          <w:lang w:eastAsia="fr-FR"/>
        </w:rPr>
        <w:t xml:space="preserve"> </w:t>
      </w:r>
      <w:r>
        <w:rPr>
          <w:rFonts w:ascii="Arial" w:eastAsia="Times New Roman" w:hAnsi="Arial" w:cs="Arial"/>
          <w:sz w:val="24"/>
          <w:szCs w:val="24"/>
          <w:lang w:eastAsia="fr-FR"/>
        </w:rPr>
        <w:t>manque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signer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ou</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refuse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signer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marché,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alors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qu’il</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est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requis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faire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5732FF">
      <w:pPr>
        <w:widowControl w:val="0"/>
        <w:autoSpaceDE w:val="0"/>
        <w:spacing w:before="5" w:after="0" w:line="120" w:lineRule="exact"/>
        <w:ind w:left="142" w:right="-20"/>
        <w:jc w:val="both"/>
        <w:rPr>
          <w:rFonts w:ascii="Arial" w:eastAsia="Times New Roman" w:hAnsi="Arial" w:cs="Arial"/>
          <w:sz w:val="12"/>
          <w:szCs w:val="12"/>
          <w:lang w:eastAsia="fr-FR"/>
        </w:rPr>
      </w:pPr>
    </w:p>
    <w:p w:rsidR="005732FF" w:rsidRDefault="007303E2">
      <w:pPr>
        <w:widowControl w:val="0"/>
        <w:autoSpaceDE w:val="0"/>
        <w:spacing w:after="0" w:line="240" w:lineRule="auto"/>
        <w:ind w:left="142" w:right="-20"/>
        <w:jc w:val="both"/>
        <w:rPr>
          <w:rFonts w:ascii="Arial" w:eastAsia="Times New Roman" w:hAnsi="Arial" w:cs="Arial"/>
          <w:sz w:val="24"/>
          <w:szCs w:val="24"/>
          <w:lang w:eastAsia="fr-FR"/>
        </w:rPr>
      </w:pPr>
      <w:r>
        <w:rPr>
          <w:rFonts w:ascii="Arial" w:eastAsia="Times New Roman" w:hAnsi="Arial" w:cs="Arial"/>
          <w:sz w:val="24"/>
          <w:szCs w:val="24"/>
          <w:lang w:eastAsia="fr-FR"/>
        </w:rPr>
        <w:t>-  manque à fournir ou refuse de fournir le cautionnement définitif du marché (cautionnement définitif), comme prévu dans celui-ci.</w:t>
      </w:r>
    </w:p>
    <w:p w:rsidR="005732FF" w:rsidRDefault="005732FF">
      <w:pPr>
        <w:widowControl w:val="0"/>
        <w:autoSpaceDE w:val="0"/>
        <w:spacing w:before="8" w:after="0" w:line="280" w:lineRule="exact"/>
        <w:ind w:left="142" w:right="-20"/>
        <w:jc w:val="both"/>
        <w:rPr>
          <w:rFonts w:ascii="Arial" w:eastAsia="Times New Roman" w:hAnsi="Arial" w:cs="Arial"/>
          <w:sz w:val="16"/>
          <w:szCs w:val="16"/>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Nous nous engageons à payer au Maître d’Ouvrage un</w:t>
      </w:r>
      <w:r>
        <w:rPr>
          <w:rFonts w:ascii="Arial" w:eastAsia="Times New Roman" w:hAnsi="Arial" w:cs="Arial"/>
          <w:spacing w:val="-17"/>
          <w:sz w:val="24"/>
          <w:szCs w:val="24"/>
          <w:lang w:eastAsia="fr-FR"/>
        </w:rPr>
        <w:t xml:space="preserve"> </w:t>
      </w:r>
      <w:r>
        <w:rPr>
          <w:rFonts w:ascii="Arial" w:eastAsia="Times New Roman" w:hAnsi="Arial" w:cs="Arial"/>
          <w:sz w:val="24"/>
          <w:szCs w:val="24"/>
          <w:lang w:eastAsia="fr-FR"/>
        </w:rPr>
        <w:t>montant allant jusqu’au maximum de</w:t>
      </w:r>
      <w:r>
        <w:rPr>
          <w:rFonts w:ascii="Arial" w:eastAsia="Times New Roman" w:hAnsi="Arial" w:cs="Arial"/>
          <w:spacing w:val="-17"/>
          <w:sz w:val="24"/>
          <w:szCs w:val="24"/>
          <w:lang w:eastAsia="fr-FR"/>
        </w:rPr>
        <w:t xml:space="preserve"> </w:t>
      </w:r>
      <w:r>
        <w:rPr>
          <w:rFonts w:ascii="Arial" w:eastAsia="Times New Roman" w:hAnsi="Arial" w:cs="Arial"/>
          <w:sz w:val="24"/>
          <w:szCs w:val="24"/>
          <w:lang w:eastAsia="fr-FR"/>
        </w:rPr>
        <w:t>la somme stipulée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ci-dessus, dès réception de sa</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première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demande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écrite, sans que le</w:t>
      </w:r>
      <w:r>
        <w:rPr>
          <w:rFonts w:ascii="Arial" w:eastAsia="Times New Roman" w:hAnsi="Arial" w:cs="Arial"/>
          <w:spacing w:val="3"/>
          <w:sz w:val="24"/>
          <w:szCs w:val="24"/>
          <w:lang w:eastAsia="fr-FR"/>
        </w:rPr>
        <w:t xml:space="preserve"> </w:t>
      </w:r>
      <w:r>
        <w:rPr>
          <w:rFonts w:ascii="Arial" w:eastAsia="Times New Roman" w:hAnsi="Arial" w:cs="Arial"/>
          <w:sz w:val="24"/>
          <w:szCs w:val="24"/>
          <w:lang w:eastAsia="fr-FR"/>
        </w:rPr>
        <w:t>Maître d’Ouvrage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soit</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tenu</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justifier</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sa</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demande,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étant</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entendu</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toutefois</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que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dans</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sa</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demande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6"/>
          <w:sz w:val="24"/>
          <w:szCs w:val="24"/>
          <w:lang w:eastAsia="fr-FR"/>
        </w:rPr>
        <w:t xml:space="preserve"> </w:t>
      </w:r>
      <w:r>
        <w:rPr>
          <w:rFonts w:ascii="Arial" w:eastAsia="Times New Roman" w:hAnsi="Arial" w:cs="Arial"/>
          <w:sz w:val="24"/>
          <w:szCs w:val="24"/>
          <w:lang w:eastAsia="fr-FR"/>
        </w:rPr>
        <w:t>Maître d’Ouvrage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notera</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que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montant</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qu’il</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réclame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lui</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est</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dû</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parce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que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l’une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ou</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l’autre</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des</w:t>
      </w:r>
      <w:r>
        <w:rPr>
          <w:rFonts w:ascii="Arial" w:eastAsia="Times New Roman" w:hAnsi="Arial" w:cs="Arial"/>
          <w:spacing w:val="26"/>
          <w:sz w:val="24"/>
          <w:szCs w:val="24"/>
          <w:lang w:eastAsia="fr-FR"/>
        </w:rPr>
        <w:t xml:space="preserve"> </w:t>
      </w:r>
      <w:r>
        <w:rPr>
          <w:rFonts w:ascii="Arial" w:eastAsia="Times New Roman" w:hAnsi="Arial" w:cs="Arial"/>
          <w:sz w:val="24"/>
          <w:szCs w:val="24"/>
          <w:lang w:eastAsia="fr-FR"/>
        </w:rPr>
        <w:t>conditions ci-dessus,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ou</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toutes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deux,</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sont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remplies,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qu’il</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spécifiera</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quelle(s)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condition(s)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a</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(ont)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joué.</w:t>
      </w:r>
    </w:p>
    <w:p w:rsidR="005732FF" w:rsidRDefault="005732FF">
      <w:pPr>
        <w:widowControl w:val="0"/>
        <w:autoSpaceDE w:val="0"/>
        <w:spacing w:after="0" w:line="100" w:lineRule="exact"/>
        <w:ind w:left="142" w:right="-20"/>
        <w:jc w:val="both"/>
        <w:rPr>
          <w:rFonts w:ascii="Arial" w:eastAsia="Times New Roman" w:hAnsi="Arial" w:cs="Arial"/>
          <w:sz w:val="10"/>
          <w:szCs w:val="10"/>
          <w:lang w:eastAsia="fr-FR"/>
        </w:rPr>
      </w:pPr>
    </w:p>
    <w:p w:rsidR="005732FF" w:rsidRDefault="005732FF">
      <w:pPr>
        <w:widowControl w:val="0"/>
        <w:autoSpaceDE w:val="0"/>
        <w:spacing w:after="0" w:line="200" w:lineRule="exact"/>
        <w:ind w:left="142" w:right="-20"/>
        <w:jc w:val="both"/>
        <w:rPr>
          <w:rFonts w:ascii="Arial" w:eastAsia="Times New Roman" w:hAnsi="Arial" w:cs="Arial"/>
          <w:sz w:val="20"/>
          <w:szCs w:val="20"/>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La présente caution</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entre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en</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vigueur dès sa signature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et dès la date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limite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fixée</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par</w:t>
      </w:r>
      <w:r>
        <w:rPr>
          <w:rFonts w:ascii="Arial" w:eastAsia="Times New Roman" w:hAnsi="Arial" w:cs="Arial"/>
          <w:spacing w:val="-15"/>
          <w:sz w:val="24"/>
          <w:szCs w:val="24"/>
          <w:lang w:eastAsia="fr-FR"/>
        </w:rPr>
        <w:t xml:space="preserve"> </w:t>
      </w:r>
      <w:r>
        <w:rPr>
          <w:rFonts w:ascii="Arial" w:eastAsia="Times New Roman" w:hAnsi="Arial" w:cs="Arial"/>
          <w:sz w:val="24"/>
          <w:szCs w:val="24"/>
          <w:lang w:eastAsia="fr-FR"/>
        </w:rPr>
        <w:t>le Maître d’Ouvrage</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pour</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remise</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des</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offres.</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Elle</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demeurera</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valable</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jusqu’au</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trentième</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jour</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inclus</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suivant</w:t>
      </w:r>
      <w:r>
        <w:rPr>
          <w:rFonts w:ascii="Arial" w:eastAsia="Times New Roman" w:hAnsi="Arial" w:cs="Arial"/>
          <w:spacing w:val="5"/>
          <w:sz w:val="24"/>
          <w:szCs w:val="24"/>
          <w:lang w:eastAsia="fr-FR"/>
        </w:rPr>
        <w:t xml:space="preserve"> </w:t>
      </w:r>
      <w:r>
        <w:rPr>
          <w:rFonts w:ascii="Arial" w:eastAsia="Times New Roman" w:hAnsi="Arial" w:cs="Arial"/>
          <w:sz w:val="24"/>
          <w:szCs w:val="24"/>
          <w:lang w:eastAsia="fr-FR"/>
        </w:rPr>
        <w:t>la fin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du</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délai</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validité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offres.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Toute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demande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du</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Maître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d’Ouvrage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tendant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faire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jouer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devra parvenir</w:t>
      </w:r>
      <w:r>
        <w:rPr>
          <w:rFonts w:ascii="Arial" w:eastAsia="Times New Roman" w:hAnsi="Arial" w:cs="Arial"/>
          <w:spacing w:val="-9"/>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9"/>
          <w:sz w:val="24"/>
          <w:szCs w:val="24"/>
          <w:lang w:eastAsia="fr-FR"/>
        </w:rPr>
        <w:t xml:space="preserve"> </w:t>
      </w:r>
      <w:r>
        <w:rPr>
          <w:rFonts w:ascii="Arial" w:eastAsia="Times New Roman" w:hAnsi="Arial" w:cs="Arial"/>
          <w:sz w:val="24"/>
          <w:szCs w:val="24"/>
          <w:lang w:eastAsia="fr-FR"/>
        </w:rPr>
        <w:t>la banque, par</w:t>
      </w:r>
      <w:r>
        <w:rPr>
          <w:rFonts w:ascii="Arial" w:eastAsia="Times New Roman" w:hAnsi="Arial" w:cs="Arial"/>
          <w:spacing w:val="-9"/>
          <w:sz w:val="24"/>
          <w:szCs w:val="24"/>
          <w:lang w:eastAsia="fr-FR"/>
        </w:rPr>
        <w:t xml:space="preserve"> </w:t>
      </w:r>
      <w:r>
        <w:rPr>
          <w:rFonts w:ascii="Arial" w:eastAsia="Times New Roman" w:hAnsi="Arial" w:cs="Arial"/>
          <w:sz w:val="24"/>
          <w:szCs w:val="24"/>
          <w:lang w:eastAsia="fr-FR"/>
        </w:rPr>
        <w:t>lettre recommandée avec accusé de réception, avant la fin de cette période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validité.</w:t>
      </w:r>
    </w:p>
    <w:p w:rsidR="005732FF" w:rsidRDefault="005732FF">
      <w:pPr>
        <w:widowControl w:val="0"/>
        <w:autoSpaceDE w:val="0"/>
        <w:spacing w:before="8" w:after="0" w:line="280" w:lineRule="exact"/>
        <w:ind w:left="142" w:right="-20"/>
        <w:jc w:val="both"/>
        <w:rPr>
          <w:rFonts w:ascii="Arial" w:eastAsia="Times New Roman" w:hAnsi="Arial" w:cs="Arial"/>
          <w:sz w:val="16"/>
          <w:szCs w:val="16"/>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La</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présente</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caution</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est</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soumise</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pour</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son</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interprétation</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son</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exécution</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au</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droit</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camerounais.</w:t>
      </w:r>
      <w:r>
        <w:rPr>
          <w:rFonts w:ascii="Arial" w:eastAsia="Times New Roman" w:hAnsi="Arial" w:cs="Arial"/>
          <w:spacing w:val="12"/>
          <w:sz w:val="24"/>
          <w:szCs w:val="24"/>
          <w:lang w:eastAsia="fr-FR"/>
        </w:rPr>
        <w:t xml:space="preserve"> </w:t>
      </w:r>
      <w:r>
        <w:rPr>
          <w:rFonts w:ascii="Arial" w:eastAsia="Times New Roman" w:hAnsi="Arial" w:cs="Arial"/>
          <w:sz w:val="24"/>
          <w:szCs w:val="24"/>
          <w:lang w:eastAsia="fr-FR"/>
        </w:rPr>
        <w:t>Les tribunaux</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du</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Cameroun</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seront</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seuls</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compétents</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pour</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statuer</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sur</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tout</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ce</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qui</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concerne</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33"/>
          <w:sz w:val="24"/>
          <w:szCs w:val="24"/>
          <w:lang w:eastAsia="fr-FR"/>
        </w:rPr>
        <w:t xml:space="preserve"> </w:t>
      </w:r>
      <w:r>
        <w:rPr>
          <w:rFonts w:ascii="Arial" w:eastAsia="Times New Roman" w:hAnsi="Arial" w:cs="Arial"/>
          <w:sz w:val="24"/>
          <w:szCs w:val="24"/>
          <w:lang w:eastAsia="fr-FR"/>
        </w:rPr>
        <w:t>présent engagement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ses</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suites.</w:t>
      </w:r>
    </w:p>
    <w:p w:rsidR="005732FF" w:rsidRDefault="005732FF">
      <w:pPr>
        <w:widowControl w:val="0"/>
        <w:autoSpaceDE w:val="0"/>
        <w:spacing w:before="8" w:after="0" w:line="280" w:lineRule="exact"/>
        <w:ind w:left="142" w:right="-20"/>
        <w:jc w:val="both"/>
        <w:rPr>
          <w:rFonts w:ascii="Arial" w:eastAsia="Times New Roman" w:hAnsi="Arial" w:cs="Arial"/>
          <w:sz w:val="16"/>
          <w:szCs w:val="16"/>
          <w:lang w:eastAsia="fr-FR"/>
        </w:rPr>
      </w:pPr>
    </w:p>
    <w:p w:rsidR="005732FF" w:rsidRDefault="007303E2">
      <w:pPr>
        <w:widowControl w:val="0"/>
        <w:autoSpaceDE w:val="0"/>
        <w:spacing w:after="0" w:line="240" w:lineRule="auto"/>
        <w:ind w:left="142" w:right="-20"/>
        <w:jc w:val="both"/>
        <w:rPr>
          <w:rFonts w:ascii="Times New Roman" w:eastAsia="Times New Roman" w:hAnsi="Times New Roman" w:cs="Times New Roman"/>
          <w:sz w:val="24"/>
          <w:szCs w:val="24"/>
          <w:lang w:eastAsia="fr-FR"/>
        </w:rPr>
      </w:pPr>
      <w:r>
        <w:rPr>
          <w:rFonts w:ascii="Arial" w:eastAsia="Times New Roman" w:hAnsi="Arial" w:cs="Arial"/>
          <w:i/>
          <w:iCs/>
          <w:sz w:val="24"/>
          <w:szCs w:val="24"/>
          <w:lang w:eastAsia="fr-FR"/>
        </w:rPr>
        <w:t>Signé</w:t>
      </w:r>
      <w:r>
        <w:rPr>
          <w:rFonts w:ascii="Arial" w:eastAsia="Times New Roman" w:hAnsi="Arial" w:cs="Arial"/>
          <w:i/>
          <w:iCs/>
          <w:spacing w:val="7"/>
          <w:sz w:val="24"/>
          <w:szCs w:val="24"/>
          <w:lang w:eastAsia="fr-FR"/>
        </w:rPr>
        <w:t xml:space="preserve"> </w:t>
      </w:r>
      <w:r>
        <w:rPr>
          <w:rFonts w:ascii="Arial" w:eastAsia="Times New Roman" w:hAnsi="Arial" w:cs="Arial"/>
          <w:i/>
          <w:iCs/>
          <w:sz w:val="24"/>
          <w:szCs w:val="24"/>
          <w:lang w:eastAsia="fr-FR"/>
        </w:rPr>
        <w:t>et</w:t>
      </w:r>
      <w:r>
        <w:rPr>
          <w:rFonts w:ascii="Arial" w:eastAsia="Times New Roman" w:hAnsi="Arial" w:cs="Arial"/>
          <w:i/>
          <w:iCs/>
          <w:spacing w:val="7"/>
          <w:sz w:val="24"/>
          <w:szCs w:val="24"/>
          <w:lang w:eastAsia="fr-FR"/>
        </w:rPr>
        <w:t xml:space="preserve"> </w:t>
      </w:r>
      <w:r>
        <w:rPr>
          <w:rFonts w:ascii="Arial" w:eastAsia="Times New Roman" w:hAnsi="Arial" w:cs="Arial"/>
          <w:i/>
          <w:iCs/>
          <w:sz w:val="24"/>
          <w:szCs w:val="24"/>
          <w:lang w:eastAsia="fr-FR"/>
        </w:rPr>
        <w:t>authentifié</w:t>
      </w:r>
      <w:r>
        <w:rPr>
          <w:rFonts w:ascii="Arial" w:eastAsia="Times New Roman" w:hAnsi="Arial" w:cs="Arial"/>
          <w:i/>
          <w:iCs/>
          <w:spacing w:val="7"/>
          <w:sz w:val="24"/>
          <w:szCs w:val="24"/>
          <w:lang w:eastAsia="fr-FR"/>
        </w:rPr>
        <w:t xml:space="preserve"> </w:t>
      </w:r>
      <w:r>
        <w:rPr>
          <w:rFonts w:ascii="Arial" w:eastAsia="Times New Roman" w:hAnsi="Arial" w:cs="Arial"/>
          <w:i/>
          <w:iCs/>
          <w:sz w:val="24"/>
          <w:szCs w:val="24"/>
          <w:lang w:eastAsia="fr-FR"/>
        </w:rPr>
        <w:t>par</w:t>
      </w:r>
      <w:r>
        <w:rPr>
          <w:rFonts w:ascii="Arial" w:eastAsia="Times New Roman" w:hAnsi="Arial" w:cs="Arial"/>
          <w:i/>
          <w:iCs/>
          <w:spacing w:val="7"/>
          <w:sz w:val="24"/>
          <w:szCs w:val="24"/>
          <w:lang w:eastAsia="fr-FR"/>
        </w:rPr>
        <w:t xml:space="preserve"> </w:t>
      </w:r>
      <w:r>
        <w:rPr>
          <w:rFonts w:ascii="Arial" w:eastAsia="Times New Roman" w:hAnsi="Arial" w:cs="Arial"/>
          <w:i/>
          <w:iCs/>
          <w:sz w:val="24"/>
          <w:szCs w:val="24"/>
          <w:lang w:eastAsia="fr-FR"/>
        </w:rPr>
        <w:t>la</w:t>
      </w:r>
      <w:r>
        <w:rPr>
          <w:rFonts w:ascii="Arial" w:eastAsia="Times New Roman" w:hAnsi="Arial" w:cs="Arial"/>
          <w:i/>
          <w:iCs/>
          <w:spacing w:val="7"/>
          <w:sz w:val="24"/>
          <w:szCs w:val="24"/>
          <w:lang w:eastAsia="fr-FR"/>
        </w:rPr>
        <w:t xml:space="preserve"> </w:t>
      </w:r>
      <w:r>
        <w:rPr>
          <w:rFonts w:ascii="Arial" w:eastAsia="Times New Roman" w:hAnsi="Arial" w:cs="Arial"/>
          <w:i/>
          <w:iCs/>
          <w:sz w:val="24"/>
          <w:szCs w:val="24"/>
          <w:lang w:eastAsia="fr-FR"/>
        </w:rPr>
        <w:t>banque</w:t>
      </w:r>
    </w:p>
    <w:p w:rsidR="005732FF" w:rsidRDefault="007303E2">
      <w:pPr>
        <w:widowControl w:val="0"/>
        <w:autoSpaceDE w:val="0"/>
        <w:spacing w:before="12" w:after="0" w:line="240" w:lineRule="auto"/>
        <w:ind w:left="142" w:right="-20"/>
        <w:jc w:val="both"/>
        <w:rPr>
          <w:rFonts w:ascii="Times New Roman" w:eastAsia="Times New Roman" w:hAnsi="Times New Roman" w:cs="Times New Roman"/>
          <w:sz w:val="24"/>
          <w:szCs w:val="24"/>
          <w:lang w:eastAsia="fr-FR"/>
        </w:rPr>
      </w:pPr>
      <w:proofErr w:type="gramStart"/>
      <w:r>
        <w:rPr>
          <w:rFonts w:ascii="Arial" w:eastAsia="Times New Roman" w:hAnsi="Arial" w:cs="Arial"/>
          <w:i/>
          <w:iCs/>
          <w:sz w:val="24"/>
          <w:szCs w:val="24"/>
          <w:lang w:eastAsia="fr-FR"/>
        </w:rPr>
        <w:t>à</w:t>
      </w:r>
      <w:proofErr w:type="gramEnd"/>
      <w:r>
        <w:rPr>
          <w:rFonts w:ascii="Arial" w:eastAsia="Times New Roman" w:hAnsi="Arial" w:cs="Arial"/>
          <w:i/>
          <w:iCs/>
          <w:spacing w:val="7"/>
          <w:sz w:val="24"/>
          <w:szCs w:val="24"/>
          <w:lang w:eastAsia="fr-FR"/>
        </w:rPr>
        <w:t xml:space="preserve"> </w:t>
      </w:r>
      <w:r>
        <w:rPr>
          <w:rFonts w:ascii="Arial" w:eastAsia="Times New Roman" w:hAnsi="Arial" w:cs="Arial"/>
          <w:i/>
          <w:iCs/>
          <w:sz w:val="12"/>
          <w:szCs w:val="12"/>
          <w:lang w:eastAsia="fr-FR"/>
        </w:rPr>
        <w:t>…........................................................................................</w:t>
      </w:r>
      <w:r>
        <w:rPr>
          <w:rFonts w:ascii="Arial" w:eastAsia="Times New Roman" w:hAnsi="Arial" w:cs="Arial"/>
          <w:i/>
          <w:iCs/>
          <w:spacing w:val="7"/>
          <w:sz w:val="24"/>
          <w:szCs w:val="24"/>
          <w:lang w:eastAsia="fr-FR"/>
        </w:rPr>
        <w:t xml:space="preserve"> </w:t>
      </w:r>
      <w:proofErr w:type="gramStart"/>
      <w:r>
        <w:rPr>
          <w:rFonts w:ascii="Arial" w:eastAsia="Times New Roman" w:hAnsi="Arial" w:cs="Arial"/>
          <w:i/>
          <w:iCs/>
          <w:sz w:val="24"/>
          <w:szCs w:val="24"/>
          <w:lang w:eastAsia="fr-FR"/>
        </w:rPr>
        <w:t>le</w:t>
      </w:r>
      <w:proofErr w:type="gramEnd"/>
      <w:r>
        <w:rPr>
          <w:rFonts w:ascii="Arial" w:eastAsia="Times New Roman" w:hAnsi="Arial" w:cs="Arial"/>
          <w:i/>
          <w:iCs/>
          <w:spacing w:val="7"/>
          <w:sz w:val="24"/>
          <w:szCs w:val="24"/>
          <w:lang w:eastAsia="fr-FR"/>
        </w:rPr>
        <w:t xml:space="preserve"> </w:t>
      </w:r>
      <w:r>
        <w:rPr>
          <w:rFonts w:ascii="Arial" w:eastAsia="Times New Roman" w:hAnsi="Arial" w:cs="Arial"/>
          <w:i/>
          <w:iCs/>
          <w:sz w:val="12"/>
          <w:szCs w:val="12"/>
          <w:lang w:eastAsia="fr-FR"/>
        </w:rPr>
        <w:t>……………..........................………..</w:t>
      </w:r>
    </w:p>
    <w:p w:rsidR="005732FF" w:rsidRDefault="005732FF">
      <w:pPr>
        <w:widowControl w:val="0"/>
        <w:autoSpaceDE w:val="0"/>
        <w:spacing w:before="8" w:after="0" w:line="100" w:lineRule="exact"/>
        <w:ind w:left="142" w:right="-20"/>
        <w:jc w:val="both"/>
        <w:rPr>
          <w:rFonts w:ascii="Arial" w:eastAsia="Times New Roman" w:hAnsi="Arial" w:cs="Arial"/>
          <w:sz w:val="10"/>
          <w:szCs w:val="10"/>
          <w:lang w:eastAsia="fr-FR"/>
        </w:rPr>
      </w:pPr>
    </w:p>
    <w:p w:rsidR="005732FF" w:rsidRDefault="007303E2">
      <w:pPr>
        <w:widowControl w:val="0"/>
        <w:autoSpaceDE w:val="0"/>
        <w:spacing w:after="0" w:line="240" w:lineRule="auto"/>
        <w:ind w:left="142" w:right="-20"/>
        <w:jc w:val="both"/>
        <w:rPr>
          <w:rFonts w:ascii="Arial" w:eastAsia="Times New Roman" w:hAnsi="Arial" w:cs="Arial"/>
          <w:i/>
          <w:iCs/>
          <w:sz w:val="20"/>
          <w:szCs w:val="20"/>
          <w:lang w:eastAsia="fr-FR"/>
        </w:rPr>
      </w:pP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signature</w:t>
      </w:r>
      <w:proofErr w:type="gramEnd"/>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de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la</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banque]</w:t>
      </w:r>
    </w:p>
    <w:p w:rsidR="005732FF" w:rsidRDefault="005732FF">
      <w:pPr>
        <w:widowControl w:val="0"/>
        <w:autoSpaceDE w:val="0"/>
        <w:spacing w:after="0" w:line="240" w:lineRule="auto"/>
        <w:ind w:left="142" w:right="-20"/>
        <w:jc w:val="both"/>
        <w:rPr>
          <w:rFonts w:ascii="Arial" w:eastAsia="Times New Roman" w:hAnsi="Arial" w:cs="Arial"/>
          <w:i/>
          <w:iCs/>
          <w:sz w:val="20"/>
          <w:szCs w:val="20"/>
          <w:lang w:eastAsia="fr-FR"/>
        </w:rPr>
      </w:pPr>
    </w:p>
    <w:p w:rsidR="005732FF" w:rsidRDefault="005732FF">
      <w:pPr>
        <w:widowControl w:val="0"/>
        <w:autoSpaceDE w:val="0"/>
        <w:spacing w:after="0" w:line="240" w:lineRule="auto"/>
        <w:ind w:left="142" w:right="-20"/>
        <w:jc w:val="both"/>
        <w:rPr>
          <w:rFonts w:ascii="Arial" w:eastAsia="Times New Roman" w:hAnsi="Arial" w:cs="Arial"/>
          <w:i/>
          <w:iCs/>
          <w:sz w:val="20"/>
          <w:szCs w:val="20"/>
          <w:lang w:eastAsia="fr-FR"/>
        </w:rPr>
      </w:pPr>
    </w:p>
    <w:p w:rsidR="005732FF" w:rsidRDefault="005732FF">
      <w:pPr>
        <w:widowControl w:val="0"/>
        <w:autoSpaceDE w:val="0"/>
        <w:spacing w:after="0" w:line="240" w:lineRule="auto"/>
        <w:ind w:right="-20"/>
        <w:jc w:val="both"/>
        <w:rPr>
          <w:rFonts w:ascii="Times New Roman" w:eastAsia="Times New Roman" w:hAnsi="Times New Roman" w:cs="Times New Roman"/>
          <w:sz w:val="24"/>
          <w:szCs w:val="24"/>
          <w:lang w:eastAsia="fr-FR"/>
        </w:rPr>
      </w:pPr>
    </w:p>
    <w:p w:rsidR="005732FF" w:rsidRDefault="007303E2">
      <w:pPr>
        <w:pageBreakBefore/>
        <w:widowControl w:val="0"/>
        <w:autoSpaceDE w:val="0"/>
        <w:spacing w:before="56" w:after="0" w:line="240" w:lineRule="auto"/>
        <w:ind w:left="142" w:right="-20"/>
        <w:jc w:val="center"/>
        <w:rPr>
          <w:rFonts w:ascii="Times New Roman" w:eastAsia="Times New Roman" w:hAnsi="Times New Roman" w:cs="Times New Roman"/>
          <w:sz w:val="24"/>
          <w:szCs w:val="24"/>
          <w:lang w:eastAsia="fr-FR"/>
        </w:rPr>
      </w:pPr>
      <w:r>
        <w:rPr>
          <w:rFonts w:ascii="Arial" w:eastAsia="Times New Roman" w:hAnsi="Arial" w:cs="Arial"/>
          <w:b/>
          <w:bCs/>
          <w:sz w:val="24"/>
          <w:szCs w:val="24"/>
          <w:lang w:eastAsia="fr-FR"/>
        </w:rPr>
        <w:lastRenderedPageBreak/>
        <w:t>Annexe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n°</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3</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Modèle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de</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cautionnement</w:t>
      </w:r>
      <w:r>
        <w:rPr>
          <w:rFonts w:ascii="Arial" w:eastAsia="Times New Roman" w:hAnsi="Arial" w:cs="Arial"/>
          <w:b/>
          <w:bCs/>
          <w:spacing w:val="10"/>
          <w:sz w:val="24"/>
          <w:szCs w:val="24"/>
          <w:lang w:eastAsia="fr-FR"/>
        </w:rPr>
        <w:t xml:space="preserve"> </w:t>
      </w:r>
      <w:r>
        <w:rPr>
          <w:rFonts w:ascii="Arial" w:eastAsia="Times New Roman" w:hAnsi="Arial" w:cs="Arial"/>
          <w:b/>
          <w:bCs/>
          <w:sz w:val="24"/>
          <w:szCs w:val="24"/>
          <w:lang w:eastAsia="fr-FR"/>
        </w:rPr>
        <w:t>définitif</w:t>
      </w:r>
    </w:p>
    <w:p w:rsidR="005732FF" w:rsidRDefault="007303E2">
      <w:pPr>
        <w:widowControl w:val="0"/>
        <w:autoSpaceDE w:val="0"/>
        <w:spacing w:after="0" w:line="240" w:lineRule="auto"/>
        <w:ind w:left="142" w:right="-20"/>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Banque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7303E2">
      <w:pPr>
        <w:widowControl w:val="0"/>
        <w:autoSpaceDE w:val="0"/>
        <w:spacing w:before="12" w:after="0" w:line="240" w:lineRule="auto"/>
        <w:ind w:left="142" w:right="-20"/>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Référence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la</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Caution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N°</w:t>
      </w:r>
      <w:r>
        <w:rPr>
          <w:rFonts w:ascii="Arial" w:eastAsia="Times New Roman" w:hAnsi="Arial" w:cs="Arial"/>
          <w:spacing w:val="7"/>
          <w:sz w:val="24"/>
          <w:szCs w:val="24"/>
          <w:lang w:eastAsia="fr-FR"/>
        </w:rPr>
        <w:t xml:space="preserve"> </w:t>
      </w:r>
      <w:r>
        <w:rPr>
          <w:rFonts w:ascii="Arial" w:eastAsia="Times New Roman" w:hAnsi="Arial" w:cs="Arial"/>
          <w:i/>
          <w:iCs/>
          <w:sz w:val="12"/>
          <w:szCs w:val="12"/>
          <w:lang w:eastAsia="fr-FR"/>
        </w:rPr>
        <w:t>……………..................................…</w:t>
      </w:r>
      <w:proofErr w:type="gramStart"/>
      <w:r>
        <w:rPr>
          <w:rFonts w:ascii="Arial" w:eastAsia="Times New Roman" w:hAnsi="Arial" w:cs="Arial"/>
          <w:i/>
          <w:iCs/>
          <w:sz w:val="12"/>
          <w:szCs w:val="12"/>
          <w:lang w:eastAsia="fr-FR"/>
        </w:rPr>
        <w:t>…….</w:t>
      </w:r>
      <w:proofErr w:type="gramEnd"/>
      <w:r>
        <w:rPr>
          <w:rFonts w:ascii="Arial" w:eastAsia="Times New Roman" w:hAnsi="Arial" w:cs="Arial"/>
          <w:i/>
          <w:iCs/>
          <w:sz w:val="12"/>
          <w:szCs w:val="12"/>
          <w:lang w:eastAsia="fr-FR"/>
        </w:rPr>
        <w:t>.</w:t>
      </w:r>
    </w:p>
    <w:p w:rsidR="005732FF" w:rsidRDefault="005732FF">
      <w:pPr>
        <w:widowControl w:val="0"/>
        <w:autoSpaceDE w:val="0"/>
        <w:spacing w:after="0" w:line="200" w:lineRule="exact"/>
        <w:ind w:left="142"/>
        <w:rPr>
          <w:rFonts w:ascii="Arial" w:eastAsia="Times New Roman" w:hAnsi="Arial" w:cs="Arial"/>
          <w:sz w:val="10"/>
          <w:szCs w:val="10"/>
          <w:lang w:eastAsia="fr-FR"/>
        </w:rPr>
      </w:pPr>
    </w:p>
    <w:p w:rsidR="005732FF" w:rsidRDefault="007303E2">
      <w:pPr>
        <w:widowControl w:val="0"/>
        <w:autoSpaceDE w:val="0"/>
        <w:spacing w:after="0" w:line="240" w:lineRule="auto"/>
        <w:ind w:left="142" w:right="-214"/>
        <w:rPr>
          <w:rFonts w:ascii="Times New Roman" w:eastAsia="Times New Roman" w:hAnsi="Times New Roman" w:cs="Times New Roman"/>
          <w:sz w:val="24"/>
          <w:szCs w:val="24"/>
          <w:lang w:eastAsia="fr-FR"/>
        </w:rPr>
      </w:pPr>
      <w:proofErr w:type="gramStart"/>
      <w:r>
        <w:rPr>
          <w:rFonts w:ascii="Arial" w:eastAsia="Times New Roman" w:hAnsi="Arial" w:cs="Arial"/>
          <w:sz w:val="24"/>
          <w:szCs w:val="24"/>
          <w:lang w:eastAsia="fr-FR"/>
        </w:rPr>
        <w:t xml:space="preserve">Adressée </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à</w:t>
      </w:r>
      <w:proofErr w:type="gramEnd"/>
      <w:r>
        <w:rPr>
          <w:rFonts w:ascii="Arial" w:eastAsia="Times New Roman" w:hAnsi="Arial" w:cs="Arial"/>
          <w:sz w:val="24"/>
          <w:szCs w:val="24"/>
          <w:lang w:eastAsia="fr-FR"/>
        </w:rPr>
        <w:t xml:space="preserve"> </w:t>
      </w:r>
      <w:r>
        <w:rPr>
          <w:rFonts w:ascii="Arial" w:eastAsia="Times New Roman" w:hAnsi="Arial" w:cs="Arial"/>
          <w:spacing w:val="-7"/>
          <w:sz w:val="24"/>
          <w:szCs w:val="24"/>
          <w:lang w:eastAsia="fr-FR"/>
        </w:rPr>
        <w:t xml:space="preserve"> </w:t>
      </w:r>
      <w:r>
        <w:rPr>
          <w:rFonts w:ascii="Arial" w:eastAsia="Times New Roman" w:hAnsi="Arial" w:cs="Arial"/>
          <w:i/>
          <w:iCs/>
          <w:sz w:val="20"/>
          <w:szCs w:val="20"/>
          <w:lang w:eastAsia="fr-FR"/>
        </w:rPr>
        <w:t xml:space="preserve">[indiquer </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le </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Maître </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d’Ouvrage </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et </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son </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adresse </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 xml:space="preserve">] </w:t>
      </w:r>
      <w:r>
        <w:rPr>
          <w:rFonts w:ascii="Arial" w:eastAsia="Times New Roman" w:hAnsi="Arial" w:cs="Arial"/>
          <w:i/>
          <w:iCs/>
          <w:spacing w:val="15"/>
          <w:sz w:val="20"/>
          <w:szCs w:val="20"/>
          <w:lang w:eastAsia="fr-FR"/>
        </w:rPr>
        <w:t xml:space="preserve"> </w:t>
      </w:r>
      <w:r>
        <w:rPr>
          <w:rFonts w:ascii="Arial" w:eastAsia="Times New Roman" w:hAnsi="Arial" w:cs="Arial"/>
          <w:sz w:val="24"/>
          <w:szCs w:val="24"/>
          <w:lang w:eastAsia="fr-FR"/>
        </w:rPr>
        <w:t xml:space="preserve">Cameroun, </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 xml:space="preserve">ci-dessous </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 xml:space="preserve">désigné </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 Maître d’Ouvrage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p>
    <w:p w:rsidR="005732FF" w:rsidRDefault="005732FF">
      <w:pPr>
        <w:widowControl w:val="0"/>
        <w:autoSpaceDE w:val="0"/>
        <w:spacing w:before="8" w:after="0" w:line="280" w:lineRule="exact"/>
        <w:ind w:left="142"/>
        <w:rPr>
          <w:rFonts w:ascii="Arial" w:eastAsia="Times New Roman" w:hAnsi="Arial" w:cs="Arial"/>
          <w:sz w:val="10"/>
          <w:szCs w:val="10"/>
          <w:lang w:eastAsia="fr-FR"/>
        </w:rPr>
      </w:pPr>
    </w:p>
    <w:p w:rsidR="005732FF" w:rsidRDefault="007303E2">
      <w:pPr>
        <w:widowControl w:val="0"/>
        <w:autoSpaceDE w:val="0"/>
        <w:spacing w:after="0" w:line="240" w:lineRule="auto"/>
        <w:ind w:left="142" w:right="-214"/>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Attendu</w:t>
      </w:r>
      <w:r>
        <w:rPr>
          <w:rFonts w:ascii="Arial" w:eastAsia="Times New Roman" w:hAnsi="Arial" w:cs="Arial"/>
          <w:spacing w:val="25"/>
          <w:sz w:val="24"/>
          <w:szCs w:val="24"/>
          <w:lang w:eastAsia="fr-FR"/>
        </w:rPr>
        <w:t xml:space="preserve"> </w:t>
      </w:r>
      <w:r>
        <w:rPr>
          <w:rFonts w:ascii="Arial" w:eastAsia="Times New Roman" w:hAnsi="Arial" w:cs="Arial"/>
          <w:sz w:val="24"/>
          <w:szCs w:val="24"/>
          <w:lang w:eastAsia="fr-FR"/>
        </w:rPr>
        <w:t>que ;</w:t>
      </w:r>
      <w:r>
        <w:rPr>
          <w:rFonts w:ascii="Arial" w:eastAsia="Times New Roman" w:hAnsi="Arial" w:cs="Arial"/>
          <w:spacing w:val="25"/>
          <w:sz w:val="24"/>
          <w:szCs w:val="24"/>
          <w:lang w:eastAsia="fr-FR"/>
        </w:rPr>
        <w:t xml:space="preserve"> </w:t>
      </w:r>
      <w:r>
        <w:rPr>
          <w:rFonts w:ascii="Arial" w:eastAsia="Times New Roman" w:hAnsi="Arial" w:cs="Arial"/>
          <w:i/>
          <w:iCs/>
          <w:sz w:val="12"/>
          <w:szCs w:val="12"/>
          <w:lang w:eastAsia="fr-FR"/>
        </w:rPr>
        <w:t>…………….............................................................................…</w:t>
      </w:r>
      <w:proofErr w:type="gramStart"/>
      <w:r>
        <w:rPr>
          <w:rFonts w:ascii="Arial" w:eastAsia="Times New Roman" w:hAnsi="Arial" w:cs="Arial"/>
          <w:i/>
          <w:iCs/>
          <w:sz w:val="12"/>
          <w:szCs w:val="12"/>
          <w:lang w:eastAsia="fr-FR"/>
        </w:rPr>
        <w:t>…….</w:t>
      </w:r>
      <w:proofErr w:type="gramEnd"/>
      <w:r>
        <w:rPr>
          <w:rFonts w:ascii="Arial" w:eastAsia="Times New Roman" w:hAnsi="Arial" w:cs="Arial"/>
          <w:i/>
          <w:iCs/>
          <w:sz w:val="12"/>
          <w:szCs w:val="12"/>
          <w:lang w:eastAsia="fr-FR"/>
        </w:rPr>
        <w:t xml:space="preserve">.  </w:t>
      </w:r>
      <w:r>
        <w:rPr>
          <w:rFonts w:ascii="Arial" w:eastAsia="Times New Roman" w:hAnsi="Arial" w:cs="Arial"/>
          <w:i/>
          <w:iCs/>
          <w:spacing w:val="-10"/>
          <w:sz w:val="12"/>
          <w:szCs w:val="12"/>
          <w:lang w:eastAsia="fr-FR"/>
        </w:rPr>
        <w:t xml:space="preserve"> </w:t>
      </w: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nom</w:t>
      </w:r>
      <w:proofErr w:type="gramEnd"/>
      <w:r>
        <w:rPr>
          <w:rFonts w:ascii="Arial" w:eastAsia="Times New Roman" w:hAnsi="Arial" w:cs="Arial"/>
          <w:i/>
          <w:iCs/>
          <w:spacing w:val="21"/>
          <w:sz w:val="20"/>
          <w:szCs w:val="20"/>
          <w:lang w:eastAsia="fr-FR"/>
        </w:rPr>
        <w:t xml:space="preserve"> </w:t>
      </w:r>
      <w:r>
        <w:rPr>
          <w:rFonts w:ascii="Arial" w:eastAsia="Times New Roman" w:hAnsi="Arial" w:cs="Arial"/>
          <w:i/>
          <w:iCs/>
          <w:sz w:val="20"/>
          <w:szCs w:val="20"/>
          <w:lang w:eastAsia="fr-FR"/>
        </w:rPr>
        <w:t>et</w:t>
      </w:r>
      <w:r>
        <w:rPr>
          <w:rFonts w:ascii="Arial" w:eastAsia="Times New Roman" w:hAnsi="Arial" w:cs="Arial"/>
          <w:i/>
          <w:iCs/>
          <w:spacing w:val="21"/>
          <w:sz w:val="20"/>
          <w:szCs w:val="20"/>
          <w:lang w:eastAsia="fr-FR"/>
        </w:rPr>
        <w:t xml:space="preserve"> </w:t>
      </w:r>
      <w:r>
        <w:rPr>
          <w:rFonts w:ascii="Arial" w:eastAsia="Times New Roman" w:hAnsi="Arial" w:cs="Arial"/>
          <w:i/>
          <w:iCs/>
          <w:sz w:val="20"/>
          <w:szCs w:val="20"/>
          <w:lang w:eastAsia="fr-FR"/>
        </w:rPr>
        <w:t>adresse</w:t>
      </w:r>
      <w:r>
        <w:rPr>
          <w:rFonts w:ascii="Arial" w:eastAsia="Times New Roman" w:hAnsi="Arial" w:cs="Arial"/>
          <w:i/>
          <w:iCs/>
          <w:spacing w:val="21"/>
          <w:sz w:val="20"/>
          <w:szCs w:val="20"/>
          <w:lang w:eastAsia="fr-FR"/>
        </w:rPr>
        <w:t xml:space="preserve"> </w:t>
      </w:r>
      <w:r>
        <w:rPr>
          <w:rFonts w:ascii="Arial" w:eastAsia="Times New Roman" w:hAnsi="Arial" w:cs="Arial"/>
          <w:i/>
          <w:iCs/>
          <w:sz w:val="20"/>
          <w:szCs w:val="20"/>
          <w:lang w:eastAsia="fr-FR"/>
        </w:rPr>
        <w:t>du</w:t>
      </w:r>
      <w:r>
        <w:rPr>
          <w:rFonts w:ascii="Arial" w:eastAsia="Times New Roman" w:hAnsi="Arial" w:cs="Arial"/>
          <w:i/>
          <w:iCs/>
          <w:spacing w:val="21"/>
          <w:sz w:val="20"/>
          <w:szCs w:val="20"/>
          <w:lang w:eastAsia="fr-FR"/>
        </w:rPr>
        <w:t xml:space="preserve"> </w:t>
      </w:r>
      <w:r>
        <w:rPr>
          <w:rFonts w:ascii="Arial" w:eastAsia="Times New Roman" w:hAnsi="Arial" w:cs="Arial"/>
          <w:i/>
          <w:iCs/>
          <w:sz w:val="20"/>
          <w:szCs w:val="20"/>
          <w:lang w:eastAsia="fr-FR"/>
        </w:rPr>
        <w:t>fournisseur]</w:t>
      </w:r>
      <w:r>
        <w:rPr>
          <w:rFonts w:ascii="Arial" w:eastAsia="Times New Roman" w:hAnsi="Arial" w:cs="Arial"/>
          <w:sz w:val="24"/>
          <w:szCs w:val="24"/>
          <w:lang w:eastAsia="fr-FR"/>
        </w:rPr>
        <w:t>,</w:t>
      </w:r>
      <w:r>
        <w:rPr>
          <w:rFonts w:ascii="Arial" w:eastAsia="Times New Roman" w:hAnsi="Arial" w:cs="Arial"/>
          <w:spacing w:val="25"/>
          <w:sz w:val="24"/>
          <w:szCs w:val="24"/>
          <w:lang w:eastAsia="fr-FR"/>
        </w:rPr>
        <w:t xml:space="preserve"> </w:t>
      </w:r>
      <w:r>
        <w:rPr>
          <w:rFonts w:ascii="Arial" w:eastAsia="Times New Roman" w:hAnsi="Arial" w:cs="Arial"/>
          <w:sz w:val="24"/>
          <w:szCs w:val="24"/>
          <w:lang w:eastAsia="fr-FR"/>
        </w:rPr>
        <w:t>ci-dessous</w:t>
      </w:r>
      <w:r>
        <w:rPr>
          <w:rFonts w:ascii="Arial" w:eastAsia="Times New Roman" w:hAnsi="Arial" w:cs="Arial"/>
          <w:spacing w:val="25"/>
          <w:sz w:val="24"/>
          <w:szCs w:val="24"/>
          <w:lang w:eastAsia="fr-FR"/>
        </w:rPr>
        <w:t xml:space="preserve"> </w:t>
      </w:r>
      <w:r>
        <w:rPr>
          <w:rFonts w:ascii="Arial" w:eastAsia="Times New Roman" w:hAnsi="Arial" w:cs="Arial"/>
          <w:sz w:val="24"/>
          <w:szCs w:val="24"/>
          <w:lang w:eastAsia="fr-FR"/>
        </w:rPr>
        <w:t>désigné</w:t>
      </w:r>
      <w:r>
        <w:rPr>
          <w:rFonts w:ascii="Arial" w:eastAsia="Times New Roman" w:hAnsi="Arial" w:cs="Arial"/>
          <w:spacing w:val="25"/>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25"/>
          <w:sz w:val="24"/>
          <w:szCs w:val="24"/>
          <w:lang w:eastAsia="fr-FR"/>
        </w:rPr>
        <w:t xml:space="preserve"> </w:t>
      </w:r>
      <w:r>
        <w:rPr>
          <w:rFonts w:ascii="Arial" w:eastAsia="Times New Roman" w:hAnsi="Arial" w:cs="Arial"/>
          <w:sz w:val="24"/>
          <w:szCs w:val="24"/>
          <w:lang w:eastAsia="fr-FR"/>
        </w:rPr>
        <w:t>le</w:t>
      </w:r>
    </w:p>
    <w:p w:rsidR="005732FF" w:rsidRDefault="007303E2">
      <w:pPr>
        <w:widowControl w:val="0"/>
        <w:autoSpaceDE w:val="0"/>
        <w:spacing w:before="12" w:after="0" w:line="240" w:lineRule="auto"/>
        <w:ind w:left="142" w:right="-20"/>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Fournisseur</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s’est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engagé,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exécution</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du</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marché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désigné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le</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marché</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à</w:t>
      </w:r>
      <w:r>
        <w:rPr>
          <w:rFonts w:ascii="Arial" w:eastAsia="Times New Roman" w:hAnsi="Arial" w:cs="Arial"/>
          <w:spacing w:val="7"/>
          <w:sz w:val="24"/>
          <w:szCs w:val="24"/>
          <w:lang w:eastAsia="fr-FR"/>
        </w:rPr>
        <w:t xml:space="preserve"> </w:t>
      </w:r>
      <w:r>
        <w:rPr>
          <w:rFonts w:ascii="Arial" w:eastAsia="Times New Roman" w:hAnsi="Arial" w:cs="Arial"/>
          <w:sz w:val="24"/>
          <w:szCs w:val="24"/>
          <w:lang w:eastAsia="fr-FR"/>
        </w:rPr>
        <w:t>réaliser</w:t>
      </w:r>
    </w:p>
    <w:p w:rsidR="005732FF" w:rsidRDefault="007303E2">
      <w:pPr>
        <w:widowControl w:val="0"/>
        <w:autoSpaceDE w:val="0"/>
        <w:spacing w:before="50" w:after="0" w:line="240" w:lineRule="auto"/>
        <w:ind w:left="142" w:right="-20"/>
        <w:rPr>
          <w:rFonts w:ascii="Times New Roman" w:eastAsia="Times New Roman" w:hAnsi="Times New Roman" w:cs="Times New Roman"/>
          <w:sz w:val="24"/>
          <w:szCs w:val="24"/>
          <w:lang w:eastAsia="fr-FR"/>
        </w:rPr>
      </w:pP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indiquer</w:t>
      </w:r>
      <w:proofErr w:type="gramEnd"/>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la</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nature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des</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prestations</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w:t>
      </w:r>
    </w:p>
    <w:p w:rsidR="005732FF" w:rsidRDefault="005732FF">
      <w:pPr>
        <w:widowControl w:val="0"/>
        <w:autoSpaceDE w:val="0"/>
        <w:spacing w:after="0" w:line="200" w:lineRule="exact"/>
        <w:ind w:left="142"/>
        <w:rPr>
          <w:rFonts w:ascii="Arial" w:eastAsia="Times New Roman" w:hAnsi="Arial" w:cs="Arial"/>
          <w:sz w:val="20"/>
          <w:szCs w:val="20"/>
          <w:lang w:eastAsia="fr-FR"/>
        </w:rPr>
      </w:pPr>
    </w:p>
    <w:p w:rsidR="005732FF" w:rsidRDefault="007303E2">
      <w:pPr>
        <w:widowControl w:val="0"/>
        <w:autoSpaceDE w:val="0"/>
        <w:spacing w:after="0" w:line="240" w:lineRule="auto"/>
        <w:ind w:left="142" w:right="82"/>
        <w:jc w:val="both"/>
        <w:rPr>
          <w:rFonts w:ascii="Times New Roman" w:eastAsia="Times New Roman" w:hAnsi="Times New Roman" w:cs="Times New Roman"/>
          <w:sz w:val="24"/>
          <w:szCs w:val="24"/>
          <w:lang w:eastAsia="fr-FR"/>
        </w:rPr>
      </w:pPr>
      <w:r>
        <w:rPr>
          <w:rFonts w:ascii="Arial" w:eastAsia="Times New Roman" w:hAnsi="Arial" w:cs="Arial"/>
          <w:lang w:eastAsia="fr-FR"/>
        </w:rPr>
        <w:t>Attendu</w:t>
      </w:r>
      <w:r>
        <w:rPr>
          <w:rFonts w:ascii="Arial" w:eastAsia="Times New Roman" w:hAnsi="Arial" w:cs="Arial"/>
          <w:spacing w:val="2"/>
          <w:lang w:eastAsia="fr-FR"/>
        </w:rPr>
        <w:t xml:space="preserve"> </w:t>
      </w:r>
      <w:r>
        <w:rPr>
          <w:rFonts w:ascii="Arial" w:eastAsia="Times New Roman" w:hAnsi="Arial" w:cs="Arial"/>
          <w:lang w:eastAsia="fr-FR"/>
        </w:rPr>
        <w:t>qu’il</w:t>
      </w:r>
      <w:r>
        <w:rPr>
          <w:rFonts w:ascii="Arial" w:eastAsia="Times New Roman" w:hAnsi="Arial" w:cs="Arial"/>
          <w:spacing w:val="2"/>
          <w:lang w:eastAsia="fr-FR"/>
        </w:rPr>
        <w:t xml:space="preserve"> </w:t>
      </w:r>
      <w:r>
        <w:rPr>
          <w:rFonts w:ascii="Arial" w:eastAsia="Times New Roman" w:hAnsi="Arial" w:cs="Arial"/>
          <w:lang w:eastAsia="fr-FR"/>
        </w:rPr>
        <w:t>est ;</w:t>
      </w:r>
      <w:r>
        <w:rPr>
          <w:rFonts w:ascii="Arial" w:eastAsia="Times New Roman" w:hAnsi="Arial" w:cs="Arial"/>
          <w:spacing w:val="2"/>
          <w:lang w:eastAsia="fr-FR"/>
        </w:rPr>
        <w:t xml:space="preserve"> </w:t>
      </w:r>
      <w:r>
        <w:rPr>
          <w:rFonts w:ascii="Arial" w:eastAsia="Times New Roman" w:hAnsi="Arial" w:cs="Arial"/>
          <w:lang w:eastAsia="fr-FR"/>
        </w:rPr>
        <w:t>stipulé</w:t>
      </w:r>
      <w:r>
        <w:rPr>
          <w:rFonts w:ascii="Arial" w:eastAsia="Times New Roman" w:hAnsi="Arial" w:cs="Arial"/>
          <w:spacing w:val="2"/>
          <w:lang w:eastAsia="fr-FR"/>
        </w:rPr>
        <w:t xml:space="preserve"> </w:t>
      </w:r>
      <w:r>
        <w:rPr>
          <w:rFonts w:ascii="Arial" w:eastAsia="Times New Roman" w:hAnsi="Arial" w:cs="Arial"/>
          <w:lang w:eastAsia="fr-FR"/>
        </w:rPr>
        <w:t>dans</w:t>
      </w:r>
      <w:r>
        <w:rPr>
          <w:rFonts w:ascii="Arial" w:eastAsia="Times New Roman" w:hAnsi="Arial" w:cs="Arial"/>
          <w:spacing w:val="2"/>
          <w:lang w:eastAsia="fr-FR"/>
        </w:rPr>
        <w:t xml:space="preserve"> </w:t>
      </w:r>
      <w:r>
        <w:rPr>
          <w:rFonts w:ascii="Arial" w:eastAsia="Times New Roman" w:hAnsi="Arial" w:cs="Arial"/>
          <w:lang w:eastAsia="fr-FR"/>
        </w:rPr>
        <w:t>le</w:t>
      </w:r>
      <w:r>
        <w:rPr>
          <w:rFonts w:ascii="Arial" w:eastAsia="Times New Roman" w:hAnsi="Arial" w:cs="Arial"/>
          <w:spacing w:val="2"/>
          <w:lang w:eastAsia="fr-FR"/>
        </w:rPr>
        <w:t xml:space="preserve"> </w:t>
      </w:r>
      <w:r>
        <w:rPr>
          <w:rFonts w:ascii="Arial" w:eastAsia="Times New Roman" w:hAnsi="Arial" w:cs="Arial"/>
          <w:lang w:eastAsia="fr-FR"/>
        </w:rPr>
        <w:t>marché</w:t>
      </w:r>
      <w:r>
        <w:rPr>
          <w:rFonts w:ascii="Arial" w:eastAsia="Times New Roman" w:hAnsi="Arial" w:cs="Arial"/>
          <w:spacing w:val="2"/>
          <w:lang w:eastAsia="fr-FR"/>
        </w:rPr>
        <w:t xml:space="preserve"> </w:t>
      </w:r>
      <w:r>
        <w:rPr>
          <w:rFonts w:ascii="Arial" w:eastAsia="Times New Roman" w:hAnsi="Arial" w:cs="Arial"/>
          <w:lang w:eastAsia="fr-FR"/>
        </w:rPr>
        <w:t>que</w:t>
      </w:r>
      <w:r>
        <w:rPr>
          <w:rFonts w:ascii="Arial" w:eastAsia="Times New Roman" w:hAnsi="Arial" w:cs="Arial"/>
          <w:spacing w:val="2"/>
          <w:lang w:eastAsia="fr-FR"/>
        </w:rPr>
        <w:t xml:space="preserve"> </w:t>
      </w:r>
      <w:r>
        <w:rPr>
          <w:rFonts w:ascii="Arial" w:eastAsia="Times New Roman" w:hAnsi="Arial" w:cs="Arial"/>
          <w:lang w:eastAsia="fr-FR"/>
        </w:rPr>
        <w:t>le</w:t>
      </w:r>
      <w:r>
        <w:rPr>
          <w:rFonts w:ascii="Arial" w:eastAsia="Times New Roman" w:hAnsi="Arial" w:cs="Arial"/>
          <w:spacing w:val="2"/>
          <w:lang w:eastAsia="fr-FR"/>
        </w:rPr>
        <w:t xml:space="preserve"> </w:t>
      </w:r>
      <w:r>
        <w:rPr>
          <w:rFonts w:ascii="Arial" w:eastAsia="Times New Roman" w:hAnsi="Arial" w:cs="Arial"/>
          <w:lang w:eastAsia="fr-FR"/>
        </w:rPr>
        <w:t>Fournisseur</w:t>
      </w:r>
      <w:r>
        <w:rPr>
          <w:rFonts w:ascii="Arial" w:eastAsia="Times New Roman" w:hAnsi="Arial" w:cs="Arial"/>
          <w:spacing w:val="2"/>
          <w:lang w:eastAsia="fr-FR"/>
        </w:rPr>
        <w:t xml:space="preserve"> </w:t>
      </w:r>
      <w:r>
        <w:rPr>
          <w:rFonts w:ascii="Arial" w:eastAsia="Times New Roman" w:hAnsi="Arial" w:cs="Arial"/>
          <w:lang w:eastAsia="fr-FR"/>
        </w:rPr>
        <w:t>remettra</w:t>
      </w:r>
      <w:r>
        <w:rPr>
          <w:rFonts w:ascii="Arial" w:eastAsia="Times New Roman" w:hAnsi="Arial" w:cs="Arial"/>
          <w:spacing w:val="2"/>
          <w:lang w:eastAsia="fr-FR"/>
        </w:rPr>
        <w:t xml:space="preserve"> </w:t>
      </w:r>
      <w:r>
        <w:rPr>
          <w:rFonts w:ascii="Arial" w:eastAsia="Times New Roman" w:hAnsi="Arial" w:cs="Arial"/>
          <w:lang w:eastAsia="fr-FR"/>
        </w:rPr>
        <w:t>au</w:t>
      </w:r>
      <w:r>
        <w:rPr>
          <w:rFonts w:ascii="Arial" w:eastAsia="Times New Roman" w:hAnsi="Arial" w:cs="Arial"/>
          <w:spacing w:val="2"/>
          <w:lang w:eastAsia="fr-FR"/>
        </w:rPr>
        <w:t xml:space="preserve"> </w:t>
      </w:r>
      <w:r>
        <w:rPr>
          <w:rFonts w:ascii="Arial" w:eastAsia="Times New Roman" w:hAnsi="Arial" w:cs="Arial"/>
          <w:lang w:eastAsia="fr-FR"/>
        </w:rPr>
        <w:t>Maître</w:t>
      </w:r>
      <w:r>
        <w:rPr>
          <w:rFonts w:ascii="Arial" w:eastAsia="Times New Roman" w:hAnsi="Arial" w:cs="Arial"/>
          <w:spacing w:val="2"/>
          <w:lang w:eastAsia="fr-FR"/>
        </w:rPr>
        <w:t xml:space="preserve"> </w:t>
      </w:r>
      <w:r>
        <w:rPr>
          <w:rFonts w:ascii="Arial" w:eastAsia="Times New Roman" w:hAnsi="Arial" w:cs="Arial"/>
          <w:lang w:eastAsia="fr-FR"/>
        </w:rPr>
        <w:t>d’Ouvrage</w:t>
      </w:r>
      <w:r>
        <w:rPr>
          <w:rFonts w:ascii="Arial" w:eastAsia="Times New Roman" w:hAnsi="Arial" w:cs="Arial"/>
          <w:spacing w:val="2"/>
          <w:lang w:eastAsia="fr-FR"/>
        </w:rPr>
        <w:t xml:space="preserve"> </w:t>
      </w:r>
      <w:r>
        <w:rPr>
          <w:rFonts w:ascii="Arial" w:eastAsia="Times New Roman" w:hAnsi="Arial" w:cs="Arial"/>
          <w:lang w:eastAsia="fr-FR"/>
        </w:rPr>
        <w:t>un</w:t>
      </w:r>
      <w:r>
        <w:rPr>
          <w:rFonts w:ascii="Arial" w:eastAsia="Times New Roman" w:hAnsi="Arial" w:cs="Arial"/>
          <w:spacing w:val="2"/>
          <w:lang w:eastAsia="fr-FR"/>
        </w:rPr>
        <w:t xml:space="preserve"> </w:t>
      </w:r>
      <w:proofErr w:type="gramStart"/>
      <w:r>
        <w:rPr>
          <w:rFonts w:ascii="Arial" w:eastAsia="Times New Roman" w:hAnsi="Arial" w:cs="Arial"/>
          <w:lang w:eastAsia="fr-FR"/>
        </w:rPr>
        <w:t xml:space="preserve">cautionnement </w:t>
      </w:r>
      <w:r>
        <w:rPr>
          <w:rFonts w:ascii="Arial" w:eastAsia="Times New Roman" w:hAnsi="Arial" w:cs="Arial"/>
          <w:spacing w:val="-33"/>
          <w:lang w:eastAsia="fr-FR"/>
        </w:rPr>
        <w:t xml:space="preserve"> </w:t>
      </w:r>
      <w:r>
        <w:rPr>
          <w:rFonts w:ascii="Arial" w:eastAsia="Times New Roman" w:hAnsi="Arial" w:cs="Arial"/>
          <w:lang w:eastAsia="fr-FR"/>
        </w:rPr>
        <w:t>définitif</w:t>
      </w:r>
      <w:proofErr w:type="gramEnd"/>
      <w:r>
        <w:rPr>
          <w:rFonts w:ascii="Arial" w:eastAsia="Times New Roman" w:hAnsi="Arial" w:cs="Arial"/>
          <w:lang w:eastAsia="fr-FR"/>
        </w:rPr>
        <w:t xml:space="preserve">, </w:t>
      </w:r>
      <w:r>
        <w:rPr>
          <w:rFonts w:ascii="Arial" w:eastAsia="Times New Roman" w:hAnsi="Arial" w:cs="Arial"/>
          <w:spacing w:val="-33"/>
          <w:lang w:eastAsia="fr-FR"/>
        </w:rPr>
        <w:t xml:space="preserve"> </w:t>
      </w:r>
      <w:r>
        <w:rPr>
          <w:rFonts w:ascii="Arial" w:eastAsia="Times New Roman" w:hAnsi="Arial" w:cs="Arial"/>
          <w:lang w:eastAsia="fr-FR"/>
        </w:rPr>
        <w:t>d’un</w:t>
      </w:r>
      <w:r>
        <w:rPr>
          <w:rFonts w:ascii="Arial" w:eastAsia="Times New Roman" w:hAnsi="Arial" w:cs="Arial"/>
          <w:spacing w:val="33"/>
          <w:lang w:eastAsia="fr-FR"/>
        </w:rPr>
        <w:t xml:space="preserve"> </w:t>
      </w:r>
      <w:r>
        <w:rPr>
          <w:rFonts w:ascii="Arial" w:eastAsia="Times New Roman" w:hAnsi="Arial" w:cs="Arial"/>
          <w:lang w:eastAsia="fr-FR"/>
        </w:rPr>
        <w:t>montant</w:t>
      </w:r>
      <w:r>
        <w:rPr>
          <w:rFonts w:ascii="Arial" w:eastAsia="Times New Roman" w:hAnsi="Arial" w:cs="Arial"/>
          <w:spacing w:val="33"/>
          <w:lang w:eastAsia="fr-FR"/>
        </w:rPr>
        <w:t xml:space="preserve"> </w:t>
      </w:r>
      <w:r>
        <w:rPr>
          <w:rFonts w:ascii="Arial" w:eastAsia="Times New Roman" w:hAnsi="Arial" w:cs="Arial"/>
          <w:lang w:eastAsia="fr-FR"/>
        </w:rPr>
        <w:t>égal</w:t>
      </w:r>
      <w:r>
        <w:rPr>
          <w:rFonts w:ascii="Arial" w:eastAsia="Times New Roman" w:hAnsi="Arial" w:cs="Arial"/>
          <w:spacing w:val="33"/>
          <w:lang w:eastAsia="fr-FR"/>
        </w:rPr>
        <w:t xml:space="preserve"> </w:t>
      </w:r>
      <w:r>
        <w:rPr>
          <w:rFonts w:ascii="Arial" w:eastAsia="Times New Roman" w:hAnsi="Arial" w:cs="Arial"/>
          <w:lang w:eastAsia="fr-FR"/>
        </w:rPr>
        <w:t xml:space="preserve">à </w:t>
      </w:r>
      <w:r>
        <w:rPr>
          <w:rFonts w:ascii="Arial" w:eastAsia="Times New Roman" w:hAnsi="Arial" w:cs="Arial"/>
          <w:spacing w:val="-33"/>
          <w:lang w:eastAsia="fr-FR"/>
        </w:rPr>
        <w:t xml:space="preserve"> </w:t>
      </w:r>
      <w:r>
        <w:rPr>
          <w:rFonts w:ascii="Arial" w:eastAsia="Times New Roman" w:hAnsi="Arial" w:cs="Arial"/>
          <w:i/>
          <w:iCs/>
          <w:lang w:eastAsia="fr-FR"/>
        </w:rPr>
        <w:t>[indiquer</w:t>
      </w:r>
      <w:r>
        <w:rPr>
          <w:rFonts w:ascii="Arial" w:eastAsia="Times New Roman" w:hAnsi="Arial" w:cs="Arial"/>
          <w:i/>
          <w:iCs/>
          <w:spacing w:val="28"/>
          <w:lang w:eastAsia="fr-FR"/>
        </w:rPr>
        <w:t xml:space="preserve"> </w:t>
      </w:r>
      <w:r>
        <w:rPr>
          <w:rFonts w:ascii="Arial" w:eastAsia="Times New Roman" w:hAnsi="Arial" w:cs="Arial"/>
          <w:i/>
          <w:iCs/>
          <w:lang w:eastAsia="fr-FR"/>
        </w:rPr>
        <w:t>le</w:t>
      </w:r>
      <w:r>
        <w:rPr>
          <w:rFonts w:ascii="Arial" w:eastAsia="Times New Roman" w:hAnsi="Arial" w:cs="Arial"/>
          <w:i/>
          <w:iCs/>
          <w:spacing w:val="28"/>
          <w:lang w:eastAsia="fr-FR"/>
        </w:rPr>
        <w:t xml:space="preserve"> </w:t>
      </w:r>
      <w:r>
        <w:rPr>
          <w:rFonts w:ascii="Arial" w:eastAsia="Times New Roman" w:hAnsi="Arial" w:cs="Arial"/>
          <w:i/>
          <w:iCs/>
          <w:lang w:eastAsia="fr-FR"/>
        </w:rPr>
        <w:t>pourcentage</w:t>
      </w:r>
      <w:r>
        <w:rPr>
          <w:rFonts w:ascii="Arial" w:eastAsia="Times New Roman" w:hAnsi="Arial" w:cs="Arial"/>
          <w:i/>
          <w:iCs/>
          <w:spacing w:val="28"/>
          <w:lang w:eastAsia="fr-FR"/>
        </w:rPr>
        <w:t xml:space="preserve"> </w:t>
      </w:r>
      <w:r>
        <w:rPr>
          <w:rFonts w:ascii="Arial" w:eastAsia="Times New Roman" w:hAnsi="Arial" w:cs="Arial"/>
          <w:i/>
          <w:iCs/>
          <w:lang w:eastAsia="fr-FR"/>
        </w:rPr>
        <w:t>compris</w:t>
      </w:r>
      <w:r>
        <w:rPr>
          <w:rFonts w:ascii="Arial" w:eastAsia="Times New Roman" w:hAnsi="Arial" w:cs="Arial"/>
          <w:i/>
          <w:iCs/>
          <w:spacing w:val="28"/>
          <w:lang w:eastAsia="fr-FR"/>
        </w:rPr>
        <w:t xml:space="preserve"> </w:t>
      </w:r>
      <w:r>
        <w:rPr>
          <w:rFonts w:ascii="Arial" w:eastAsia="Times New Roman" w:hAnsi="Arial" w:cs="Arial"/>
          <w:i/>
          <w:iCs/>
          <w:lang w:eastAsia="fr-FR"/>
        </w:rPr>
        <w:t>entre</w:t>
      </w:r>
      <w:r>
        <w:rPr>
          <w:rFonts w:ascii="Arial" w:eastAsia="Times New Roman" w:hAnsi="Arial" w:cs="Arial"/>
          <w:i/>
          <w:iCs/>
          <w:spacing w:val="28"/>
          <w:lang w:eastAsia="fr-FR"/>
        </w:rPr>
        <w:t xml:space="preserve"> </w:t>
      </w:r>
      <w:r>
        <w:rPr>
          <w:rFonts w:ascii="Arial" w:eastAsia="Times New Roman" w:hAnsi="Arial" w:cs="Arial"/>
          <w:i/>
          <w:iCs/>
          <w:lang w:eastAsia="fr-FR"/>
        </w:rPr>
        <w:t>(2</w:t>
      </w:r>
      <w:r>
        <w:rPr>
          <w:rFonts w:ascii="Arial" w:eastAsia="Times New Roman" w:hAnsi="Arial" w:cs="Arial"/>
          <w:i/>
          <w:iCs/>
          <w:spacing w:val="28"/>
          <w:lang w:eastAsia="fr-FR"/>
        </w:rPr>
        <w:t xml:space="preserve"> </w:t>
      </w:r>
      <w:r>
        <w:rPr>
          <w:rFonts w:ascii="Arial" w:eastAsia="Times New Roman" w:hAnsi="Arial" w:cs="Arial"/>
          <w:i/>
          <w:iCs/>
          <w:lang w:eastAsia="fr-FR"/>
        </w:rPr>
        <w:t>et</w:t>
      </w:r>
      <w:r>
        <w:rPr>
          <w:rFonts w:ascii="Arial" w:eastAsia="Times New Roman" w:hAnsi="Arial" w:cs="Arial"/>
          <w:i/>
          <w:iCs/>
          <w:spacing w:val="28"/>
          <w:lang w:eastAsia="fr-FR"/>
        </w:rPr>
        <w:t xml:space="preserve"> </w:t>
      </w:r>
      <w:r>
        <w:rPr>
          <w:rFonts w:ascii="Arial" w:eastAsia="Times New Roman" w:hAnsi="Arial" w:cs="Arial"/>
          <w:i/>
          <w:iCs/>
          <w:lang w:eastAsia="fr-FR"/>
        </w:rPr>
        <w:t>5</w:t>
      </w:r>
      <w:r>
        <w:rPr>
          <w:rFonts w:ascii="Arial" w:eastAsia="Times New Roman" w:hAnsi="Arial" w:cs="Arial"/>
          <w:i/>
          <w:iCs/>
          <w:spacing w:val="28"/>
          <w:lang w:eastAsia="fr-FR"/>
        </w:rPr>
        <w:t xml:space="preserve"> </w:t>
      </w:r>
      <w:r>
        <w:rPr>
          <w:rFonts w:ascii="Arial" w:eastAsia="Times New Roman" w:hAnsi="Arial" w:cs="Arial"/>
          <w:i/>
          <w:iCs/>
          <w:lang w:eastAsia="fr-FR"/>
        </w:rPr>
        <w:t xml:space="preserve">%)] </w:t>
      </w:r>
      <w:r>
        <w:rPr>
          <w:rFonts w:ascii="Arial" w:eastAsia="Times New Roman" w:hAnsi="Arial" w:cs="Arial"/>
          <w:i/>
          <w:iCs/>
          <w:spacing w:val="-11"/>
          <w:lang w:eastAsia="fr-FR"/>
        </w:rPr>
        <w:t xml:space="preserve"> </w:t>
      </w:r>
      <w:r>
        <w:rPr>
          <w:rFonts w:ascii="Arial" w:eastAsia="Times New Roman" w:hAnsi="Arial" w:cs="Arial"/>
          <w:lang w:eastAsia="fr-FR"/>
        </w:rPr>
        <w:t>du</w:t>
      </w:r>
      <w:r>
        <w:rPr>
          <w:rFonts w:ascii="Arial" w:eastAsia="Times New Roman" w:hAnsi="Arial" w:cs="Arial"/>
          <w:spacing w:val="33"/>
          <w:lang w:eastAsia="fr-FR"/>
        </w:rPr>
        <w:t xml:space="preserve"> </w:t>
      </w:r>
      <w:r>
        <w:rPr>
          <w:rFonts w:ascii="Arial" w:eastAsia="Times New Roman" w:hAnsi="Arial" w:cs="Arial"/>
          <w:lang w:eastAsia="fr-FR"/>
        </w:rPr>
        <w:t>montant</w:t>
      </w:r>
      <w:r>
        <w:rPr>
          <w:rFonts w:ascii="Arial" w:eastAsia="Times New Roman" w:hAnsi="Arial" w:cs="Arial"/>
          <w:spacing w:val="33"/>
          <w:lang w:eastAsia="fr-FR"/>
        </w:rPr>
        <w:t xml:space="preserve"> </w:t>
      </w:r>
      <w:r>
        <w:rPr>
          <w:rFonts w:ascii="Arial" w:eastAsia="Times New Roman" w:hAnsi="Arial" w:cs="Arial"/>
          <w:lang w:eastAsia="fr-FR"/>
        </w:rPr>
        <w:t>de</w:t>
      </w:r>
      <w:r>
        <w:rPr>
          <w:rFonts w:ascii="Arial" w:eastAsia="Times New Roman" w:hAnsi="Arial" w:cs="Arial"/>
          <w:spacing w:val="33"/>
          <w:lang w:eastAsia="fr-FR"/>
        </w:rPr>
        <w:t xml:space="preserve"> </w:t>
      </w:r>
      <w:r>
        <w:rPr>
          <w:rFonts w:ascii="Arial" w:eastAsia="Times New Roman" w:hAnsi="Arial" w:cs="Arial"/>
          <w:lang w:eastAsia="fr-FR"/>
        </w:rPr>
        <w:t>la tranche</w:t>
      </w:r>
      <w:r>
        <w:rPr>
          <w:rFonts w:ascii="Arial" w:eastAsia="Times New Roman" w:hAnsi="Arial" w:cs="Arial"/>
          <w:spacing w:val="18"/>
          <w:lang w:eastAsia="fr-FR"/>
        </w:rPr>
        <w:t xml:space="preserve"> </w:t>
      </w:r>
      <w:r>
        <w:rPr>
          <w:rFonts w:ascii="Arial" w:eastAsia="Times New Roman" w:hAnsi="Arial" w:cs="Arial"/>
          <w:lang w:eastAsia="fr-FR"/>
        </w:rPr>
        <w:t>du</w:t>
      </w:r>
      <w:r>
        <w:rPr>
          <w:rFonts w:ascii="Arial" w:eastAsia="Times New Roman" w:hAnsi="Arial" w:cs="Arial"/>
          <w:spacing w:val="18"/>
          <w:lang w:eastAsia="fr-FR"/>
        </w:rPr>
        <w:t xml:space="preserve"> </w:t>
      </w:r>
      <w:r>
        <w:rPr>
          <w:rFonts w:ascii="Arial" w:eastAsia="Times New Roman" w:hAnsi="Arial" w:cs="Arial"/>
          <w:lang w:eastAsia="fr-FR"/>
        </w:rPr>
        <w:t>marché</w:t>
      </w:r>
      <w:r>
        <w:rPr>
          <w:rFonts w:ascii="Arial" w:eastAsia="Times New Roman" w:hAnsi="Arial" w:cs="Arial"/>
          <w:spacing w:val="18"/>
          <w:lang w:eastAsia="fr-FR"/>
        </w:rPr>
        <w:t xml:space="preserve"> </w:t>
      </w:r>
      <w:r>
        <w:rPr>
          <w:rFonts w:ascii="Arial" w:eastAsia="Times New Roman" w:hAnsi="Arial" w:cs="Arial"/>
          <w:lang w:eastAsia="fr-FR"/>
        </w:rPr>
        <w:t>correspondante,</w:t>
      </w:r>
      <w:r>
        <w:rPr>
          <w:rFonts w:ascii="Arial" w:eastAsia="Times New Roman" w:hAnsi="Arial" w:cs="Arial"/>
          <w:spacing w:val="18"/>
          <w:lang w:eastAsia="fr-FR"/>
        </w:rPr>
        <w:t xml:space="preserve"> </w:t>
      </w:r>
      <w:r>
        <w:rPr>
          <w:rFonts w:ascii="Arial" w:eastAsia="Times New Roman" w:hAnsi="Arial" w:cs="Arial"/>
          <w:lang w:eastAsia="fr-FR"/>
        </w:rPr>
        <w:t>comme</w:t>
      </w:r>
      <w:r>
        <w:rPr>
          <w:rFonts w:ascii="Arial" w:eastAsia="Times New Roman" w:hAnsi="Arial" w:cs="Arial"/>
          <w:spacing w:val="18"/>
          <w:lang w:eastAsia="fr-FR"/>
        </w:rPr>
        <w:t xml:space="preserve"> </w:t>
      </w:r>
      <w:r>
        <w:rPr>
          <w:rFonts w:ascii="Arial" w:eastAsia="Times New Roman" w:hAnsi="Arial" w:cs="Arial"/>
          <w:lang w:eastAsia="fr-FR"/>
        </w:rPr>
        <w:t>garantie</w:t>
      </w:r>
      <w:r>
        <w:rPr>
          <w:rFonts w:ascii="Arial" w:eastAsia="Times New Roman" w:hAnsi="Arial" w:cs="Arial"/>
          <w:spacing w:val="18"/>
          <w:lang w:eastAsia="fr-FR"/>
        </w:rPr>
        <w:t xml:space="preserve"> </w:t>
      </w:r>
      <w:r>
        <w:rPr>
          <w:rFonts w:ascii="Arial" w:eastAsia="Times New Roman" w:hAnsi="Arial" w:cs="Arial"/>
          <w:lang w:eastAsia="fr-FR"/>
        </w:rPr>
        <w:t>de</w:t>
      </w:r>
      <w:r>
        <w:rPr>
          <w:rFonts w:ascii="Arial" w:eastAsia="Times New Roman" w:hAnsi="Arial" w:cs="Arial"/>
          <w:spacing w:val="18"/>
          <w:lang w:eastAsia="fr-FR"/>
        </w:rPr>
        <w:t xml:space="preserve"> </w:t>
      </w:r>
      <w:r>
        <w:rPr>
          <w:rFonts w:ascii="Arial" w:eastAsia="Times New Roman" w:hAnsi="Arial" w:cs="Arial"/>
          <w:lang w:eastAsia="fr-FR"/>
        </w:rPr>
        <w:t>l’exécution</w:t>
      </w:r>
      <w:r>
        <w:rPr>
          <w:rFonts w:ascii="Arial" w:eastAsia="Times New Roman" w:hAnsi="Arial" w:cs="Arial"/>
          <w:spacing w:val="18"/>
          <w:lang w:eastAsia="fr-FR"/>
        </w:rPr>
        <w:t xml:space="preserve"> </w:t>
      </w:r>
      <w:r>
        <w:rPr>
          <w:rFonts w:ascii="Arial" w:eastAsia="Times New Roman" w:hAnsi="Arial" w:cs="Arial"/>
          <w:lang w:eastAsia="fr-FR"/>
        </w:rPr>
        <w:t>de</w:t>
      </w:r>
      <w:r>
        <w:rPr>
          <w:rFonts w:ascii="Arial" w:eastAsia="Times New Roman" w:hAnsi="Arial" w:cs="Arial"/>
          <w:spacing w:val="18"/>
          <w:lang w:eastAsia="fr-FR"/>
        </w:rPr>
        <w:t xml:space="preserve"> </w:t>
      </w:r>
      <w:r>
        <w:rPr>
          <w:rFonts w:ascii="Arial" w:eastAsia="Times New Roman" w:hAnsi="Arial" w:cs="Arial"/>
          <w:lang w:eastAsia="fr-FR"/>
        </w:rPr>
        <w:t>ses</w:t>
      </w:r>
      <w:r>
        <w:rPr>
          <w:rFonts w:ascii="Arial" w:eastAsia="Times New Roman" w:hAnsi="Arial" w:cs="Arial"/>
          <w:spacing w:val="18"/>
          <w:lang w:eastAsia="fr-FR"/>
        </w:rPr>
        <w:t xml:space="preserve"> </w:t>
      </w:r>
      <w:r>
        <w:rPr>
          <w:rFonts w:ascii="Arial" w:eastAsia="Times New Roman" w:hAnsi="Arial" w:cs="Arial"/>
          <w:lang w:eastAsia="fr-FR"/>
        </w:rPr>
        <w:t>obligations</w:t>
      </w:r>
      <w:r>
        <w:rPr>
          <w:rFonts w:ascii="Arial" w:eastAsia="Times New Roman" w:hAnsi="Arial" w:cs="Arial"/>
          <w:spacing w:val="18"/>
          <w:lang w:eastAsia="fr-FR"/>
        </w:rPr>
        <w:t xml:space="preserve"> </w:t>
      </w:r>
      <w:r>
        <w:rPr>
          <w:rFonts w:ascii="Arial" w:eastAsia="Times New Roman" w:hAnsi="Arial" w:cs="Arial"/>
          <w:lang w:eastAsia="fr-FR"/>
        </w:rPr>
        <w:t>de</w:t>
      </w:r>
      <w:r>
        <w:rPr>
          <w:rFonts w:ascii="Arial" w:eastAsia="Times New Roman" w:hAnsi="Arial" w:cs="Arial"/>
          <w:spacing w:val="18"/>
          <w:lang w:eastAsia="fr-FR"/>
        </w:rPr>
        <w:t xml:space="preserve"> </w:t>
      </w:r>
      <w:r>
        <w:rPr>
          <w:rFonts w:ascii="Arial" w:eastAsia="Times New Roman" w:hAnsi="Arial" w:cs="Arial"/>
          <w:lang w:eastAsia="fr-FR"/>
        </w:rPr>
        <w:t>bonne</w:t>
      </w:r>
      <w:r>
        <w:rPr>
          <w:rFonts w:ascii="Arial" w:eastAsia="Times New Roman" w:hAnsi="Arial" w:cs="Arial"/>
          <w:spacing w:val="18"/>
          <w:lang w:eastAsia="fr-FR"/>
        </w:rPr>
        <w:t xml:space="preserve"> </w:t>
      </w:r>
      <w:r>
        <w:rPr>
          <w:rFonts w:ascii="Arial" w:eastAsia="Times New Roman" w:hAnsi="Arial" w:cs="Arial"/>
          <w:lang w:eastAsia="fr-FR"/>
        </w:rPr>
        <w:t>fin conformément</w:t>
      </w:r>
      <w:r>
        <w:rPr>
          <w:rFonts w:ascii="Arial" w:eastAsia="Times New Roman" w:hAnsi="Arial" w:cs="Arial"/>
          <w:spacing w:val="7"/>
          <w:lang w:eastAsia="fr-FR"/>
        </w:rPr>
        <w:t xml:space="preserve"> </w:t>
      </w:r>
      <w:r>
        <w:rPr>
          <w:rFonts w:ascii="Arial" w:eastAsia="Times New Roman" w:hAnsi="Arial" w:cs="Arial"/>
          <w:lang w:eastAsia="fr-FR"/>
        </w:rPr>
        <w:t>aux</w:t>
      </w:r>
      <w:r>
        <w:rPr>
          <w:rFonts w:ascii="Arial" w:eastAsia="Times New Roman" w:hAnsi="Arial" w:cs="Arial"/>
          <w:spacing w:val="7"/>
          <w:lang w:eastAsia="fr-FR"/>
        </w:rPr>
        <w:t xml:space="preserve"> </w:t>
      </w:r>
      <w:r>
        <w:rPr>
          <w:rFonts w:ascii="Arial" w:eastAsia="Times New Roman" w:hAnsi="Arial" w:cs="Arial"/>
          <w:lang w:eastAsia="fr-FR"/>
        </w:rPr>
        <w:t>conditions</w:t>
      </w:r>
      <w:r>
        <w:rPr>
          <w:rFonts w:ascii="Arial" w:eastAsia="Times New Roman" w:hAnsi="Arial" w:cs="Arial"/>
          <w:spacing w:val="7"/>
          <w:lang w:eastAsia="fr-FR"/>
        </w:rPr>
        <w:t xml:space="preserve"> </w:t>
      </w:r>
      <w:r>
        <w:rPr>
          <w:rFonts w:ascii="Arial" w:eastAsia="Times New Roman" w:hAnsi="Arial" w:cs="Arial"/>
          <w:lang w:eastAsia="fr-FR"/>
        </w:rPr>
        <w:t>du</w:t>
      </w:r>
      <w:r>
        <w:rPr>
          <w:rFonts w:ascii="Arial" w:eastAsia="Times New Roman" w:hAnsi="Arial" w:cs="Arial"/>
          <w:spacing w:val="7"/>
          <w:lang w:eastAsia="fr-FR"/>
        </w:rPr>
        <w:t xml:space="preserve"> </w:t>
      </w:r>
      <w:r>
        <w:rPr>
          <w:rFonts w:ascii="Arial" w:eastAsia="Times New Roman" w:hAnsi="Arial" w:cs="Arial"/>
          <w:lang w:eastAsia="fr-FR"/>
        </w:rPr>
        <w:t>marché,</w:t>
      </w:r>
    </w:p>
    <w:p w:rsidR="005732FF" w:rsidRDefault="005732FF">
      <w:pPr>
        <w:widowControl w:val="0"/>
        <w:autoSpaceDE w:val="0"/>
        <w:spacing w:before="8" w:after="0" w:line="280" w:lineRule="exact"/>
        <w:ind w:left="142"/>
        <w:rPr>
          <w:rFonts w:ascii="Arial" w:eastAsia="Times New Roman" w:hAnsi="Arial" w:cs="Arial"/>
          <w:lang w:eastAsia="fr-FR"/>
        </w:rPr>
      </w:pPr>
    </w:p>
    <w:p w:rsidR="005732FF" w:rsidRDefault="007303E2">
      <w:pPr>
        <w:widowControl w:val="0"/>
        <w:autoSpaceDE w:val="0"/>
        <w:spacing w:after="0" w:line="240" w:lineRule="auto"/>
        <w:ind w:left="142" w:right="-20"/>
        <w:rPr>
          <w:rFonts w:ascii="Times New Roman" w:eastAsia="Times New Roman" w:hAnsi="Times New Roman" w:cs="Times New Roman"/>
          <w:sz w:val="24"/>
          <w:szCs w:val="24"/>
          <w:lang w:eastAsia="fr-FR"/>
        </w:rPr>
      </w:pPr>
      <w:r>
        <w:rPr>
          <w:rFonts w:ascii="Arial" w:eastAsia="Times New Roman" w:hAnsi="Arial" w:cs="Arial"/>
          <w:lang w:eastAsia="fr-FR"/>
        </w:rPr>
        <w:t>Attendu</w:t>
      </w:r>
      <w:r>
        <w:rPr>
          <w:rFonts w:ascii="Arial" w:eastAsia="Times New Roman" w:hAnsi="Arial" w:cs="Arial"/>
          <w:spacing w:val="7"/>
          <w:lang w:eastAsia="fr-FR"/>
        </w:rPr>
        <w:t xml:space="preserve"> </w:t>
      </w:r>
      <w:r>
        <w:rPr>
          <w:rFonts w:ascii="Arial" w:eastAsia="Times New Roman" w:hAnsi="Arial" w:cs="Arial"/>
          <w:lang w:eastAsia="fr-FR"/>
        </w:rPr>
        <w:t>que</w:t>
      </w:r>
      <w:r>
        <w:rPr>
          <w:rFonts w:ascii="Arial" w:eastAsia="Times New Roman" w:hAnsi="Arial" w:cs="Arial"/>
          <w:spacing w:val="7"/>
          <w:lang w:eastAsia="fr-FR"/>
        </w:rPr>
        <w:t xml:space="preserve"> </w:t>
      </w:r>
      <w:r>
        <w:rPr>
          <w:rFonts w:ascii="Arial" w:eastAsia="Times New Roman" w:hAnsi="Arial" w:cs="Arial"/>
          <w:lang w:eastAsia="fr-FR"/>
        </w:rPr>
        <w:t>nous</w:t>
      </w:r>
      <w:r>
        <w:rPr>
          <w:rFonts w:ascii="Arial" w:eastAsia="Times New Roman" w:hAnsi="Arial" w:cs="Arial"/>
          <w:spacing w:val="7"/>
          <w:lang w:eastAsia="fr-FR"/>
        </w:rPr>
        <w:t xml:space="preserve"> </w:t>
      </w:r>
      <w:r>
        <w:rPr>
          <w:rFonts w:ascii="Arial" w:eastAsia="Times New Roman" w:hAnsi="Arial" w:cs="Arial"/>
          <w:lang w:eastAsia="fr-FR"/>
        </w:rPr>
        <w:t>avons</w:t>
      </w:r>
      <w:r>
        <w:rPr>
          <w:rFonts w:ascii="Arial" w:eastAsia="Times New Roman" w:hAnsi="Arial" w:cs="Arial"/>
          <w:spacing w:val="7"/>
          <w:lang w:eastAsia="fr-FR"/>
        </w:rPr>
        <w:t xml:space="preserve"> </w:t>
      </w:r>
      <w:r>
        <w:rPr>
          <w:rFonts w:ascii="Arial" w:eastAsia="Times New Roman" w:hAnsi="Arial" w:cs="Arial"/>
          <w:lang w:eastAsia="fr-FR"/>
        </w:rPr>
        <w:t>convenu</w:t>
      </w:r>
      <w:r>
        <w:rPr>
          <w:rFonts w:ascii="Arial" w:eastAsia="Times New Roman" w:hAnsi="Arial" w:cs="Arial"/>
          <w:spacing w:val="7"/>
          <w:lang w:eastAsia="fr-FR"/>
        </w:rPr>
        <w:t xml:space="preserve"> </w:t>
      </w:r>
      <w:r>
        <w:rPr>
          <w:rFonts w:ascii="Arial" w:eastAsia="Times New Roman" w:hAnsi="Arial" w:cs="Arial"/>
          <w:lang w:eastAsia="fr-FR"/>
        </w:rPr>
        <w:t>de</w:t>
      </w:r>
      <w:r>
        <w:rPr>
          <w:rFonts w:ascii="Arial" w:eastAsia="Times New Roman" w:hAnsi="Arial" w:cs="Arial"/>
          <w:spacing w:val="7"/>
          <w:lang w:eastAsia="fr-FR"/>
        </w:rPr>
        <w:t xml:space="preserve"> </w:t>
      </w:r>
      <w:r>
        <w:rPr>
          <w:rFonts w:ascii="Arial" w:eastAsia="Times New Roman" w:hAnsi="Arial" w:cs="Arial"/>
          <w:lang w:eastAsia="fr-FR"/>
        </w:rPr>
        <w:t>donner</w:t>
      </w:r>
      <w:r>
        <w:rPr>
          <w:rFonts w:ascii="Arial" w:eastAsia="Times New Roman" w:hAnsi="Arial" w:cs="Arial"/>
          <w:spacing w:val="7"/>
          <w:lang w:eastAsia="fr-FR"/>
        </w:rPr>
        <w:t xml:space="preserve"> </w:t>
      </w:r>
      <w:r>
        <w:rPr>
          <w:rFonts w:ascii="Arial" w:eastAsia="Times New Roman" w:hAnsi="Arial" w:cs="Arial"/>
          <w:lang w:eastAsia="fr-FR"/>
        </w:rPr>
        <w:t>au</w:t>
      </w:r>
      <w:r>
        <w:rPr>
          <w:rFonts w:ascii="Arial" w:eastAsia="Times New Roman" w:hAnsi="Arial" w:cs="Arial"/>
          <w:spacing w:val="7"/>
          <w:lang w:eastAsia="fr-FR"/>
        </w:rPr>
        <w:t xml:space="preserve"> </w:t>
      </w:r>
      <w:r>
        <w:rPr>
          <w:rFonts w:ascii="Arial" w:eastAsia="Times New Roman" w:hAnsi="Arial" w:cs="Arial"/>
          <w:lang w:eastAsia="fr-FR"/>
        </w:rPr>
        <w:t>Fournisseur</w:t>
      </w:r>
      <w:r>
        <w:rPr>
          <w:rFonts w:ascii="Arial" w:eastAsia="Times New Roman" w:hAnsi="Arial" w:cs="Arial"/>
          <w:spacing w:val="7"/>
          <w:lang w:eastAsia="fr-FR"/>
        </w:rPr>
        <w:t xml:space="preserve"> </w:t>
      </w:r>
      <w:r>
        <w:rPr>
          <w:rFonts w:ascii="Arial" w:eastAsia="Times New Roman" w:hAnsi="Arial" w:cs="Arial"/>
          <w:lang w:eastAsia="fr-FR"/>
        </w:rPr>
        <w:t>ce</w:t>
      </w:r>
      <w:r>
        <w:rPr>
          <w:rFonts w:ascii="Arial" w:eastAsia="Times New Roman" w:hAnsi="Arial" w:cs="Arial"/>
          <w:spacing w:val="7"/>
          <w:lang w:eastAsia="fr-FR"/>
        </w:rPr>
        <w:t xml:space="preserve"> </w:t>
      </w:r>
      <w:r>
        <w:rPr>
          <w:rFonts w:ascii="Arial" w:eastAsia="Times New Roman" w:hAnsi="Arial" w:cs="Arial"/>
          <w:lang w:eastAsia="fr-FR"/>
        </w:rPr>
        <w:t>cautionnement</w:t>
      </w:r>
      <w:r>
        <w:rPr>
          <w:rFonts w:ascii="Arial" w:eastAsia="Times New Roman" w:hAnsi="Arial" w:cs="Arial"/>
          <w:sz w:val="24"/>
          <w:szCs w:val="24"/>
          <w:lang w:eastAsia="fr-FR"/>
        </w:rPr>
        <w:t>,</w:t>
      </w:r>
    </w:p>
    <w:p w:rsidR="005732FF" w:rsidRDefault="005732FF">
      <w:pPr>
        <w:widowControl w:val="0"/>
        <w:autoSpaceDE w:val="0"/>
        <w:spacing w:after="0" w:line="200" w:lineRule="exact"/>
        <w:ind w:left="142"/>
        <w:rPr>
          <w:rFonts w:ascii="Arial" w:eastAsia="Times New Roman" w:hAnsi="Arial" w:cs="Arial"/>
          <w:sz w:val="12"/>
          <w:szCs w:val="12"/>
          <w:lang w:eastAsia="fr-FR"/>
        </w:rPr>
      </w:pPr>
    </w:p>
    <w:p w:rsidR="005732FF" w:rsidRDefault="007303E2">
      <w:pPr>
        <w:widowControl w:val="0"/>
        <w:autoSpaceDE w:val="0"/>
        <w:spacing w:after="0" w:line="240" w:lineRule="auto"/>
        <w:ind w:left="142" w:right="165"/>
        <w:rPr>
          <w:rFonts w:ascii="Times New Roman" w:eastAsia="Times New Roman" w:hAnsi="Times New Roman" w:cs="Times New Roman"/>
          <w:sz w:val="24"/>
          <w:szCs w:val="24"/>
          <w:lang w:eastAsia="fr-FR"/>
        </w:rPr>
      </w:pPr>
      <w:r>
        <w:rPr>
          <w:rFonts w:ascii="Arial" w:eastAsia="Times New Roman" w:hAnsi="Arial" w:cs="Arial"/>
          <w:sz w:val="24"/>
          <w:szCs w:val="24"/>
          <w:lang w:eastAsia="fr-FR"/>
        </w:rPr>
        <w:t>Nous,</w:t>
      </w:r>
      <w:r>
        <w:rPr>
          <w:rFonts w:ascii="Arial" w:eastAsia="Times New Roman" w:hAnsi="Arial" w:cs="Arial"/>
          <w:spacing w:val="7"/>
          <w:sz w:val="24"/>
          <w:szCs w:val="24"/>
          <w:lang w:eastAsia="fr-FR"/>
        </w:rPr>
        <w:t xml:space="preserve"> </w:t>
      </w:r>
      <w:r>
        <w:rPr>
          <w:rFonts w:ascii="Arial" w:eastAsia="Times New Roman" w:hAnsi="Arial" w:cs="Arial"/>
          <w:i/>
          <w:iCs/>
          <w:sz w:val="12"/>
          <w:szCs w:val="12"/>
          <w:lang w:eastAsia="fr-FR"/>
        </w:rPr>
        <w:t>…………….........................................................................................................................</w:t>
      </w:r>
      <w:r>
        <w:rPr>
          <w:rFonts w:ascii="Arial" w:eastAsia="Times New Roman" w:hAnsi="Arial" w:cs="Arial"/>
          <w:i/>
          <w:iCs/>
          <w:spacing w:val="-2"/>
          <w:sz w:val="12"/>
          <w:szCs w:val="12"/>
          <w:lang w:eastAsia="fr-FR"/>
        </w:rPr>
        <w:t>.</w:t>
      </w:r>
      <w:r>
        <w:rPr>
          <w:rFonts w:ascii="Arial" w:eastAsia="Times New Roman" w:hAnsi="Arial" w:cs="Arial"/>
          <w:i/>
          <w:iCs/>
          <w:sz w:val="12"/>
          <w:szCs w:val="12"/>
          <w:lang w:eastAsia="fr-FR"/>
        </w:rPr>
        <w:t>..........................................…</w:t>
      </w:r>
      <w:proofErr w:type="gramStart"/>
      <w:r>
        <w:rPr>
          <w:rFonts w:ascii="Arial" w:eastAsia="Times New Roman" w:hAnsi="Arial" w:cs="Arial"/>
          <w:i/>
          <w:iCs/>
          <w:sz w:val="12"/>
          <w:szCs w:val="12"/>
          <w:lang w:eastAsia="fr-FR"/>
        </w:rPr>
        <w:t>…….</w:t>
      </w:r>
      <w:proofErr w:type="gramEnd"/>
      <w:r>
        <w:rPr>
          <w:rFonts w:ascii="Arial" w:eastAsia="Times New Roman" w:hAnsi="Arial" w:cs="Arial"/>
          <w:i/>
          <w:iCs/>
          <w:sz w:val="12"/>
          <w:szCs w:val="12"/>
          <w:lang w:eastAsia="fr-FR"/>
        </w:rPr>
        <w:t xml:space="preserve">. </w:t>
      </w:r>
      <w:r>
        <w:rPr>
          <w:rFonts w:ascii="Arial" w:eastAsia="Times New Roman" w:hAnsi="Arial" w:cs="Arial"/>
          <w:i/>
          <w:iCs/>
          <w:spacing w:val="6"/>
          <w:sz w:val="12"/>
          <w:szCs w:val="12"/>
          <w:lang w:eastAsia="fr-FR"/>
        </w:rPr>
        <w:t xml:space="preserve"> </w:t>
      </w:r>
      <w:r>
        <w:rPr>
          <w:rFonts w:ascii="Arial" w:eastAsia="Times New Roman" w:hAnsi="Arial" w:cs="Arial"/>
          <w:i/>
          <w:iCs/>
          <w:sz w:val="20"/>
          <w:szCs w:val="20"/>
          <w:lang w:eastAsia="fr-FR"/>
        </w:rPr>
        <w:t>[</w:t>
      </w:r>
      <w:proofErr w:type="gramStart"/>
      <w:r>
        <w:rPr>
          <w:rFonts w:ascii="Arial" w:eastAsia="Times New Roman" w:hAnsi="Arial" w:cs="Arial"/>
          <w:i/>
          <w:iCs/>
          <w:lang w:eastAsia="fr-FR"/>
        </w:rPr>
        <w:t>nom</w:t>
      </w:r>
      <w:proofErr w:type="gramEnd"/>
      <w:r>
        <w:rPr>
          <w:rFonts w:ascii="Arial" w:eastAsia="Times New Roman" w:hAnsi="Arial" w:cs="Arial"/>
          <w:i/>
          <w:iCs/>
          <w:spacing w:val="6"/>
          <w:lang w:eastAsia="fr-FR"/>
        </w:rPr>
        <w:t xml:space="preserve"> </w:t>
      </w:r>
      <w:r>
        <w:rPr>
          <w:rFonts w:ascii="Arial" w:eastAsia="Times New Roman" w:hAnsi="Arial" w:cs="Arial"/>
          <w:i/>
          <w:iCs/>
          <w:lang w:eastAsia="fr-FR"/>
        </w:rPr>
        <w:t>et</w:t>
      </w:r>
      <w:r>
        <w:rPr>
          <w:rFonts w:ascii="Arial" w:eastAsia="Times New Roman" w:hAnsi="Arial" w:cs="Arial"/>
          <w:i/>
          <w:iCs/>
          <w:spacing w:val="6"/>
          <w:lang w:eastAsia="fr-FR"/>
        </w:rPr>
        <w:t xml:space="preserve"> </w:t>
      </w:r>
      <w:r>
        <w:rPr>
          <w:rFonts w:ascii="Arial" w:eastAsia="Times New Roman" w:hAnsi="Arial" w:cs="Arial"/>
          <w:i/>
          <w:iCs/>
          <w:lang w:eastAsia="fr-FR"/>
        </w:rPr>
        <w:t>adresse</w:t>
      </w:r>
      <w:r>
        <w:rPr>
          <w:rFonts w:ascii="Arial" w:eastAsia="Times New Roman" w:hAnsi="Arial" w:cs="Arial"/>
          <w:i/>
          <w:iCs/>
          <w:spacing w:val="6"/>
          <w:lang w:eastAsia="fr-FR"/>
        </w:rPr>
        <w:t xml:space="preserve"> </w:t>
      </w:r>
      <w:r>
        <w:rPr>
          <w:rFonts w:ascii="Arial" w:eastAsia="Times New Roman" w:hAnsi="Arial" w:cs="Arial"/>
          <w:i/>
          <w:iCs/>
          <w:lang w:eastAsia="fr-FR"/>
        </w:rPr>
        <w:t>de</w:t>
      </w:r>
      <w:r>
        <w:rPr>
          <w:rFonts w:ascii="Arial" w:eastAsia="Times New Roman" w:hAnsi="Arial" w:cs="Arial"/>
          <w:i/>
          <w:iCs/>
          <w:spacing w:val="6"/>
          <w:lang w:eastAsia="fr-FR"/>
        </w:rPr>
        <w:t xml:space="preserve"> </w:t>
      </w:r>
      <w:r>
        <w:rPr>
          <w:rFonts w:ascii="Arial" w:eastAsia="Times New Roman" w:hAnsi="Arial" w:cs="Arial"/>
          <w:i/>
          <w:iCs/>
          <w:lang w:eastAsia="fr-FR"/>
        </w:rPr>
        <w:t>banque]</w:t>
      </w:r>
      <w:r>
        <w:rPr>
          <w:rFonts w:ascii="Arial" w:eastAsia="Times New Roman" w:hAnsi="Arial" w:cs="Arial"/>
          <w:lang w:eastAsia="fr-FR"/>
        </w:rPr>
        <w:t>, représentée</w:t>
      </w:r>
      <w:r>
        <w:rPr>
          <w:rFonts w:ascii="Arial" w:eastAsia="Times New Roman" w:hAnsi="Arial" w:cs="Arial"/>
          <w:spacing w:val="7"/>
          <w:lang w:eastAsia="fr-FR"/>
        </w:rPr>
        <w:t xml:space="preserve"> </w:t>
      </w:r>
      <w:r>
        <w:rPr>
          <w:rFonts w:ascii="Arial" w:eastAsia="Times New Roman" w:hAnsi="Arial" w:cs="Arial"/>
          <w:lang w:eastAsia="fr-FR"/>
        </w:rPr>
        <w:t>par</w:t>
      </w:r>
      <w:r>
        <w:rPr>
          <w:rFonts w:ascii="Arial" w:eastAsia="Times New Roman" w:hAnsi="Arial" w:cs="Arial"/>
          <w:spacing w:val="7"/>
          <w:lang w:eastAsia="fr-FR"/>
        </w:rPr>
        <w:t xml:space="preserve"> </w:t>
      </w:r>
      <w:r>
        <w:rPr>
          <w:rFonts w:ascii="Arial" w:eastAsia="Times New Roman" w:hAnsi="Arial" w:cs="Arial"/>
          <w:i/>
          <w:iCs/>
          <w:lang w:eastAsia="fr-FR"/>
        </w:rPr>
        <w:t>…………….........................................................................................................................</w:t>
      </w:r>
      <w:r>
        <w:rPr>
          <w:rFonts w:ascii="Arial" w:eastAsia="Times New Roman" w:hAnsi="Arial" w:cs="Arial"/>
          <w:i/>
          <w:iCs/>
          <w:spacing w:val="-2"/>
          <w:lang w:eastAsia="fr-FR"/>
        </w:rPr>
        <w:t>.</w:t>
      </w:r>
      <w:r>
        <w:rPr>
          <w:rFonts w:ascii="Arial" w:eastAsia="Times New Roman" w:hAnsi="Arial" w:cs="Arial"/>
          <w:i/>
          <w:iCs/>
          <w:lang w:eastAsia="fr-FR"/>
        </w:rPr>
        <w:t xml:space="preserve">.........................……….. </w:t>
      </w:r>
      <w:r>
        <w:rPr>
          <w:rFonts w:ascii="Arial" w:eastAsia="Times New Roman" w:hAnsi="Arial" w:cs="Arial"/>
          <w:i/>
          <w:iCs/>
          <w:spacing w:val="6"/>
          <w:lang w:eastAsia="fr-FR"/>
        </w:rPr>
        <w:t xml:space="preserve"> </w:t>
      </w:r>
      <w:r>
        <w:rPr>
          <w:rFonts w:ascii="Arial" w:eastAsia="Times New Roman" w:hAnsi="Arial" w:cs="Arial"/>
          <w:i/>
          <w:iCs/>
          <w:lang w:eastAsia="fr-FR"/>
        </w:rPr>
        <w:t>[</w:t>
      </w:r>
      <w:proofErr w:type="gramStart"/>
      <w:r>
        <w:rPr>
          <w:rFonts w:ascii="Arial" w:eastAsia="Times New Roman" w:hAnsi="Arial" w:cs="Arial"/>
          <w:i/>
          <w:iCs/>
          <w:lang w:eastAsia="fr-FR"/>
        </w:rPr>
        <w:t>noms</w:t>
      </w:r>
      <w:proofErr w:type="gramEnd"/>
      <w:r>
        <w:rPr>
          <w:rFonts w:ascii="Arial" w:eastAsia="Times New Roman" w:hAnsi="Arial" w:cs="Arial"/>
          <w:i/>
          <w:iCs/>
          <w:spacing w:val="6"/>
          <w:lang w:eastAsia="fr-FR"/>
        </w:rPr>
        <w:t xml:space="preserve"> </w:t>
      </w:r>
      <w:r>
        <w:rPr>
          <w:rFonts w:ascii="Arial" w:eastAsia="Times New Roman" w:hAnsi="Arial" w:cs="Arial"/>
          <w:i/>
          <w:iCs/>
          <w:lang w:eastAsia="fr-FR"/>
        </w:rPr>
        <w:t>des</w:t>
      </w:r>
      <w:r>
        <w:rPr>
          <w:rFonts w:ascii="Arial" w:eastAsia="Times New Roman" w:hAnsi="Arial" w:cs="Arial"/>
          <w:i/>
          <w:iCs/>
          <w:spacing w:val="6"/>
          <w:lang w:eastAsia="fr-FR"/>
        </w:rPr>
        <w:t xml:space="preserve"> </w:t>
      </w:r>
      <w:r>
        <w:rPr>
          <w:rFonts w:ascii="Arial" w:eastAsia="Times New Roman" w:hAnsi="Arial" w:cs="Arial"/>
          <w:i/>
          <w:iCs/>
          <w:lang w:eastAsia="fr-FR"/>
        </w:rPr>
        <w:t>signataires]</w:t>
      </w:r>
      <w:r>
        <w:rPr>
          <w:rFonts w:ascii="Arial" w:eastAsia="Times New Roman" w:hAnsi="Arial" w:cs="Arial"/>
          <w:lang w:eastAsia="fr-FR"/>
        </w:rPr>
        <w:t>,</w:t>
      </w:r>
    </w:p>
    <w:p w:rsidR="005732FF" w:rsidRDefault="007303E2">
      <w:pPr>
        <w:widowControl w:val="0"/>
        <w:autoSpaceDE w:val="0"/>
        <w:spacing w:after="0" w:line="240" w:lineRule="auto"/>
        <w:ind w:left="142" w:right="-258"/>
        <w:rPr>
          <w:rFonts w:ascii="Times New Roman" w:eastAsia="Times New Roman" w:hAnsi="Times New Roman" w:cs="Times New Roman"/>
          <w:sz w:val="24"/>
          <w:szCs w:val="24"/>
          <w:lang w:eastAsia="fr-FR"/>
        </w:rPr>
      </w:pPr>
      <w:proofErr w:type="gramStart"/>
      <w:r>
        <w:rPr>
          <w:rFonts w:ascii="Arial" w:eastAsia="Times New Roman" w:hAnsi="Arial" w:cs="Arial"/>
          <w:lang w:eastAsia="fr-FR"/>
        </w:rPr>
        <w:t>ci</w:t>
      </w:r>
      <w:proofErr w:type="gramEnd"/>
      <w:r>
        <w:rPr>
          <w:rFonts w:ascii="Arial" w:eastAsia="Times New Roman" w:hAnsi="Arial" w:cs="Arial"/>
          <w:lang w:eastAsia="fr-FR"/>
        </w:rPr>
        <w:t>-dessous</w:t>
      </w:r>
      <w:r>
        <w:rPr>
          <w:rFonts w:ascii="Arial" w:eastAsia="Times New Roman" w:hAnsi="Arial" w:cs="Arial"/>
          <w:spacing w:val="29"/>
          <w:lang w:eastAsia="fr-FR"/>
        </w:rPr>
        <w:t xml:space="preserve"> </w:t>
      </w:r>
      <w:r>
        <w:rPr>
          <w:rFonts w:ascii="Arial" w:eastAsia="Times New Roman" w:hAnsi="Arial" w:cs="Arial"/>
          <w:lang w:eastAsia="fr-FR"/>
        </w:rPr>
        <w:t>désignée</w:t>
      </w:r>
      <w:r>
        <w:rPr>
          <w:rFonts w:ascii="Arial" w:eastAsia="Times New Roman" w:hAnsi="Arial" w:cs="Arial"/>
          <w:spacing w:val="29"/>
          <w:lang w:eastAsia="fr-FR"/>
        </w:rPr>
        <w:t xml:space="preserve"> </w:t>
      </w:r>
      <w:r>
        <w:rPr>
          <w:rFonts w:ascii="Arial" w:eastAsia="Times New Roman" w:hAnsi="Arial" w:cs="Arial"/>
          <w:lang w:eastAsia="fr-FR"/>
        </w:rPr>
        <w:t>«</w:t>
      </w:r>
      <w:r>
        <w:rPr>
          <w:rFonts w:ascii="Arial" w:eastAsia="Times New Roman" w:hAnsi="Arial" w:cs="Arial"/>
          <w:spacing w:val="29"/>
          <w:lang w:eastAsia="fr-FR"/>
        </w:rPr>
        <w:t xml:space="preserve"> </w:t>
      </w:r>
      <w:r>
        <w:rPr>
          <w:rFonts w:ascii="Arial" w:eastAsia="Times New Roman" w:hAnsi="Arial" w:cs="Arial"/>
          <w:lang w:eastAsia="fr-FR"/>
        </w:rPr>
        <w:t>la</w:t>
      </w:r>
      <w:r>
        <w:rPr>
          <w:rFonts w:ascii="Arial" w:eastAsia="Times New Roman" w:hAnsi="Arial" w:cs="Arial"/>
          <w:spacing w:val="29"/>
          <w:lang w:eastAsia="fr-FR"/>
        </w:rPr>
        <w:t xml:space="preserve"> </w:t>
      </w:r>
      <w:r>
        <w:rPr>
          <w:rFonts w:ascii="Arial" w:eastAsia="Times New Roman" w:hAnsi="Arial" w:cs="Arial"/>
          <w:lang w:eastAsia="fr-FR"/>
        </w:rPr>
        <w:t>banque</w:t>
      </w:r>
      <w:r>
        <w:rPr>
          <w:rFonts w:ascii="Arial" w:eastAsia="Times New Roman" w:hAnsi="Arial" w:cs="Arial"/>
          <w:spacing w:val="29"/>
          <w:lang w:eastAsia="fr-FR"/>
        </w:rPr>
        <w:t xml:space="preserve"> </w:t>
      </w:r>
      <w:r>
        <w:rPr>
          <w:rFonts w:ascii="Arial" w:eastAsia="Times New Roman" w:hAnsi="Arial" w:cs="Arial"/>
          <w:lang w:eastAsia="fr-FR"/>
        </w:rPr>
        <w:t>»,</w:t>
      </w:r>
      <w:r>
        <w:rPr>
          <w:rFonts w:ascii="Arial" w:eastAsia="Times New Roman" w:hAnsi="Arial" w:cs="Arial"/>
          <w:spacing w:val="29"/>
          <w:lang w:eastAsia="fr-FR"/>
        </w:rPr>
        <w:t xml:space="preserve"> </w:t>
      </w:r>
      <w:r>
        <w:rPr>
          <w:rFonts w:ascii="Arial" w:eastAsia="Times New Roman" w:hAnsi="Arial" w:cs="Arial"/>
          <w:lang w:eastAsia="fr-FR"/>
        </w:rPr>
        <w:t>nous</w:t>
      </w:r>
      <w:r>
        <w:rPr>
          <w:rFonts w:ascii="Arial" w:eastAsia="Times New Roman" w:hAnsi="Arial" w:cs="Arial"/>
          <w:spacing w:val="29"/>
          <w:lang w:eastAsia="fr-FR"/>
        </w:rPr>
        <w:t xml:space="preserve"> </w:t>
      </w:r>
      <w:r>
        <w:rPr>
          <w:rFonts w:ascii="Arial" w:eastAsia="Times New Roman" w:hAnsi="Arial" w:cs="Arial"/>
          <w:lang w:eastAsia="fr-FR"/>
        </w:rPr>
        <w:t>engageons</w:t>
      </w:r>
      <w:r>
        <w:rPr>
          <w:rFonts w:ascii="Arial" w:eastAsia="Times New Roman" w:hAnsi="Arial" w:cs="Arial"/>
          <w:spacing w:val="29"/>
          <w:lang w:eastAsia="fr-FR"/>
        </w:rPr>
        <w:t xml:space="preserve"> </w:t>
      </w:r>
      <w:r>
        <w:rPr>
          <w:rFonts w:ascii="Arial" w:eastAsia="Times New Roman" w:hAnsi="Arial" w:cs="Arial"/>
          <w:lang w:eastAsia="fr-FR"/>
        </w:rPr>
        <w:t>à</w:t>
      </w:r>
      <w:r>
        <w:rPr>
          <w:rFonts w:ascii="Arial" w:eastAsia="Times New Roman" w:hAnsi="Arial" w:cs="Arial"/>
          <w:spacing w:val="29"/>
          <w:lang w:eastAsia="fr-FR"/>
        </w:rPr>
        <w:t xml:space="preserve"> </w:t>
      </w:r>
      <w:r>
        <w:rPr>
          <w:rFonts w:ascii="Arial" w:eastAsia="Times New Roman" w:hAnsi="Arial" w:cs="Arial"/>
          <w:lang w:eastAsia="fr-FR"/>
        </w:rPr>
        <w:t>payer</w:t>
      </w:r>
      <w:r>
        <w:rPr>
          <w:rFonts w:ascii="Arial" w:eastAsia="Times New Roman" w:hAnsi="Arial" w:cs="Arial"/>
          <w:spacing w:val="29"/>
          <w:lang w:eastAsia="fr-FR"/>
        </w:rPr>
        <w:t xml:space="preserve"> </w:t>
      </w:r>
      <w:r>
        <w:rPr>
          <w:rFonts w:ascii="Arial" w:eastAsia="Times New Roman" w:hAnsi="Arial" w:cs="Arial"/>
          <w:lang w:eastAsia="fr-FR"/>
        </w:rPr>
        <w:t>au</w:t>
      </w:r>
      <w:r>
        <w:rPr>
          <w:rFonts w:ascii="Arial" w:eastAsia="Times New Roman" w:hAnsi="Arial" w:cs="Arial"/>
          <w:spacing w:val="29"/>
          <w:lang w:eastAsia="fr-FR"/>
        </w:rPr>
        <w:t xml:space="preserve"> </w:t>
      </w:r>
      <w:r>
        <w:rPr>
          <w:rFonts w:ascii="Arial" w:eastAsia="Times New Roman" w:hAnsi="Arial" w:cs="Arial"/>
          <w:lang w:eastAsia="fr-FR"/>
        </w:rPr>
        <w:t>Maître</w:t>
      </w:r>
      <w:r>
        <w:rPr>
          <w:rFonts w:ascii="Arial" w:eastAsia="Times New Roman" w:hAnsi="Arial" w:cs="Arial"/>
          <w:spacing w:val="29"/>
          <w:lang w:eastAsia="fr-FR"/>
        </w:rPr>
        <w:t xml:space="preserve"> </w:t>
      </w:r>
      <w:r>
        <w:rPr>
          <w:rFonts w:ascii="Arial" w:eastAsia="Times New Roman" w:hAnsi="Arial" w:cs="Arial"/>
          <w:lang w:eastAsia="fr-FR"/>
        </w:rPr>
        <w:t>d’Ouvrage,</w:t>
      </w:r>
      <w:r>
        <w:rPr>
          <w:rFonts w:ascii="Arial" w:eastAsia="Times New Roman" w:hAnsi="Arial" w:cs="Arial"/>
          <w:spacing w:val="29"/>
          <w:lang w:eastAsia="fr-FR"/>
        </w:rPr>
        <w:t xml:space="preserve"> </w:t>
      </w:r>
      <w:r>
        <w:rPr>
          <w:rFonts w:ascii="Arial" w:eastAsia="Times New Roman" w:hAnsi="Arial" w:cs="Arial"/>
          <w:lang w:eastAsia="fr-FR"/>
        </w:rPr>
        <w:t>dans</w:t>
      </w:r>
      <w:r>
        <w:rPr>
          <w:rFonts w:ascii="Arial" w:eastAsia="Times New Roman" w:hAnsi="Arial" w:cs="Arial"/>
          <w:spacing w:val="29"/>
          <w:lang w:eastAsia="fr-FR"/>
        </w:rPr>
        <w:t xml:space="preserve"> </w:t>
      </w:r>
      <w:r>
        <w:rPr>
          <w:rFonts w:ascii="Arial" w:eastAsia="Times New Roman" w:hAnsi="Arial" w:cs="Arial"/>
          <w:lang w:eastAsia="fr-FR"/>
        </w:rPr>
        <w:t>un</w:t>
      </w:r>
      <w:r>
        <w:rPr>
          <w:rFonts w:ascii="Arial" w:eastAsia="Times New Roman" w:hAnsi="Arial" w:cs="Arial"/>
          <w:spacing w:val="29"/>
          <w:lang w:eastAsia="fr-FR"/>
        </w:rPr>
        <w:t xml:space="preserve"> </w:t>
      </w:r>
      <w:r>
        <w:rPr>
          <w:rFonts w:ascii="Arial" w:eastAsia="Times New Roman" w:hAnsi="Arial" w:cs="Arial"/>
          <w:lang w:eastAsia="fr-FR"/>
        </w:rPr>
        <w:t>délai maximum</w:t>
      </w:r>
      <w:r>
        <w:rPr>
          <w:rFonts w:ascii="Arial" w:eastAsia="Times New Roman" w:hAnsi="Arial" w:cs="Arial"/>
          <w:spacing w:val="8"/>
          <w:lang w:eastAsia="fr-FR"/>
        </w:rPr>
        <w:t xml:space="preserve"> </w:t>
      </w:r>
      <w:r>
        <w:rPr>
          <w:rFonts w:ascii="Arial" w:eastAsia="Times New Roman" w:hAnsi="Arial" w:cs="Arial"/>
          <w:lang w:eastAsia="fr-FR"/>
        </w:rPr>
        <w:t>de</w:t>
      </w:r>
      <w:r>
        <w:rPr>
          <w:rFonts w:ascii="Arial" w:eastAsia="Times New Roman" w:hAnsi="Arial" w:cs="Arial"/>
          <w:spacing w:val="8"/>
          <w:lang w:eastAsia="fr-FR"/>
        </w:rPr>
        <w:t xml:space="preserve"> </w:t>
      </w:r>
      <w:r>
        <w:rPr>
          <w:rFonts w:ascii="Arial" w:eastAsia="Times New Roman" w:hAnsi="Arial" w:cs="Arial"/>
          <w:lang w:eastAsia="fr-FR"/>
        </w:rPr>
        <w:t>huit</w:t>
      </w:r>
      <w:r>
        <w:rPr>
          <w:rFonts w:ascii="Arial" w:eastAsia="Times New Roman" w:hAnsi="Arial" w:cs="Arial"/>
          <w:spacing w:val="8"/>
          <w:lang w:eastAsia="fr-FR"/>
        </w:rPr>
        <w:t xml:space="preserve"> </w:t>
      </w:r>
      <w:r>
        <w:rPr>
          <w:rFonts w:ascii="Arial" w:eastAsia="Times New Roman" w:hAnsi="Arial" w:cs="Arial"/>
          <w:lang w:eastAsia="fr-FR"/>
        </w:rPr>
        <w:t>(08)</w:t>
      </w:r>
      <w:r>
        <w:rPr>
          <w:rFonts w:ascii="Arial" w:eastAsia="Times New Roman" w:hAnsi="Arial" w:cs="Arial"/>
          <w:spacing w:val="8"/>
          <w:lang w:eastAsia="fr-FR"/>
        </w:rPr>
        <w:t xml:space="preserve"> </w:t>
      </w:r>
      <w:r>
        <w:rPr>
          <w:rFonts w:ascii="Arial" w:eastAsia="Times New Roman" w:hAnsi="Arial" w:cs="Arial"/>
          <w:lang w:eastAsia="fr-FR"/>
        </w:rPr>
        <w:t>semaines,</w:t>
      </w:r>
      <w:r>
        <w:rPr>
          <w:rFonts w:ascii="Arial" w:eastAsia="Times New Roman" w:hAnsi="Arial" w:cs="Arial"/>
          <w:spacing w:val="8"/>
          <w:lang w:eastAsia="fr-FR"/>
        </w:rPr>
        <w:t xml:space="preserve"> </w:t>
      </w:r>
      <w:r>
        <w:rPr>
          <w:rFonts w:ascii="Arial" w:eastAsia="Times New Roman" w:hAnsi="Arial" w:cs="Arial"/>
          <w:lang w:eastAsia="fr-FR"/>
        </w:rPr>
        <w:t>sur</w:t>
      </w:r>
      <w:r>
        <w:rPr>
          <w:rFonts w:ascii="Arial" w:eastAsia="Times New Roman" w:hAnsi="Arial" w:cs="Arial"/>
          <w:spacing w:val="8"/>
          <w:lang w:eastAsia="fr-FR"/>
        </w:rPr>
        <w:t xml:space="preserve"> </w:t>
      </w:r>
      <w:r>
        <w:rPr>
          <w:rFonts w:ascii="Arial" w:eastAsia="Times New Roman" w:hAnsi="Arial" w:cs="Arial"/>
          <w:lang w:eastAsia="fr-FR"/>
        </w:rPr>
        <w:t>simple</w:t>
      </w:r>
      <w:r>
        <w:rPr>
          <w:rFonts w:ascii="Arial" w:eastAsia="Times New Roman" w:hAnsi="Arial" w:cs="Arial"/>
          <w:spacing w:val="8"/>
          <w:lang w:eastAsia="fr-FR"/>
        </w:rPr>
        <w:t xml:space="preserve"> </w:t>
      </w:r>
      <w:r>
        <w:rPr>
          <w:rFonts w:ascii="Arial" w:eastAsia="Times New Roman" w:hAnsi="Arial" w:cs="Arial"/>
          <w:lang w:eastAsia="fr-FR"/>
        </w:rPr>
        <w:t>demande</w:t>
      </w:r>
      <w:r>
        <w:rPr>
          <w:rFonts w:ascii="Arial" w:eastAsia="Times New Roman" w:hAnsi="Arial" w:cs="Arial"/>
          <w:spacing w:val="8"/>
          <w:lang w:eastAsia="fr-FR"/>
        </w:rPr>
        <w:t xml:space="preserve"> </w:t>
      </w:r>
      <w:r>
        <w:rPr>
          <w:rFonts w:ascii="Arial" w:eastAsia="Times New Roman" w:hAnsi="Arial" w:cs="Arial"/>
          <w:lang w:eastAsia="fr-FR"/>
        </w:rPr>
        <w:t>écrite</w:t>
      </w:r>
      <w:r>
        <w:rPr>
          <w:rFonts w:ascii="Arial" w:eastAsia="Times New Roman" w:hAnsi="Arial" w:cs="Arial"/>
          <w:spacing w:val="8"/>
          <w:lang w:eastAsia="fr-FR"/>
        </w:rPr>
        <w:t xml:space="preserve"> </w:t>
      </w:r>
      <w:r>
        <w:rPr>
          <w:rFonts w:ascii="Arial" w:eastAsia="Times New Roman" w:hAnsi="Arial" w:cs="Arial"/>
          <w:lang w:eastAsia="fr-FR"/>
        </w:rPr>
        <w:t>de</w:t>
      </w:r>
      <w:r>
        <w:rPr>
          <w:rFonts w:ascii="Arial" w:eastAsia="Times New Roman" w:hAnsi="Arial" w:cs="Arial"/>
          <w:spacing w:val="8"/>
          <w:lang w:eastAsia="fr-FR"/>
        </w:rPr>
        <w:t xml:space="preserve"> </w:t>
      </w:r>
      <w:r>
        <w:rPr>
          <w:rFonts w:ascii="Arial" w:eastAsia="Times New Roman" w:hAnsi="Arial" w:cs="Arial"/>
          <w:lang w:eastAsia="fr-FR"/>
        </w:rPr>
        <w:t>celui-ci</w:t>
      </w:r>
      <w:r>
        <w:rPr>
          <w:rFonts w:ascii="Arial" w:eastAsia="Times New Roman" w:hAnsi="Arial" w:cs="Arial"/>
          <w:spacing w:val="8"/>
          <w:lang w:eastAsia="fr-FR"/>
        </w:rPr>
        <w:t xml:space="preserve"> </w:t>
      </w:r>
      <w:r>
        <w:rPr>
          <w:rFonts w:ascii="Arial" w:eastAsia="Times New Roman" w:hAnsi="Arial" w:cs="Arial"/>
          <w:lang w:eastAsia="fr-FR"/>
        </w:rPr>
        <w:t>déclarant</w:t>
      </w:r>
      <w:r>
        <w:rPr>
          <w:rFonts w:ascii="Arial" w:eastAsia="Times New Roman" w:hAnsi="Arial" w:cs="Arial"/>
          <w:spacing w:val="8"/>
          <w:lang w:eastAsia="fr-FR"/>
        </w:rPr>
        <w:t xml:space="preserve"> </w:t>
      </w:r>
      <w:r>
        <w:rPr>
          <w:rFonts w:ascii="Arial" w:eastAsia="Times New Roman" w:hAnsi="Arial" w:cs="Arial"/>
          <w:lang w:eastAsia="fr-FR"/>
        </w:rPr>
        <w:t>que</w:t>
      </w:r>
      <w:r>
        <w:rPr>
          <w:rFonts w:ascii="Arial" w:eastAsia="Times New Roman" w:hAnsi="Arial" w:cs="Arial"/>
          <w:spacing w:val="8"/>
          <w:lang w:eastAsia="fr-FR"/>
        </w:rPr>
        <w:t xml:space="preserve"> </w:t>
      </w:r>
      <w:r>
        <w:rPr>
          <w:rFonts w:ascii="Arial" w:eastAsia="Times New Roman" w:hAnsi="Arial" w:cs="Arial"/>
          <w:lang w:eastAsia="fr-FR"/>
        </w:rPr>
        <w:t>le</w:t>
      </w:r>
      <w:r>
        <w:rPr>
          <w:rFonts w:ascii="Arial" w:eastAsia="Times New Roman" w:hAnsi="Arial" w:cs="Arial"/>
          <w:spacing w:val="8"/>
          <w:lang w:eastAsia="fr-FR"/>
        </w:rPr>
        <w:t xml:space="preserve"> </w:t>
      </w:r>
      <w:r>
        <w:rPr>
          <w:rFonts w:ascii="Arial" w:eastAsia="Times New Roman" w:hAnsi="Arial" w:cs="Arial"/>
          <w:lang w:eastAsia="fr-FR"/>
        </w:rPr>
        <w:t>Fournisseur n’a</w:t>
      </w:r>
      <w:r>
        <w:rPr>
          <w:rFonts w:ascii="Arial" w:eastAsia="Times New Roman" w:hAnsi="Arial" w:cs="Arial"/>
          <w:spacing w:val="-4"/>
          <w:lang w:eastAsia="fr-FR"/>
        </w:rPr>
        <w:t xml:space="preserve"> </w:t>
      </w:r>
      <w:r>
        <w:rPr>
          <w:rFonts w:ascii="Arial" w:eastAsia="Times New Roman" w:hAnsi="Arial" w:cs="Arial"/>
          <w:lang w:eastAsia="fr-FR"/>
        </w:rPr>
        <w:t>pas</w:t>
      </w:r>
      <w:r>
        <w:rPr>
          <w:rFonts w:ascii="Arial" w:eastAsia="Times New Roman" w:hAnsi="Arial" w:cs="Arial"/>
          <w:spacing w:val="-4"/>
          <w:lang w:eastAsia="fr-FR"/>
        </w:rPr>
        <w:t xml:space="preserve"> </w:t>
      </w:r>
      <w:r>
        <w:rPr>
          <w:rFonts w:ascii="Arial" w:eastAsia="Times New Roman" w:hAnsi="Arial" w:cs="Arial"/>
          <w:lang w:eastAsia="fr-FR"/>
        </w:rPr>
        <w:t>satisfait</w:t>
      </w:r>
      <w:r>
        <w:rPr>
          <w:rFonts w:ascii="Arial" w:eastAsia="Times New Roman" w:hAnsi="Arial" w:cs="Arial"/>
          <w:spacing w:val="-4"/>
          <w:lang w:eastAsia="fr-FR"/>
        </w:rPr>
        <w:t xml:space="preserve"> </w:t>
      </w:r>
      <w:r>
        <w:rPr>
          <w:rFonts w:ascii="Arial" w:eastAsia="Times New Roman" w:hAnsi="Arial" w:cs="Arial"/>
          <w:lang w:eastAsia="fr-FR"/>
        </w:rPr>
        <w:t>à</w:t>
      </w:r>
      <w:r>
        <w:rPr>
          <w:rFonts w:ascii="Arial" w:eastAsia="Times New Roman" w:hAnsi="Arial" w:cs="Arial"/>
          <w:spacing w:val="-4"/>
          <w:lang w:eastAsia="fr-FR"/>
        </w:rPr>
        <w:t xml:space="preserve"> </w:t>
      </w:r>
      <w:r>
        <w:rPr>
          <w:rFonts w:ascii="Arial" w:eastAsia="Times New Roman" w:hAnsi="Arial" w:cs="Arial"/>
          <w:lang w:eastAsia="fr-FR"/>
        </w:rPr>
        <w:t>ses</w:t>
      </w:r>
      <w:r>
        <w:rPr>
          <w:rFonts w:ascii="Arial" w:eastAsia="Times New Roman" w:hAnsi="Arial" w:cs="Arial"/>
          <w:spacing w:val="-4"/>
          <w:lang w:eastAsia="fr-FR"/>
        </w:rPr>
        <w:t xml:space="preserve"> </w:t>
      </w:r>
      <w:r>
        <w:rPr>
          <w:rFonts w:ascii="Arial" w:eastAsia="Times New Roman" w:hAnsi="Arial" w:cs="Arial"/>
          <w:lang w:eastAsia="fr-FR"/>
        </w:rPr>
        <w:t>engagements</w:t>
      </w:r>
      <w:r>
        <w:rPr>
          <w:rFonts w:ascii="Arial" w:eastAsia="Times New Roman" w:hAnsi="Arial" w:cs="Arial"/>
          <w:spacing w:val="-4"/>
          <w:lang w:eastAsia="fr-FR"/>
        </w:rPr>
        <w:t xml:space="preserve"> </w:t>
      </w:r>
      <w:r>
        <w:rPr>
          <w:rFonts w:ascii="Arial" w:eastAsia="Times New Roman" w:hAnsi="Arial" w:cs="Arial"/>
          <w:lang w:eastAsia="fr-FR"/>
        </w:rPr>
        <w:t>contractuels</w:t>
      </w:r>
      <w:r>
        <w:rPr>
          <w:rFonts w:ascii="Arial" w:eastAsia="Times New Roman" w:hAnsi="Arial" w:cs="Arial"/>
          <w:spacing w:val="-4"/>
          <w:lang w:eastAsia="fr-FR"/>
        </w:rPr>
        <w:t xml:space="preserve"> </w:t>
      </w:r>
      <w:r>
        <w:rPr>
          <w:rFonts w:ascii="Arial" w:eastAsia="Times New Roman" w:hAnsi="Arial" w:cs="Arial"/>
          <w:lang w:eastAsia="fr-FR"/>
        </w:rPr>
        <w:t>au</w:t>
      </w:r>
      <w:r>
        <w:rPr>
          <w:rFonts w:ascii="Arial" w:eastAsia="Times New Roman" w:hAnsi="Arial" w:cs="Arial"/>
          <w:spacing w:val="-4"/>
          <w:lang w:eastAsia="fr-FR"/>
        </w:rPr>
        <w:t xml:space="preserve"> </w:t>
      </w:r>
      <w:r>
        <w:rPr>
          <w:rFonts w:ascii="Arial" w:eastAsia="Times New Roman" w:hAnsi="Arial" w:cs="Arial"/>
          <w:lang w:eastAsia="fr-FR"/>
        </w:rPr>
        <w:t>titre</w:t>
      </w:r>
      <w:r>
        <w:rPr>
          <w:rFonts w:ascii="Arial" w:eastAsia="Times New Roman" w:hAnsi="Arial" w:cs="Arial"/>
          <w:spacing w:val="-4"/>
          <w:lang w:eastAsia="fr-FR"/>
        </w:rPr>
        <w:t xml:space="preserve"> </w:t>
      </w:r>
      <w:r>
        <w:rPr>
          <w:rFonts w:ascii="Arial" w:eastAsia="Times New Roman" w:hAnsi="Arial" w:cs="Arial"/>
          <w:lang w:eastAsia="fr-FR"/>
        </w:rPr>
        <w:t>du</w:t>
      </w:r>
      <w:r>
        <w:rPr>
          <w:rFonts w:ascii="Arial" w:eastAsia="Times New Roman" w:hAnsi="Arial" w:cs="Arial"/>
          <w:spacing w:val="-4"/>
          <w:lang w:eastAsia="fr-FR"/>
        </w:rPr>
        <w:t xml:space="preserve"> </w:t>
      </w:r>
      <w:r>
        <w:rPr>
          <w:rFonts w:ascii="Arial" w:eastAsia="Times New Roman" w:hAnsi="Arial" w:cs="Arial"/>
          <w:lang w:eastAsia="fr-FR"/>
        </w:rPr>
        <w:t>marché,</w:t>
      </w:r>
      <w:r>
        <w:rPr>
          <w:rFonts w:ascii="Arial" w:eastAsia="Times New Roman" w:hAnsi="Arial" w:cs="Arial"/>
          <w:spacing w:val="-4"/>
          <w:lang w:eastAsia="fr-FR"/>
        </w:rPr>
        <w:t xml:space="preserve"> </w:t>
      </w:r>
      <w:r>
        <w:rPr>
          <w:rFonts w:ascii="Arial" w:eastAsia="Times New Roman" w:hAnsi="Arial" w:cs="Arial"/>
          <w:lang w:eastAsia="fr-FR"/>
        </w:rPr>
        <w:t>sans</w:t>
      </w:r>
      <w:r>
        <w:rPr>
          <w:rFonts w:ascii="Arial" w:eastAsia="Times New Roman" w:hAnsi="Arial" w:cs="Arial"/>
          <w:spacing w:val="-4"/>
          <w:lang w:eastAsia="fr-FR"/>
        </w:rPr>
        <w:t xml:space="preserve"> </w:t>
      </w:r>
      <w:r>
        <w:rPr>
          <w:rFonts w:ascii="Arial" w:eastAsia="Times New Roman" w:hAnsi="Arial" w:cs="Arial"/>
          <w:lang w:eastAsia="fr-FR"/>
        </w:rPr>
        <w:t>pouvoir</w:t>
      </w:r>
      <w:r>
        <w:rPr>
          <w:rFonts w:ascii="Arial" w:eastAsia="Times New Roman" w:hAnsi="Arial" w:cs="Arial"/>
          <w:spacing w:val="-4"/>
          <w:lang w:eastAsia="fr-FR"/>
        </w:rPr>
        <w:t xml:space="preserve"> </w:t>
      </w:r>
      <w:r>
        <w:rPr>
          <w:rFonts w:ascii="Arial" w:eastAsia="Times New Roman" w:hAnsi="Arial" w:cs="Arial"/>
          <w:lang w:eastAsia="fr-FR"/>
        </w:rPr>
        <w:t>différer</w:t>
      </w:r>
      <w:r>
        <w:rPr>
          <w:rFonts w:ascii="Arial" w:eastAsia="Times New Roman" w:hAnsi="Arial" w:cs="Arial"/>
          <w:spacing w:val="-4"/>
          <w:lang w:eastAsia="fr-FR"/>
        </w:rPr>
        <w:t xml:space="preserve"> </w:t>
      </w:r>
      <w:r>
        <w:rPr>
          <w:rFonts w:ascii="Arial" w:eastAsia="Times New Roman" w:hAnsi="Arial" w:cs="Arial"/>
          <w:lang w:eastAsia="fr-FR"/>
        </w:rPr>
        <w:t>le</w:t>
      </w:r>
      <w:r>
        <w:rPr>
          <w:rFonts w:ascii="Arial" w:eastAsia="Times New Roman" w:hAnsi="Arial" w:cs="Arial"/>
          <w:spacing w:val="-4"/>
          <w:lang w:eastAsia="fr-FR"/>
        </w:rPr>
        <w:t xml:space="preserve"> </w:t>
      </w:r>
      <w:r>
        <w:rPr>
          <w:rFonts w:ascii="Arial" w:eastAsia="Times New Roman" w:hAnsi="Arial" w:cs="Arial"/>
          <w:lang w:eastAsia="fr-FR"/>
        </w:rPr>
        <w:t>paiement ni</w:t>
      </w:r>
      <w:r>
        <w:rPr>
          <w:rFonts w:ascii="Arial" w:eastAsia="Times New Roman" w:hAnsi="Arial" w:cs="Arial"/>
          <w:spacing w:val="18"/>
          <w:lang w:eastAsia="fr-FR"/>
        </w:rPr>
        <w:t xml:space="preserve"> </w:t>
      </w:r>
      <w:r>
        <w:rPr>
          <w:rFonts w:ascii="Arial" w:eastAsia="Times New Roman" w:hAnsi="Arial" w:cs="Arial"/>
          <w:lang w:eastAsia="fr-FR"/>
        </w:rPr>
        <w:t>soulever</w:t>
      </w:r>
      <w:r>
        <w:rPr>
          <w:rFonts w:ascii="Arial" w:eastAsia="Times New Roman" w:hAnsi="Arial" w:cs="Arial"/>
          <w:spacing w:val="18"/>
          <w:lang w:eastAsia="fr-FR"/>
        </w:rPr>
        <w:t xml:space="preserve"> </w:t>
      </w:r>
      <w:r>
        <w:rPr>
          <w:rFonts w:ascii="Arial" w:eastAsia="Times New Roman" w:hAnsi="Arial" w:cs="Arial"/>
          <w:lang w:eastAsia="fr-FR"/>
        </w:rPr>
        <w:t>de</w:t>
      </w:r>
      <w:r>
        <w:rPr>
          <w:rFonts w:ascii="Arial" w:eastAsia="Times New Roman" w:hAnsi="Arial" w:cs="Arial"/>
          <w:spacing w:val="18"/>
          <w:lang w:eastAsia="fr-FR"/>
        </w:rPr>
        <w:t xml:space="preserve"> </w:t>
      </w:r>
      <w:r>
        <w:rPr>
          <w:rFonts w:ascii="Arial" w:eastAsia="Times New Roman" w:hAnsi="Arial" w:cs="Arial"/>
          <w:lang w:eastAsia="fr-FR"/>
        </w:rPr>
        <w:t>contestation</w:t>
      </w:r>
      <w:r>
        <w:rPr>
          <w:rFonts w:ascii="Arial" w:eastAsia="Times New Roman" w:hAnsi="Arial" w:cs="Arial"/>
          <w:spacing w:val="18"/>
          <w:lang w:eastAsia="fr-FR"/>
        </w:rPr>
        <w:t xml:space="preserve"> </w:t>
      </w:r>
      <w:r>
        <w:rPr>
          <w:rFonts w:ascii="Arial" w:eastAsia="Times New Roman" w:hAnsi="Arial" w:cs="Arial"/>
          <w:lang w:eastAsia="fr-FR"/>
        </w:rPr>
        <w:t>pour</w:t>
      </w:r>
      <w:r>
        <w:rPr>
          <w:rFonts w:ascii="Arial" w:eastAsia="Times New Roman" w:hAnsi="Arial" w:cs="Arial"/>
          <w:spacing w:val="18"/>
          <w:lang w:eastAsia="fr-FR"/>
        </w:rPr>
        <w:t xml:space="preserve"> </w:t>
      </w:r>
      <w:r>
        <w:rPr>
          <w:rFonts w:ascii="Arial" w:eastAsia="Times New Roman" w:hAnsi="Arial" w:cs="Arial"/>
          <w:lang w:eastAsia="fr-FR"/>
        </w:rPr>
        <w:t>quelque</w:t>
      </w:r>
      <w:r>
        <w:rPr>
          <w:rFonts w:ascii="Arial" w:eastAsia="Times New Roman" w:hAnsi="Arial" w:cs="Arial"/>
          <w:spacing w:val="18"/>
          <w:lang w:eastAsia="fr-FR"/>
        </w:rPr>
        <w:t xml:space="preserve"> </w:t>
      </w:r>
      <w:r>
        <w:rPr>
          <w:rFonts w:ascii="Arial" w:eastAsia="Times New Roman" w:hAnsi="Arial" w:cs="Arial"/>
          <w:lang w:eastAsia="fr-FR"/>
        </w:rPr>
        <w:t>motif</w:t>
      </w:r>
      <w:r>
        <w:rPr>
          <w:rFonts w:ascii="Arial" w:eastAsia="Times New Roman" w:hAnsi="Arial" w:cs="Arial"/>
          <w:spacing w:val="18"/>
          <w:lang w:eastAsia="fr-FR"/>
        </w:rPr>
        <w:t xml:space="preserve"> </w:t>
      </w:r>
      <w:r>
        <w:rPr>
          <w:rFonts w:ascii="Arial" w:eastAsia="Times New Roman" w:hAnsi="Arial" w:cs="Arial"/>
          <w:lang w:eastAsia="fr-FR"/>
        </w:rPr>
        <w:t>que</w:t>
      </w:r>
      <w:r>
        <w:rPr>
          <w:rFonts w:ascii="Arial" w:eastAsia="Times New Roman" w:hAnsi="Arial" w:cs="Arial"/>
          <w:spacing w:val="18"/>
          <w:lang w:eastAsia="fr-FR"/>
        </w:rPr>
        <w:t xml:space="preserve"> </w:t>
      </w:r>
      <w:r>
        <w:rPr>
          <w:rFonts w:ascii="Arial" w:eastAsia="Times New Roman" w:hAnsi="Arial" w:cs="Arial"/>
          <w:lang w:eastAsia="fr-FR"/>
        </w:rPr>
        <w:t>ce</w:t>
      </w:r>
      <w:r>
        <w:rPr>
          <w:rFonts w:ascii="Arial" w:eastAsia="Times New Roman" w:hAnsi="Arial" w:cs="Arial"/>
          <w:spacing w:val="18"/>
          <w:lang w:eastAsia="fr-FR"/>
        </w:rPr>
        <w:t xml:space="preserve"> </w:t>
      </w:r>
      <w:r>
        <w:rPr>
          <w:rFonts w:ascii="Arial" w:eastAsia="Times New Roman" w:hAnsi="Arial" w:cs="Arial"/>
          <w:lang w:eastAsia="fr-FR"/>
        </w:rPr>
        <w:t>soit,</w:t>
      </w:r>
      <w:r>
        <w:rPr>
          <w:rFonts w:ascii="Arial" w:eastAsia="Times New Roman" w:hAnsi="Arial" w:cs="Arial"/>
          <w:spacing w:val="18"/>
          <w:lang w:eastAsia="fr-FR"/>
        </w:rPr>
        <w:t xml:space="preserve"> </w:t>
      </w:r>
      <w:r>
        <w:rPr>
          <w:rFonts w:ascii="Arial" w:eastAsia="Times New Roman" w:hAnsi="Arial" w:cs="Arial"/>
          <w:lang w:eastAsia="fr-FR"/>
        </w:rPr>
        <w:t>toute</w:t>
      </w:r>
      <w:r>
        <w:rPr>
          <w:rFonts w:ascii="Arial" w:eastAsia="Times New Roman" w:hAnsi="Arial" w:cs="Arial"/>
          <w:spacing w:val="18"/>
          <w:lang w:eastAsia="fr-FR"/>
        </w:rPr>
        <w:t xml:space="preserve"> </w:t>
      </w:r>
      <w:r>
        <w:rPr>
          <w:rFonts w:ascii="Arial" w:eastAsia="Times New Roman" w:hAnsi="Arial" w:cs="Arial"/>
          <w:lang w:eastAsia="fr-FR"/>
        </w:rPr>
        <w:t>somme</w:t>
      </w:r>
      <w:r>
        <w:rPr>
          <w:rFonts w:ascii="Arial" w:eastAsia="Times New Roman" w:hAnsi="Arial" w:cs="Arial"/>
          <w:spacing w:val="18"/>
          <w:lang w:eastAsia="fr-FR"/>
        </w:rPr>
        <w:t xml:space="preserve"> </w:t>
      </w:r>
      <w:r>
        <w:rPr>
          <w:rFonts w:ascii="Arial" w:eastAsia="Times New Roman" w:hAnsi="Arial" w:cs="Arial"/>
          <w:lang w:eastAsia="fr-FR"/>
        </w:rPr>
        <w:t>jusqu’à</w:t>
      </w:r>
      <w:r>
        <w:rPr>
          <w:rFonts w:ascii="Arial" w:eastAsia="Times New Roman" w:hAnsi="Arial" w:cs="Arial"/>
          <w:spacing w:val="18"/>
          <w:lang w:eastAsia="fr-FR"/>
        </w:rPr>
        <w:t xml:space="preserve"> </w:t>
      </w:r>
      <w:r>
        <w:rPr>
          <w:rFonts w:ascii="Arial" w:eastAsia="Times New Roman" w:hAnsi="Arial" w:cs="Arial"/>
          <w:lang w:eastAsia="fr-FR"/>
        </w:rPr>
        <w:t>concurrence</w:t>
      </w:r>
      <w:r>
        <w:rPr>
          <w:rFonts w:ascii="Arial" w:eastAsia="Times New Roman" w:hAnsi="Arial" w:cs="Arial"/>
          <w:spacing w:val="18"/>
          <w:lang w:eastAsia="fr-FR"/>
        </w:rPr>
        <w:t xml:space="preserve"> </w:t>
      </w:r>
      <w:r>
        <w:rPr>
          <w:rFonts w:ascii="Arial" w:eastAsia="Times New Roman" w:hAnsi="Arial" w:cs="Arial"/>
          <w:lang w:eastAsia="fr-FR"/>
        </w:rPr>
        <w:t>de</w:t>
      </w:r>
      <w:r>
        <w:rPr>
          <w:rFonts w:ascii="Arial" w:eastAsia="Times New Roman" w:hAnsi="Arial" w:cs="Arial"/>
          <w:spacing w:val="18"/>
          <w:lang w:eastAsia="fr-FR"/>
        </w:rPr>
        <w:t xml:space="preserve"> </w:t>
      </w:r>
      <w:r>
        <w:rPr>
          <w:rFonts w:ascii="Arial" w:eastAsia="Times New Roman" w:hAnsi="Arial" w:cs="Arial"/>
          <w:lang w:eastAsia="fr-FR"/>
        </w:rPr>
        <w:t>la somme</w:t>
      </w:r>
      <w:r>
        <w:rPr>
          <w:rFonts w:ascii="Arial" w:eastAsia="Times New Roman" w:hAnsi="Arial" w:cs="Arial"/>
          <w:spacing w:val="7"/>
          <w:lang w:eastAsia="fr-FR"/>
        </w:rPr>
        <w:t xml:space="preserve"> </w:t>
      </w:r>
      <w:r>
        <w:rPr>
          <w:rFonts w:ascii="Arial" w:eastAsia="Times New Roman" w:hAnsi="Arial" w:cs="Arial"/>
          <w:lang w:eastAsia="fr-FR"/>
        </w:rPr>
        <w:t>de</w:t>
      </w:r>
      <w:r>
        <w:rPr>
          <w:rFonts w:ascii="Arial" w:eastAsia="Times New Roman" w:hAnsi="Arial" w:cs="Arial"/>
          <w:spacing w:val="7"/>
          <w:sz w:val="24"/>
          <w:szCs w:val="24"/>
          <w:lang w:eastAsia="fr-FR"/>
        </w:rPr>
        <w:t xml:space="preserve"> </w:t>
      </w:r>
      <w:r>
        <w:rPr>
          <w:rFonts w:ascii="Arial" w:eastAsia="Times New Roman" w:hAnsi="Arial" w:cs="Arial"/>
          <w:i/>
          <w:iCs/>
          <w:sz w:val="12"/>
          <w:szCs w:val="12"/>
          <w:lang w:eastAsia="fr-FR"/>
        </w:rPr>
        <w:t>……………..............................</w:t>
      </w:r>
      <w:r>
        <w:rPr>
          <w:rFonts w:ascii="Arial" w:eastAsia="Times New Roman" w:hAnsi="Arial" w:cs="Arial"/>
          <w:i/>
          <w:iCs/>
          <w:spacing w:val="-2"/>
          <w:sz w:val="12"/>
          <w:szCs w:val="12"/>
          <w:lang w:eastAsia="fr-FR"/>
        </w:rPr>
        <w:t>.</w:t>
      </w:r>
      <w:r>
        <w:rPr>
          <w:rFonts w:ascii="Arial" w:eastAsia="Times New Roman" w:hAnsi="Arial" w:cs="Arial"/>
          <w:i/>
          <w:iCs/>
          <w:sz w:val="12"/>
          <w:szCs w:val="12"/>
          <w:lang w:eastAsia="fr-FR"/>
        </w:rPr>
        <w:t xml:space="preserve">..................................................……….. </w:t>
      </w:r>
      <w:r>
        <w:rPr>
          <w:rFonts w:ascii="Arial" w:eastAsia="Times New Roman" w:hAnsi="Arial" w:cs="Arial"/>
          <w:i/>
          <w:iCs/>
          <w:spacing w:val="6"/>
          <w:sz w:val="12"/>
          <w:szCs w:val="12"/>
          <w:lang w:eastAsia="fr-FR"/>
        </w:rPr>
        <w:t xml:space="preserve"> </w:t>
      </w:r>
      <w:r>
        <w:rPr>
          <w:rFonts w:ascii="Arial" w:eastAsia="Times New Roman" w:hAnsi="Arial" w:cs="Arial"/>
          <w:i/>
          <w:iCs/>
          <w:sz w:val="20"/>
          <w:szCs w:val="20"/>
          <w:lang w:eastAsia="fr-FR"/>
        </w:rPr>
        <w:t>[</w:t>
      </w:r>
      <w:proofErr w:type="gramStart"/>
      <w:r>
        <w:rPr>
          <w:rFonts w:ascii="Arial" w:eastAsia="Times New Roman" w:hAnsi="Arial" w:cs="Arial"/>
          <w:i/>
          <w:iCs/>
          <w:sz w:val="20"/>
          <w:szCs w:val="20"/>
          <w:lang w:eastAsia="fr-FR"/>
        </w:rPr>
        <w:t>en</w:t>
      </w:r>
      <w:proofErr w:type="gramEnd"/>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chiffres</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et</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en</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lettres]</w:t>
      </w:r>
      <w:r>
        <w:rPr>
          <w:rFonts w:ascii="Arial" w:eastAsia="Times New Roman" w:hAnsi="Arial" w:cs="Arial"/>
          <w:sz w:val="24"/>
          <w:szCs w:val="24"/>
          <w:lang w:eastAsia="fr-FR"/>
        </w:rPr>
        <w:t>.</w:t>
      </w:r>
    </w:p>
    <w:p w:rsidR="005732FF" w:rsidRDefault="005732FF">
      <w:pPr>
        <w:widowControl w:val="0"/>
        <w:autoSpaceDE w:val="0"/>
        <w:spacing w:before="8" w:after="0" w:line="280" w:lineRule="exact"/>
        <w:ind w:left="142"/>
        <w:rPr>
          <w:rFonts w:ascii="Arial" w:eastAsia="Times New Roman" w:hAnsi="Arial" w:cs="Arial"/>
          <w:sz w:val="12"/>
          <w:szCs w:val="12"/>
          <w:lang w:eastAsia="fr-FR"/>
        </w:rPr>
      </w:pPr>
    </w:p>
    <w:p w:rsidR="005732FF" w:rsidRDefault="007303E2">
      <w:pPr>
        <w:widowControl w:val="0"/>
        <w:autoSpaceDE w:val="0"/>
        <w:spacing w:after="0" w:line="240" w:lineRule="auto"/>
        <w:ind w:left="142" w:right="83"/>
        <w:jc w:val="both"/>
        <w:rPr>
          <w:rFonts w:ascii="Times New Roman" w:eastAsia="Times New Roman" w:hAnsi="Times New Roman" w:cs="Times New Roman"/>
          <w:sz w:val="24"/>
          <w:szCs w:val="24"/>
          <w:lang w:eastAsia="fr-FR"/>
        </w:rPr>
      </w:pPr>
      <w:r>
        <w:rPr>
          <w:rFonts w:ascii="Arial" w:eastAsia="Times New Roman" w:hAnsi="Arial" w:cs="Arial"/>
          <w:lang w:eastAsia="fr-FR"/>
        </w:rPr>
        <w:t>Nous</w:t>
      </w:r>
      <w:r>
        <w:rPr>
          <w:rFonts w:ascii="Arial" w:eastAsia="Times New Roman" w:hAnsi="Arial" w:cs="Arial"/>
          <w:spacing w:val="16"/>
          <w:lang w:eastAsia="fr-FR"/>
        </w:rPr>
        <w:t xml:space="preserve"> </w:t>
      </w:r>
      <w:r>
        <w:rPr>
          <w:rFonts w:ascii="Arial" w:eastAsia="Times New Roman" w:hAnsi="Arial" w:cs="Arial"/>
          <w:lang w:eastAsia="fr-FR"/>
        </w:rPr>
        <w:t>convenons</w:t>
      </w:r>
      <w:r>
        <w:rPr>
          <w:rFonts w:ascii="Arial" w:eastAsia="Times New Roman" w:hAnsi="Arial" w:cs="Arial"/>
          <w:spacing w:val="16"/>
          <w:lang w:eastAsia="fr-FR"/>
        </w:rPr>
        <w:t xml:space="preserve"> </w:t>
      </w:r>
      <w:r>
        <w:rPr>
          <w:rFonts w:ascii="Arial" w:eastAsia="Times New Roman" w:hAnsi="Arial" w:cs="Arial"/>
          <w:lang w:eastAsia="fr-FR"/>
        </w:rPr>
        <w:t>qu’aucun</w:t>
      </w:r>
      <w:r>
        <w:rPr>
          <w:rFonts w:ascii="Arial" w:eastAsia="Times New Roman" w:hAnsi="Arial" w:cs="Arial"/>
          <w:spacing w:val="16"/>
          <w:lang w:eastAsia="fr-FR"/>
        </w:rPr>
        <w:t xml:space="preserve"> </w:t>
      </w:r>
      <w:r>
        <w:rPr>
          <w:rFonts w:ascii="Arial" w:eastAsia="Times New Roman" w:hAnsi="Arial" w:cs="Arial"/>
          <w:lang w:eastAsia="fr-FR"/>
        </w:rPr>
        <w:t>changement</w:t>
      </w:r>
      <w:r>
        <w:rPr>
          <w:rFonts w:ascii="Arial" w:eastAsia="Times New Roman" w:hAnsi="Arial" w:cs="Arial"/>
          <w:spacing w:val="16"/>
          <w:lang w:eastAsia="fr-FR"/>
        </w:rPr>
        <w:t xml:space="preserve"> </w:t>
      </w:r>
      <w:r>
        <w:rPr>
          <w:rFonts w:ascii="Arial" w:eastAsia="Times New Roman" w:hAnsi="Arial" w:cs="Arial"/>
          <w:lang w:eastAsia="fr-FR"/>
        </w:rPr>
        <w:t>ou</w:t>
      </w:r>
      <w:r>
        <w:rPr>
          <w:rFonts w:ascii="Arial" w:eastAsia="Times New Roman" w:hAnsi="Arial" w:cs="Arial"/>
          <w:spacing w:val="16"/>
          <w:lang w:eastAsia="fr-FR"/>
        </w:rPr>
        <w:t xml:space="preserve"> </w:t>
      </w:r>
      <w:r>
        <w:rPr>
          <w:rFonts w:ascii="Arial" w:eastAsia="Times New Roman" w:hAnsi="Arial" w:cs="Arial"/>
          <w:lang w:eastAsia="fr-FR"/>
        </w:rPr>
        <w:t>additif</w:t>
      </w:r>
      <w:r>
        <w:rPr>
          <w:rFonts w:ascii="Arial" w:eastAsia="Times New Roman" w:hAnsi="Arial" w:cs="Arial"/>
          <w:spacing w:val="16"/>
          <w:lang w:eastAsia="fr-FR"/>
        </w:rPr>
        <w:t xml:space="preserve"> </w:t>
      </w:r>
      <w:r>
        <w:rPr>
          <w:rFonts w:ascii="Arial" w:eastAsia="Times New Roman" w:hAnsi="Arial" w:cs="Arial"/>
          <w:lang w:eastAsia="fr-FR"/>
        </w:rPr>
        <w:t>ou</w:t>
      </w:r>
      <w:r>
        <w:rPr>
          <w:rFonts w:ascii="Arial" w:eastAsia="Times New Roman" w:hAnsi="Arial" w:cs="Arial"/>
          <w:spacing w:val="16"/>
          <w:lang w:eastAsia="fr-FR"/>
        </w:rPr>
        <w:t xml:space="preserve"> </w:t>
      </w:r>
      <w:r>
        <w:rPr>
          <w:rFonts w:ascii="Arial" w:eastAsia="Times New Roman" w:hAnsi="Arial" w:cs="Arial"/>
          <w:lang w:eastAsia="fr-FR"/>
        </w:rPr>
        <w:t>aucune</w:t>
      </w:r>
      <w:r>
        <w:rPr>
          <w:rFonts w:ascii="Arial" w:eastAsia="Times New Roman" w:hAnsi="Arial" w:cs="Arial"/>
          <w:spacing w:val="16"/>
          <w:lang w:eastAsia="fr-FR"/>
        </w:rPr>
        <w:t xml:space="preserve"> </w:t>
      </w:r>
      <w:r>
        <w:rPr>
          <w:rFonts w:ascii="Arial" w:eastAsia="Times New Roman" w:hAnsi="Arial" w:cs="Arial"/>
          <w:lang w:eastAsia="fr-FR"/>
        </w:rPr>
        <w:t>autre</w:t>
      </w:r>
      <w:r>
        <w:rPr>
          <w:rFonts w:ascii="Arial" w:eastAsia="Times New Roman" w:hAnsi="Arial" w:cs="Arial"/>
          <w:spacing w:val="16"/>
          <w:lang w:eastAsia="fr-FR"/>
        </w:rPr>
        <w:t xml:space="preserve"> </w:t>
      </w:r>
      <w:r>
        <w:rPr>
          <w:rFonts w:ascii="Arial" w:eastAsia="Times New Roman" w:hAnsi="Arial" w:cs="Arial"/>
          <w:lang w:eastAsia="fr-FR"/>
        </w:rPr>
        <w:t>modification</w:t>
      </w:r>
      <w:r>
        <w:rPr>
          <w:rFonts w:ascii="Arial" w:eastAsia="Times New Roman" w:hAnsi="Arial" w:cs="Arial"/>
          <w:spacing w:val="16"/>
          <w:lang w:eastAsia="fr-FR"/>
        </w:rPr>
        <w:t xml:space="preserve"> </w:t>
      </w:r>
      <w:r>
        <w:rPr>
          <w:rFonts w:ascii="Arial" w:eastAsia="Times New Roman" w:hAnsi="Arial" w:cs="Arial"/>
          <w:lang w:eastAsia="fr-FR"/>
        </w:rPr>
        <w:t>au</w:t>
      </w:r>
      <w:r>
        <w:rPr>
          <w:rFonts w:ascii="Arial" w:eastAsia="Times New Roman" w:hAnsi="Arial" w:cs="Arial"/>
          <w:spacing w:val="16"/>
          <w:lang w:eastAsia="fr-FR"/>
        </w:rPr>
        <w:t xml:space="preserve"> </w:t>
      </w:r>
      <w:r>
        <w:rPr>
          <w:rFonts w:ascii="Arial" w:eastAsia="Times New Roman" w:hAnsi="Arial" w:cs="Arial"/>
          <w:lang w:eastAsia="fr-FR"/>
        </w:rPr>
        <w:t>marché</w:t>
      </w:r>
      <w:r>
        <w:rPr>
          <w:rFonts w:ascii="Arial" w:eastAsia="Times New Roman" w:hAnsi="Arial" w:cs="Arial"/>
          <w:spacing w:val="16"/>
          <w:lang w:eastAsia="fr-FR"/>
        </w:rPr>
        <w:t xml:space="preserve"> </w:t>
      </w:r>
      <w:r>
        <w:rPr>
          <w:rFonts w:ascii="Arial" w:eastAsia="Times New Roman" w:hAnsi="Arial" w:cs="Arial"/>
          <w:lang w:eastAsia="fr-FR"/>
        </w:rPr>
        <w:t>ne</w:t>
      </w:r>
      <w:r>
        <w:rPr>
          <w:rFonts w:ascii="Arial" w:eastAsia="Times New Roman" w:hAnsi="Arial" w:cs="Arial"/>
          <w:spacing w:val="16"/>
          <w:lang w:eastAsia="fr-FR"/>
        </w:rPr>
        <w:t xml:space="preserve"> </w:t>
      </w:r>
      <w:r>
        <w:rPr>
          <w:rFonts w:ascii="Arial" w:eastAsia="Times New Roman" w:hAnsi="Arial" w:cs="Arial"/>
          <w:lang w:eastAsia="fr-FR"/>
        </w:rPr>
        <w:t>nous libérera</w:t>
      </w:r>
      <w:r>
        <w:rPr>
          <w:rFonts w:ascii="Arial" w:eastAsia="Times New Roman" w:hAnsi="Arial" w:cs="Arial"/>
          <w:spacing w:val="21"/>
          <w:lang w:eastAsia="fr-FR"/>
        </w:rPr>
        <w:t xml:space="preserve"> </w:t>
      </w:r>
      <w:r>
        <w:rPr>
          <w:rFonts w:ascii="Arial" w:eastAsia="Times New Roman" w:hAnsi="Arial" w:cs="Arial"/>
          <w:lang w:eastAsia="fr-FR"/>
        </w:rPr>
        <w:t>d’une</w:t>
      </w:r>
      <w:r>
        <w:rPr>
          <w:rFonts w:ascii="Arial" w:eastAsia="Times New Roman" w:hAnsi="Arial" w:cs="Arial"/>
          <w:spacing w:val="21"/>
          <w:lang w:eastAsia="fr-FR"/>
        </w:rPr>
        <w:t xml:space="preserve"> </w:t>
      </w:r>
      <w:r>
        <w:rPr>
          <w:rFonts w:ascii="Arial" w:eastAsia="Times New Roman" w:hAnsi="Arial" w:cs="Arial"/>
          <w:lang w:eastAsia="fr-FR"/>
        </w:rPr>
        <w:t>obligation</w:t>
      </w:r>
      <w:r>
        <w:rPr>
          <w:rFonts w:ascii="Arial" w:eastAsia="Times New Roman" w:hAnsi="Arial" w:cs="Arial"/>
          <w:spacing w:val="21"/>
          <w:lang w:eastAsia="fr-FR"/>
        </w:rPr>
        <w:t xml:space="preserve"> </w:t>
      </w:r>
      <w:r>
        <w:rPr>
          <w:rFonts w:ascii="Arial" w:eastAsia="Times New Roman" w:hAnsi="Arial" w:cs="Arial"/>
          <w:lang w:eastAsia="fr-FR"/>
        </w:rPr>
        <w:t>quelconque</w:t>
      </w:r>
      <w:r>
        <w:rPr>
          <w:rFonts w:ascii="Arial" w:eastAsia="Times New Roman" w:hAnsi="Arial" w:cs="Arial"/>
          <w:spacing w:val="21"/>
          <w:lang w:eastAsia="fr-FR"/>
        </w:rPr>
        <w:t xml:space="preserve"> </w:t>
      </w:r>
      <w:r>
        <w:rPr>
          <w:rFonts w:ascii="Arial" w:eastAsia="Times New Roman" w:hAnsi="Arial" w:cs="Arial"/>
          <w:lang w:eastAsia="fr-FR"/>
        </w:rPr>
        <w:t>nous</w:t>
      </w:r>
      <w:r>
        <w:rPr>
          <w:rFonts w:ascii="Arial" w:eastAsia="Times New Roman" w:hAnsi="Arial" w:cs="Arial"/>
          <w:spacing w:val="21"/>
          <w:lang w:eastAsia="fr-FR"/>
        </w:rPr>
        <w:t xml:space="preserve"> </w:t>
      </w:r>
      <w:r>
        <w:rPr>
          <w:rFonts w:ascii="Arial" w:eastAsia="Times New Roman" w:hAnsi="Arial" w:cs="Arial"/>
          <w:lang w:eastAsia="fr-FR"/>
        </w:rPr>
        <w:t>incombant</w:t>
      </w:r>
      <w:r>
        <w:rPr>
          <w:rFonts w:ascii="Arial" w:eastAsia="Times New Roman" w:hAnsi="Arial" w:cs="Arial"/>
          <w:spacing w:val="21"/>
          <w:lang w:eastAsia="fr-FR"/>
        </w:rPr>
        <w:t xml:space="preserve"> </w:t>
      </w:r>
      <w:r>
        <w:rPr>
          <w:rFonts w:ascii="Arial" w:eastAsia="Times New Roman" w:hAnsi="Arial" w:cs="Arial"/>
          <w:lang w:eastAsia="fr-FR"/>
        </w:rPr>
        <w:t>en</w:t>
      </w:r>
      <w:r>
        <w:rPr>
          <w:rFonts w:ascii="Arial" w:eastAsia="Times New Roman" w:hAnsi="Arial" w:cs="Arial"/>
          <w:spacing w:val="21"/>
          <w:lang w:eastAsia="fr-FR"/>
        </w:rPr>
        <w:t xml:space="preserve"> </w:t>
      </w:r>
      <w:r>
        <w:rPr>
          <w:rFonts w:ascii="Arial" w:eastAsia="Times New Roman" w:hAnsi="Arial" w:cs="Arial"/>
          <w:lang w:eastAsia="fr-FR"/>
        </w:rPr>
        <w:t>vertu</w:t>
      </w:r>
      <w:r>
        <w:rPr>
          <w:rFonts w:ascii="Arial" w:eastAsia="Times New Roman" w:hAnsi="Arial" w:cs="Arial"/>
          <w:spacing w:val="21"/>
          <w:lang w:eastAsia="fr-FR"/>
        </w:rPr>
        <w:t xml:space="preserve"> </w:t>
      </w:r>
      <w:r>
        <w:rPr>
          <w:rFonts w:ascii="Arial" w:eastAsia="Times New Roman" w:hAnsi="Arial" w:cs="Arial"/>
          <w:lang w:eastAsia="fr-FR"/>
        </w:rPr>
        <w:t>du</w:t>
      </w:r>
      <w:r>
        <w:rPr>
          <w:rFonts w:ascii="Arial" w:eastAsia="Times New Roman" w:hAnsi="Arial" w:cs="Arial"/>
          <w:spacing w:val="21"/>
          <w:lang w:eastAsia="fr-FR"/>
        </w:rPr>
        <w:t xml:space="preserve"> </w:t>
      </w:r>
      <w:r>
        <w:rPr>
          <w:rFonts w:ascii="Arial" w:eastAsia="Times New Roman" w:hAnsi="Arial" w:cs="Arial"/>
          <w:lang w:eastAsia="fr-FR"/>
        </w:rPr>
        <w:t>présent</w:t>
      </w:r>
      <w:r>
        <w:rPr>
          <w:rFonts w:ascii="Arial" w:eastAsia="Times New Roman" w:hAnsi="Arial" w:cs="Arial"/>
          <w:spacing w:val="21"/>
          <w:lang w:eastAsia="fr-FR"/>
        </w:rPr>
        <w:t xml:space="preserve"> </w:t>
      </w:r>
      <w:r>
        <w:rPr>
          <w:rFonts w:ascii="Arial" w:eastAsia="Times New Roman" w:hAnsi="Arial" w:cs="Arial"/>
          <w:lang w:eastAsia="fr-FR"/>
        </w:rPr>
        <w:t>cautionnement</w:t>
      </w:r>
      <w:r>
        <w:rPr>
          <w:rFonts w:ascii="Arial" w:eastAsia="Times New Roman" w:hAnsi="Arial" w:cs="Arial"/>
          <w:spacing w:val="21"/>
          <w:lang w:eastAsia="fr-FR"/>
        </w:rPr>
        <w:t xml:space="preserve"> </w:t>
      </w:r>
      <w:r>
        <w:rPr>
          <w:rFonts w:ascii="Arial" w:eastAsia="Times New Roman" w:hAnsi="Arial" w:cs="Arial"/>
          <w:lang w:eastAsia="fr-FR"/>
        </w:rPr>
        <w:t>définitif</w:t>
      </w:r>
      <w:r>
        <w:rPr>
          <w:rFonts w:ascii="Arial" w:eastAsia="Times New Roman" w:hAnsi="Arial" w:cs="Arial"/>
          <w:spacing w:val="21"/>
          <w:lang w:eastAsia="fr-FR"/>
        </w:rPr>
        <w:t xml:space="preserve"> </w:t>
      </w:r>
      <w:r>
        <w:rPr>
          <w:rFonts w:ascii="Arial" w:eastAsia="Times New Roman" w:hAnsi="Arial" w:cs="Arial"/>
          <w:lang w:eastAsia="fr-FR"/>
        </w:rPr>
        <w:t>et nous</w:t>
      </w:r>
      <w:r>
        <w:rPr>
          <w:rFonts w:ascii="Arial" w:eastAsia="Times New Roman" w:hAnsi="Arial" w:cs="Arial"/>
          <w:spacing w:val="7"/>
          <w:lang w:eastAsia="fr-FR"/>
        </w:rPr>
        <w:t xml:space="preserve"> </w:t>
      </w:r>
      <w:r>
        <w:rPr>
          <w:rFonts w:ascii="Arial" w:eastAsia="Times New Roman" w:hAnsi="Arial" w:cs="Arial"/>
          <w:lang w:eastAsia="fr-FR"/>
        </w:rPr>
        <w:t>dérogeons</w:t>
      </w:r>
      <w:r>
        <w:rPr>
          <w:rFonts w:ascii="Arial" w:eastAsia="Times New Roman" w:hAnsi="Arial" w:cs="Arial"/>
          <w:spacing w:val="7"/>
          <w:lang w:eastAsia="fr-FR"/>
        </w:rPr>
        <w:t xml:space="preserve"> </w:t>
      </w:r>
      <w:r>
        <w:rPr>
          <w:rFonts w:ascii="Arial" w:eastAsia="Times New Roman" w:hAnsi="Arial" w:cs="Arial"/>
          <w:lang w:eastAsia="fr-FR"/>
        </w:rPr>
        <w:t>par</w:t>
      </w:r>
      <w:r>
        <w:rPr>
          <w:rFonts w:ascii="Arial" w:eastAsia="Times New Roman" w:hAnsi="Arial" w:cs="Arial"/>
          <w:spacing w:val="7"/>
          <w:lang w:eastAsia="fr-FR"/>
        </w:rPr>
        <w:t xml:space="preserve"> </w:t>
      </w:r>
      <w:r>
        <w:rPr>
          <w:rFonts w:ascii="Arial" w:eastAsia="Times New Roman" w:hAnsi="Arial" w:cs="Arial"/>
          <w:lang w:eastAsia="fr-FR"/>
        </w:rPr>
        <w:t>la</w:t>
      </w:r>
      <w:r>
        <w:rPr>
          <w:rFonts w:ascii="Arial" w:eastAsia="Times New Roman" w:hAnsi="Arial" w:cs="Arial"/>
          <w:spacing w:val="7"/>
          <w:lang w:eastAsia="fr-FR"/>
        </w:rPr>
        <w:t xml:space="preserve"> </w:t>
      </w:r>
      <w:r>
        <w:rPr>
          <w:rFonts w:ascii="Arial" w:eastAsia="Times New Roman" w:hAnsi="Arial" w:cs="Arial"/>
          <w:lang w:eastAsia="fr-FR"/>
        </w:rPr>
        <w:t>présente</w:t>
      </w:r>
      <w:r>
        <w:rPr>
          <w:rFonts w:ascii="Arial" w:eastAsia="Times New Roman" w:hAnsi="Arial" w:cs="Arial"/>
          <w:spacing w:val="7"/>
          <w:lang w:eastAsia="fr-FR"/>
        </w:rPr>
        <w:t xml:space="preserve"> </w:t>
      </w:r>
      <w:r>
        <w:rPr>
          <w:rFonts w:ascii="Arial" w:eastAsia="Times New Roman" w:hAnsi="Arial" w:cs="Arial"/>
          <w:lang w:eastAsia="fr-FR"/>
        </w:rPr>
        <w:t>à</w:t>
      </w:r>
      <w:r>
        <w:rPr>
          <w:rFonts w:ascii="Arial" w:eastAsia="Times New Roman" w:hAnsi="Arial" w:cs="Arial"/>
          <w:spacing w:val="7"/>
          <w:lang w:eastAsia="fr-FR"/>
        </w:rPr>
        <w:t xml:space="preserve"> </w:t>
      </w:r>
      <w:r>
        <w:rPr>
          <w:rFonts w:ascii="Arial" w:eastAsia="Times New Roman" w:hAnsi="Arial" w:cs="Arial"/>
          <w:lang w:eastAsia="fr-FR"/>
        </w:rPr>
        <w:t>la</w:t>
      </w:r>
      <w:r>
        <w:rPr>
          <w:rFonts w:ascii="Arial" w:eastAsia="Times New Roman" w:hAnsi="Arial" w:cs="Arial"/>
          <w:spacing w:val="7"/>
          <w:lang w:eastAsia="fr-FR"/>
        </w:rPr>
        <w:t xml:space="preserve"> </w:t>
      </w:r>
      <w:r>
        <w:rPr>
          <w:rFonts w:ascii="Arial" w:eastAsia="Times New Roman" w:hAnsi="Arial" w:cs="Arial"/>
          <w:lang w:eastAsia="fr-FR"/>
        </w:rPr>
        <w:t>notification</w:t>
      </w:r>
      <w:r>
        <w:rPr>
          <w:rFonts w:ascii="Arial" w:eastAsia="Times New Roman" w:hAnsi="Arial" w:cs="Arial"/>
          <w:spacing w:val="7"/>
          <w:lang w:eastAsia="fr-FR"/>
        </w:rPr>
        <w:t xml:space="preserve"> </w:t>
      </w:r>
      <w:r>
        <w:rPr>
          <w:rFonts w:ascii="Arial" w:eastAsia="Times New Roman" w:hAnsi="Arial" w:cs="Arial"/>
          <w:lang w:eastAsia="fr-FR"/>
        </w:rPr>
        <w:t>de</w:t>
      </w:r>
      <w:r>
        <w:rPr>
          <w:rFonts w:ascii="Arial" w:eastAsia="Times New Roman" w:hAnsi="Arial" w:cs="Arial"/>
          <w:spacing w:val="7"/>
          <w:lang w:eastAsia="fr-FR"/>
        </w:rPr>
        <w:t xml:space="preserve"> </w:t>
      </w:r>
      <w:r>
        <w:rPr>
          <w:rFonts w:ascii="Arial" w:eastAsia="Times New Roman" w:hAnsi="Arial" w:cs="Arial"/>
          <w:lang w:eastAsia="fr-FR"/>
        </w:rPr>
        <w:t>toute</w:t>
      </w:r>
      <w:r>
        <w:rPr>
          <w:rFonts w:ascii="Arial" w:eastAsia="Times New Roman" w:hAnsi="Arial" w:cs="Arial"/>
          <w:spacing w:val="7"/>
          <w:lang w:eastAsia="fr-FR"/>
        </w:rPr>
        <w:t xml:space="preserve"> </w:t>
      </w:r>
      <w:r>
        <w:rPr>
          <w:rFonts w:ascii="Arial" w:eastAsia="Times New Roman" w:hAnsi="Arial" w:cs="Arial"/>
          <w:lang w:eastAsia="fr-FR"/>
        </w:rPr>
        <w:t>modification,</w:t>
      </w:r>
      <w:r>
        <w:rPr>
          <w:rFonts w:ascii="Arial" w:eastAsia="Times New Roman" w:hAnsi="Arial" w:cs="Arial"/>
          <w:spacing w:val="7"/>
          <w:lang w:eastAsia="fr-FR"/>
        </w:rPr>
        <w:t xml:space="preserve"> </w:t>
      </w:r>
      <w:r>
        <w:rPr>
          <w:rFonts w:ascii="Arial" w:eastAsia="Times New Roman" w:hAnsi="Arial" w:cs="Arial"/>
          <w:lang w:eastAsia="fr-FR"/>
        </w:rPr>
        <w:t>additif</w:t>
      </w:r>
      <w:r>
        <w:rPr>
          <w:rFonts w:ascii="Arial" w:eastAsia="Times New Roman" w:hAnsi="Arial" w:cs="Arial"/>
          <w:spacing w:val="7"/>
          <w:lang w:eastAsia="fr-FR"/>
        </w:rPr>
        <w:t xml:space="preserve"> </w:t>
      </w:r>
      <w:r>
        <w:rPr>
          <w:rFonts w:ascii="Arial" w:eastAsia="Times New Roman" w:hAnsi="Arial" w:cs="Arial"/>
          <w:lang w:eastAsia="fr-FR"/>
        </w:rPr>
        <w:t>ou</w:t>
      </w:r>
      <w:r>
        <w:rPr>
          <w:rFonts w:ascii="Arial" w:eastAsia="Times New Roman" w:hAnsi="Arial" w:cs="Arial"/>
          <w:spacing w:val="7"/>
          <w:lang w:eastAsia="fr-FR"/>
        </w:rPr>
        <w:t xml:space="preserve"> </w:t>
      </w:r>
      <w:r>
        <w:rPr>
          <w:rFonts w:ascii="Arial" w:eastAsia="Times New Roman" w:hAnsi="Arial" w:cs="Arial"/>
          <w:lang w:eastAsia="fr-FR"/>
        </w:rPr>
        <w:t>changement.</w:t>
      </w:r>
    </w:p>
    <w:p w:rsidR="005732FF" w:rsidRDefault="005732FF">
      <w:pPr>
        <w:widowControl w:val="0"/>
        <w:autoSpaceDE w:val="0"/>
        <w:spacing w:before="8" w:after="0" w:line="280" w:lineRule="exact"/>
        <w:ind w:left="142"/>
        <w:rPr>
          <w:rFonts w:ascii="Arial" w:eastAsia="Times New Roman" w:hAnsi="Arial" w:cs="Arial"/>
          <w:lang w:eastAsia="fr-FR"/>
        </w:rPr>
      </w:pPr>
    </w:p>
    <w:p w:rsidR="005732FF" w:rsidRDefault="007303E2">
      <w:pPr>
        <w:widowControl w:val="0"/>
        <w:autoSpaceDE w:val="0"/>
        <w:spacing w:after="0" w:line="240" w:lineRule="auto"/>
        <w:ind w:left="142" w:right="83"/>
        <w:jc w:val="both"/>
        <w:rPr>
          <w:rFonts w:ascii="Times New Roman" w:eastAsia="Times New Roman" w:hAnsi="Times New Roman" w:cs="Times New Roman"/>
          <w:sz w:val="24"/>
          <w:szCs w:val="24"/>
          <w:lang w:eastAsia="fr-FR"/>
        </w:rPr>
      </w:pPr>
      <w:r>
        <w:rPr>
          <w:rFonts w:ascii="Arial" w:eastAsia="Times New Roman" w:hAnsi="Arial" w:cs="Arial"/>
          <w:lang w:eastAsia="fr-FR"/>
        </w:rPr>
        <w:t>Le présent cautionnement définitif entre en vigueur dès sa signature et dès</w:t>
      </w:r>
      <w:r>
        <w:rPr>
          <w:rFonts w:ascii="Arial" w:eastAsia="Times New Roman" w:hAnsi="Arial" w:cs="Arial"/>
          <w:spacing w:val="29"/>
          <w:lang w:eastAsia="fr-FR"/>
        </w:rPr>
        <w:t xml:space="preserve"> </w:t>
      </w:r>
      <w:proofErr w:type="gramStart"/>
      <w:r>
        <w:rPr>
          <w:rFonts w:ascii="Arial" w:eastAsia="Times New Roman" w:hAnsi="Arial" w:cs="Arial"/>
          <w:lang w:eastAsia="fr-FR"/>
        </w:rPr>
        <w:t xml:space="preserve">notification </w:t>
      </w:r>
      <w:r>
        <w:rPr>
          <w:rFonts w:ascii="Arial" w:eastAsia="Times New Roman" w:hAnsi="Arial" w:cs="Arial"/>
          <w:spacing w:val="29"/>
          <w:lang w:eastAsia="fr-FR"/>
        </w:rPr>
        <w:t xml:space="preserve"> </w:t>
      </w:r>
      <w:r>
        <w:rPr>
          <w:rFonts w:ascii="Arial" w:eastAsia="Times New Roman" w:hAnsi="Arial" w:cs="Arial"/>
          <w:lang w:eastAsia="fr-FR"/>
        </w:rPr>
        <w:t>au</w:t>
      </w:r>
      <w:proofErr w:type="gramEnd"/>
      <w:r>
        <w:rPr>
          <w:rFonts w:ascii="Arial" w:eastAsia="Times New Roman" w:hAnsi="Arial" w:cs="Arial"/>
          <w:lang w:eastAsia="fr-FR"/>
        </w:rPr>
        <w:t xml:space="preserve"> Fournisseur,</w:t>
      </w:r>
      <w:r>
        <w:rPr>
          <w:rFonts w:ascii="Arial" w:eastAsia="Times New Roman" w:hAnsi="Arial" w:cs="Arial"/>
          <w:spacing w:val="6"/>
          <w:lang w:eastAsia="fr-FR"/>
        </w:rPr>
        <w:t xml:space="preserve"> </w:t>
      </w:r>
      <w:r>
        <w:rPr>
          <w:rFonts w:ascii="Arial" w:eastAsia="Times New Roman" w:hAnsi="Arial" w:cs="Arial"/>
          <w:lang w:eastAsia="fr-FR"/>
        </w:rPr>
        <w:t>par</w:t>
      </w:r>
      <w:r>
        <w:rPr>
          <w:rFonts w:ascii="Arial" w:eastAsia="Times New Roman" w:hAnsi="Arial" w:cs="Arial"/>
          <w:spacing w:val="6"/>
          <w:lang w:eastAsia="fr-FR"/>
        </w:rPr>
        <w:t xml:space="preserve"> </w:t>
      </w:r>
      <w:r>
        <w:rPr>
          <w:rFonts w:ascii="Arial" w:eastAsia="Times New Roman" w:hAnsi="Arial" w:cs="Arial"/>
          <w:lang w:eastAsia="fr-FR"/>
        </w:rPr>
        <w:t>le</w:t>
      </w:r>
      <w:r>
        <w:rPr>
          <w:rFonts w:ascii="Arial" w:eastAsia="Times New Roman" w:hAnsi="Arial" w:cs="Arial"/>
          <w:spacing w:val="6"/>
          <w:lang w:eastAsia="fr-FR"/>
        </w:rPr>
        <w:t xml:space="preserve"> </w:t>
      </w:r>
      <w:r>
        <w:rPr>
          <w:rFonts w:ascii="Arial" w:eastAsia="Times New Roman" w:hAnsi="Arial" w:cs="Arial"/>
          <w:lang w:eastAsia="fr-FR"/>
        </w:rPr>
        <w:t>Maître</w:t>
      </w:r>
      <w:r>
        <w:rPr>
          <w:rFonts w:ascii="Arial" w:eastAsia="Times New Roman" w:hAnsi="Arial" w:cs="Arial"/>
          <w:spacing w:val="6"/>
          <w:lang w:eastAsia="fr-FR"/>
        </w:rPr>
        <w:t xml:space="preserve"> </w:t>
      </w:r>
      <w:r>
        <w:rPr>
          <w:rFonts w:ascii="Arial" w:eastAsia="Times New Roman" w:hAnsi="Arial" w:cs="Arial"/>
          <w:lang w:eastAsia="fr-FR"/>
        </w:rPr>
        <w:t>d’Ouvrage,</w:t>
      </w:r>
      <w:r>
        <w:rPr>
          <w:rFonts w:ascii="Arial" w:eastAsia="Times New Roman" w:hAnsi="Arial" w:cs="Arial"/>
          <w:spacing w:val="6"/>
          <w:lang w:eastAsia="fr-FR"/>
        </w:rPr>
        <w:t xml:space="preserve"> </w:t>
      </w:r>
      <w:r>
        <w:rPr>
          <w:rFonts w:ascii="Arial" w:eastAsia="Times New Roman" w:hAnsi="Arial" w:cs="Arial"/>
          <w:lang w:eastAsia="fr-FR"/>
        </w:rPr>
        <w:t>de</w:t>
      </w:r>
      <w:r>
        <w:rPr>
          <w:rFonts w:ascii="Arial" w:eastAsia="Times New Roman" w:hAnsi="Arial" w:cs="Arial"/>
          <w:spacing w:val="6"/>
          <w:lang w:eastAsia="fr-FR"/>
        </w:rPr>
        <w:t xml:space="preserve"> </w:t>
      </w:r>
      <w:r>
        <w:rPr>
          <w:rFonts w:ascii="Arial" w:eastAsia="Times New Roman" w:hAnsi="Arial" w:cs="Arial"/>
          <w:lang w:eastAsia="fr-FR"/>
        </w:rPr>
        <w:t>l’approbation</w:t>
      </w:r>
      <w:r>
        <w:rPr>
          <w:rFonts w:ascii="Arial" w:eastAsia="Times New Roman" w:hAnsi="Arial" w:cs="Arial"/>
          <w:spacing w:val="6"/>
          <w:lang w:eastAsia="fr-FR"/>
        </w:rPr>
        <w:t xml:space="preserve"> </w:t>
      </w:r>
      <w:r>
        <w:rPr>
          <w:rFonts w:ascii="Arial" w:eastAsia="Times New Roman" w:hAnsi="Arial" w:cs="Arial"/>
          <w:lang w:eastAsia="fr-FR"/>
        </w:rPr>
        <w:t>du</w:t>
      </w:r>
      <w:r>
        <w:rPr>
          <w:rFonts w:ascii="Arial" w:eastAsia="Times New Roman" w:hAnsi="Arial" w:cs="Arial"/>
          <w:spacing w:val="6"/>
          <w:lang w:eastAsia="fr-FR"/>
        </w:rPr>
        <w:t xml:space="preserve"> </w:t>
      </w:r>
      <w:r>
        <w:rPr>
          <w:rFonts w:ascii="Arial" w:eastAsia="Times New Roman" w:hAnsi="Arial" w:cs="Arial"/>
          <w:lang w:eastAsia="fr-FR"/>
        </w:rPr>
        <w:t>marché.</w:t>
      </w:r>
      <w:r>
        <w:rPr>
          <w:rFonts w:ascii="Arial" w:eastAsia="Times New Roman" w:hAnsi="Arial" w:cs="Arial"/>
          <w:spacing w:val="6"/>
          <w:lang w:eastAsia="fr-FR"/>
        </w:rPr>
        <w:t xml:space="preserve"> </w:t>
      </w:r>
      <w:r>
        <w:rPr>
          <w:rFonts w:ascii="Arial" w:eastAsia="Times New Roman" w:hAnsi="Arial" w:cs="Arial"/>
          <w:lang w:eastAsia="fr-FR"/>
        </w:rPr>
        <w:t>Elle</w:t>
      </w:r>
      <w:r>
        <w:rPr>
          <w:rFonts w:ascii="Arial" w:eastAsia="Times New Roman" w:hAnsi="Arial" w:cs="Arial"/>
          <w:spacing w:val="6"/>
          <w:lang w:eastAsia="fr-FR"/>
        </w:rPr>
        <w:t xml:space="preserve"> </w:t>
      </w:r>
      <w:r>
        <w:rPr>
          <w:rFonts w:ascii="Arial" w:eastAsia="Times New Roman" w:hAnsi="Arial" w:cs="Arial"/>
          <w:lang w:eastAsia="fr-FR"/>
        </w:rPr>
        <w:t>sera</w:t>
      </w:r>
      <w:r>
        <w:rPr>
          <w:rFonts w:ascii="Arial" w:eastAsia="Times New Roman" w:hAnsi="Arial" w:cs="Arial"/>
          <w:spacing w:val="6"/>
          <w:lang w:eastAsia="fr-FR"/>
        </w:rPr>
        <w:t xml:space="preserve"> </w:t>
      </w:r>
      <w:r>
        <w:rPr>
          <w:rFonts w:ascii="Arial" w:eastAsia="Times New Roman" w:hAnsi="Arial" w:cs="Arial"/>
          <w:lang w:eastAsia="fr-FR"/>
        </w:rPr>
        <w:t>libérée</w:t>
      </w:r>
      <w:r>
        <w:rPr>
          <w:rFonts w:ascii="Arial" w:eastAsia="Times New Roman" w:hAnsi="Arial" w:cs="Arial"/>
          <w:spacing w:val="6"/>
          <w:lang w:eastAsia="fr-FR"/>
        </w:rPr>
        <w:t xml:space="preserve"> </w:t>
      </w:r>
      <w:r>
        <w:rPr>
          <w:rFonts w:ascii="Arial" w:eastAsia="Times New Roman" w:hAnsi="Arial" w:cs="Arial"/>
          <w:lang w:eastAsia="fr-FR"/>
        </w:rPr>
        <w:t>dans</w:t>
      </w:r>
      <w:r>
        <w:rPr>
          <w:rFonts w:ascii="Arial" w:eastAsia="Times New Roman" w:hAnsi="Arial" w:cs="Arial"/>
          <w:spacing w:val="6"/>
          <w:lang w:eastAsia="fr-FR"/>
        </w:rPr>
        <w:t xml:space="preserve"> </w:t>
      </w:r>
      <w:r>
        <w:rPr>
          <w:rFonts w:ascii="Arial" w:eastAsia="Times New Roman" w:hAnsi="Arial" w:cs="Arial"/>
          <w:lang w:eastAsia="fr-FR"/>
        </w:rPr>
        <w:t>un</w:t>
      </w:r>
      <w:r>
        <w:rPr>
          <w:rFonts w:ascii="Arial" w:eastAsia="Times New Roman" w:hAnsi="Arial" w:cs="Arial"/>
          <w:spacing w:val="6"/>
          <w:lang w:eastAsia="fr-FR"/>
        </w:rPr>
        <w:t xml:space="preserve"> </w:t>
      </w:r>
      <w:r>
        <w:rPr>
          <w:rFonts w:ascii="Arial" w:eastAsia="Times New Roman" w:hAnsi="Arial" w:cs="Arial"/>
          <w:lang w:eastAsia="fr-FR"/>
        </w:rPr>
        <w:t>délai</w:t>
      </w:r>
      <w:r>
        <w:rPr>
          <w:rFonts w:ascii="Arial" w:eastAsia="Times New Roman" w:hAnsi="Arial" w:cs="Arial"/>
          <w:spacing w:val="6"/>
          <w:lang w:eastAsia="fr-FR"/>
        </w:rPr>
        <w:t xml:space="preserve"> </w:t>
      </w:r>
      <w:proofErr w:type="gramStart"/>
      <w:r>
        <w:rPr>
          <w:rFonts w:ascii="Arial" w:eastAsia="Times New Roman" w:hAnsi="Arial" w:cs="Arial"/>
          <w:lang w:eastAsia="fr-FR"/>
        </w:rPr>
        <w:t>de indiquer</w:t>
      </w:r>
      <w:proofErr w:type="gramEnd"/>
      <w:r>
        <w:rPr>
          <w:rFonts w:ascii="Arial" w:eastAsia="Times New Roman" w:hAnsi="Arial" w:cs="Arial"/>
          <w:spacing w:val="7"/>
          <w:lang w:eastAsia="fr-FR"/>
        </w:rPr>
        <w:t xml:space="preserve"> </w:t>
      </w:r>
      <w:r>
        <w:rPr>
          <w:rFonts w:ascii="Arial" w:eastAsia="Times New Roman" w:hAnsi="Arial" w:cs="Arial"/>
          <w:lang w:eastAsia="fr-FR"/>
        </w:rPr>
        <w:t>le</w:t>
      </w:r>
      <w:r>
        <w:rPr>
          <w:rFonts w:ascii="Arial" w:eastAsia="Times New Roman" w:hAnsi="Arial" w:cs="Arial"/>
          <w:spacing w:val="7"/>
          <w:lang w:eastAsia="fr-FR"/>
        </w:rPr>
        <w:t xml:space="preserve"> </w:t>
      </w:r>
      <w:r>
        <w:rPr>
          <w:rFonts w:ascii="Arial" w:eastAsia="Times New Roman" w:hAnsi="Arial" w:cs="Arial"/>
          <w:lang w:eastAsia="fr-FR"/>
        </w:rPr>
        <w:t>délai]</w:t>
      </w:r>
      <w:r>
        <w:rPr>
          <w:rFonts w:ascii="Arial" w:eastAsia="Times New Roman" w:hAnsi="Arial" w:cs="Arial"/>
          <w:spacing w:val="7"/>
          <w:lang w:eastAsia="fr-FR"/>
        </w:rPr>
        <w:t xml:space="preserve"> </w:t>
      </w:r>
      <w:r>
        <w:rPr>
          <w:rFonts w:ascii="Arial" w:eastAsia="Times New Roman" w:hAnsi="Arial" w:cs="Arial"/>
          <w:lang w:eastAsia="fr-FR"/>
        </w:rPr>
        <w:t>à</w:t>
      </w:r>
      <w:r>
        <w:rPr>
          <w:rFonts w:ascii="Arial" w:eastAsia="Times New Roman" w:hAnsi="Arial" w:cs="Arial"/>
          <w:spacing w:val="7"/>
          <w:lang w:eastAsia="fr-FR"/>
        </w:rPr>
        <w:t xml:space="preserve"> </w:t>
      </w:r>
      <w:r>
        <w:rPr>
          <w:rFonts w:ascii="Arial" w:eastAsia="Times New Roman" w:hAnsi="Arial" w:cs="Arial"/>
          <w:lang w:eastAsia="fr-FR"/>
        </w:rPr>
        <w:t>compter</w:t>
      </w:r>
      <w:r>
        <w:rPr>
          <w:rFonts w:ascii="Arial" w:eastAsia="Times New Roman" w:hAnsi="Arial" w:cs="Arial"/>
          <w:spacing w:val="7"/>
          <w:lang w:eastAsia="fr-FR"/>
        </w:rPr>
        <w:t xml:space="preserve"> </w:t>
      </w:r>
      <w:r>
        <w:rPr>
          <w:rFonts w:ascii="Arial" w:eastAsia="Times New Roman" w:hAnsi="Arial" w:cs="Arial"/>
          <w:lang w:eastAsia="fr-FR"/>
        </w:rPr>
        <w:t>de</w:t>
      </w:r>
      <w:r>
        <w:rPr>
          <w:rFonts w:ascii="Arial" w:eastAsia="Times New Roman" w:hAnsi="Arial" w:cs="Arial"/>
          <w:spacing w:val="7"/>
          <w:lang w:eastAsia="fr-FR"/>
        </w:rPr>
        <w:t xml:space="preserve"> </w:t>
      </w:r>
      <w:r>
        <w:rPr>
          <w:rFonts w:ascii="Arial" w:eastAsia="Times New Roman" w:hAnsi="Arial" w:cs="Arial"/>
          <w:lang w:eastAsia="fr-FR"/>
        </w:rPr>
        <w:t>la</w:t>
      </w:r>
      <w:r>
        <w:rPr>
          <w:rFonts w:ascii="Arial" w:eastAsia="Times New Roman" w:hAnsi="Arial" w:cs="Arial"/>
          <w:spacing w:val="7"/>
          <w:lang w:eastAsia="fr-FR"/>
        </w:rPr>
        <w:t xml:space="preserve"> </w:t>
      </w:r>
      <w:r>
        <w:rPr>
          <w:rFonts w:ascii="Arial" w:eastAsia="Times New Roman" w:hAnsi="Arial" w:cs="Arial"/>
          <w:lang w:eastAsia="fr-FR"/>
        </w:rPr>
        <w:t>date</w:t>
      </w:r>
      <w:r>
        <w:rPr>
          <w:rFonts w:ascii="Arial" w:eastAsia="Times New Roman" w:hAnsi="Arial" w:cs="Arial"/>
          <w:spacing w:val="7"/>
          <w:lang w:eastAsia="fr-FR"/>
        </w:rPr>
        <w:t xml:space="preserve"> </w:t>
      </w:r>
      <w:r>
        <w:rPr>
          <w:rFonts w:ascii="Arial" w:eastAsia="Times New Roman" w:hAnsi="Arial" w:cs="Arial"/>
          <w:lang w:eastAsia="fr-FR"/>
        </w:rPr>
        <w:t>de</w:t>
      </w:r>
      <w:r>
        <w:rPr>
          <w:rFonts w:ascii="Arial" w:eastAsia="Times New Roman" w:hAnsi="Arial" w:cs="Arial"/>
          <w:spacing w:val="7"/>
          <w:lang w:eastAsia="fr-FR"/>
        </w:rPr>
        <w:t xml:space="preserve"> </w:t>
      </w:r>
      <w:r>
        <w:rPr>
          <w:rFonts w:ascii="Arial" w:eastAsia="Times New Roman" w:hAnsi="Arial" w:cs="Arial"/>
          <w:lang w:eastAsia="fr-FR"/>
        </w:rPr>
        <w:t>réception</w:t>
      </w:r>
      <w:r>
        <w:rPr>
          <w:rFonts w:ascii="Arial" w:eastAsia="Times New Roman" w:hAnsi="Arial" w:cs="Arial"/>
          <w:spacing w:val="7"/>
          <w:lang w:eastAsia="fr-FR"/>
        </w:rPr>
        <w:t xml:space="preserve"> </w:t>
      </w:r>
      <w:r>
        <w:rPr>
          <w:rFonts w:ascii="Arial" w:eastAsia="Times New Roman" w:hAnsi="Arial" w:cs="Arial"/>
          <w:lang w:eastAsia="fr-FR"/>
        </w:rPr>
        <w:t>provisoire</w:t>
      </w:r>
      <w:r>
        <w:rPr>
          <w:rFonts w:ascii="Arial" w:eastAsia="Times New Roman" w:hAnsi="Arial" w:cs="Arial"/>
          <w:spacing w:val="7"/>
          <w:lang w:eastAsia="fr-FR"/>
        </w:rPr>
        <w:t xml:space="preserve"> </w:t>
      </w:r>
      <w:r>
        <w:rPr>
          <w:rFonts w:ascii="Arial" w:eastAsia="Times New Roman" w:hAnsi="Arial" w:cs="Arial"/>
          <w:lang w:eastAsia="fr-FR"/>
        </w:rPr>
        <w:t>des</w:t>
      </w:r>
      <w:r>
        <w:rPr>
          <w:rFonts w:ascii="Arial" w:eastAsia="Times New Roman" w:hAnsi="Arial" w:cs="Arial"/>
          <w:spacing w:val="7"/>
          <w:lang w:eastAsia="fr-FR"/>
        </w:rPr>
        <w:t xml:space="preserve"> </w:t>
      </w:r>
      <w:r>
        <w:rPr>
          <w:rFonts w:ascii="Arial" w:eastAsia="Times New Roman" w:hAnsi="Arial" w:cs="Arial"/>
          <w:lang w:eastAsia="fr-FR"/>
        </w:rPr>
        <w:t>prestations.</w:t>
      </w:r>
    </w:p>
    <w:p w:rsidR="005732FF" w:rsidRDefault="005732FF">
      <w:pPr>
        <w:widowControl w:val="0"/>
        <w:autoSpaceDE w:val="0"/>
        <w:spacing w:before="8" w:after="0" w:line="280" w:lineRule="exact"/>
        <w:ind w:left="142"/>
        <w:rPr>
          <w:rFonts w:ascii="Arial" w:eastAsia="Times New Roman" w:hAnsi="Arial" w:cs="Arial"/>
          <w:lang w:eastAsia="fr-FR"/>
        </w:rPr>
      </w:pPr>
    </w:p>
    <w:p w:rsidR="005732FF" w:rsidRDefault="007303E2">
      <w:pPr>
        <w:widowControl w:val="0"/>
        <w:autoSpaceDE w:val="0"/>
        <w:spacing w:after="0" w:line="240" w:lineRule="auto"/>
        <w:ind w:left="142" w:right="-214"/>
        <w:rPr>
          <w:rFonts w:ascii="Times New Roman" w:eastAsia="Times New Roman" w:hAnsi="Times New Roman" w:cs="Times New Roman"/>
          <w:sz w:val="24"/>
          <w:szCs w:val="24"/>
          <w:lang w:eastAsia="fr-FR"/>
        </w:rPr>
      </w:pPr>
      <w:proofErr w:type="gramStart"/>
      <w:r>
        <w:rPr>
          <w:rFonts w:ascii="Arial" w:eastAsia="Times New Roman" w:hAnsi="Arial" w:cs="Arial"/>
          <w:lang w:eastAsia="fr-FR"/>
        </w:rPr>
        <w:t xml:space="preserve">Après </w:t>
      </w:r>
      <w:r>
        <w:rPr>
          <w:rFonts w:ascii="Arial" w:eastAsia="Times New Roman" w:hAnsi="Arial" w:cs="Arial"/>
          <w:spacing w:val="-9"/>
          <w:lang w:eastAsia="fr-FR"/>
        </w:rPr>
        <w:t xml:space="preserve"> </w:t>
      </w:r>
      <w:r>
        <w:rPr>
          <w:rFonts w:ascii="Arial" w:eastAsia="Times New Roman" w:hAnsi="Arial" w:cs="Arial"/>
          <w:lang w:eastAsia="fr-FR"/>
        </w:rPr>
        <w:t>cette</w:t>
      </w:r>
      <w:proofErr w:type="gramEnd"/>
      <w:r>
        <w:rPr>
          <w:rFonts w:ascii="Arial" w:eastAsia="Times New Roman" w:hAnsi="Arial" w:cs="Arial"/>
          <w:lang w:eastAsia="fr-FR"/>
        </w:rPr>
        <w:t xml:space="preserve"> </w:t>
      </w:r>
      <w:r>
        <w:rPr>
          <w:rFonts w:ascii="Arial" w:eastAsia="Times New Roman" w:hAnsi="Arial" w:cs="Arial"/>
          <w:spacing w:val="-9"/>
          <w:lang w:eastAsia="fr-FR"/>
        </w:rPr>
        <w:t xml:space="preserve"> </w:t>
      </w:r>
      <w:r>
        <w:rPr>
          <w:rFonts w:ascii="Arial" w:eastAsia="Times New Roman" w:hAnsi="Arial" w:cs="Arial"/>
          <w:lang w:eastAsia="fr-FR"/>
        </w:rPr>
        <w:t xml:space="preserve">date, </w:t>
      </w:r>
      <w:r>
        <w:rPr>
          <w:rFonts w:ascii="Arial" w:eastAsia="Times New Roman" w:hAnsi="Arial" w:cs="Arial"/>
          <w:spacing w:val="-9"/>
          <w:lang w:eastAsia="fr-FR"/>
        </w:rPr>
        <w:t xml:space="preserve"> </w:t>
      </w:r>
      <w:r>
        <w:rPr>
          <w:rFonts w:ascii="Arial" w:eastAsia="Times New Roman" w:hAnsi="Arial" w:cs="Arial"/>
          <w:lang w:eastAsia="fr-FR"/>
        </w:rPr>
        <w:t xml:space="preserve">la </w:t>
      </w:r>
      <w:r>
        <w:rPr>
          <w:rFonts w:ascii="Arial" w:eastAsia="Times New Roman" w:hAnsi="Arial" w:cs="Arial"/>
          <w:spacing w:val="-9"/>
          <w:lang w:eastAsia="fr-FR"/>
        </w:rPr>
        <w:t xml:space="preserve"> </w:t>
      </w:r>
      <w:r>
        <w:rPr>
          <w:rFonts w:ascii="Arial" w:eastAsia="Times New Roman" w:hAnsi="Arial" w:cs="Arial"/>
          <w:lang w:eastAsia="fr-FR"/>
        </w:rPr>
        <w:t xml:space="preserve">caution </w:t>
      </w:r>
      <w:r>
        <w:rPr>
          <w:rFonts w:ascii="Arial" w:eastAsia="Times New Roman" w:hAnsi="Arial" w:cs="Arial"/>
          <w:spacing w:val="-9"/>
          <w:lang w:eastAsia="fr-FR"/>
        </w:rPr>
        <w:t xml:space="preserve"> </w:t>
      </w:r>
      <w:r>
        <w:rPr>
          <w:rFonts w:ascii="Arial" w:eastAsia="Times New Roman" w:hAnsi="Arial" w:cs="Arial"/>
          <w:lang w:eastAsia="fr-FR"/>
        </w:rPr>
        <w:t xml:space="preserve">deviendra </w:t>
      </w:r>
      <w:r>
        <w:rPr>
          <w:rFonts w:ascii="Arial" w:eastAsia="Times New Roman" w:hAnsi="Arial" w:cs="Arial"/>
          <w:spacing w:val="-9"/>
          <w:lang w:eastAsia="fr-FR"/>
        </w:rPr>
        <w:t xml:space="preserve"> </w:t>
      </w:r>
      <w:r>
        <w:rPr>
          <w:rFonts w:ascii="Arial" w:eastAsia="Times New Roman" w:hAnsi="Arial" w:cs="Arial"/>
          <w:lang w:eastAsia="fr-FR"/>
        </w:rPr>
        <w:t xml:space="preserve">sans </w:t>
      </w:r>
      <w:r>
        <w:rPr>
          <w:rFonts w:ascii="Arial" w:eastAsia="Times New Roman" w:hAnsi="Arial" w:cs="Arial"/>
          <w:spacing w:val="-9"/>
          <w:lang w:eastAsia="fr-FR"/>
        </w:rPr>
        <w:t xml:space="preserve"> </w:t>
      </w:r>
      <w:r>
        <w:rPr>
          <w:rFonts w:ascii="Arial" w:eastAsia="Times New Roman" w:hAnsi="Arial" w:cs="Arial"/>
          <w:lang w:eastAsia="fr-FR"/>
        </w:rPr>
        <w:t xml:space="preserve">objet </w:t>
      </w:r>
      <w:r>
        <w:rPr>
          <w:rFonts w:ascii="Arial" w:eastAsia="Times New Roman" w:hAnsi="Arial" w:cs="Arial"/>
          <w:spacing w:val="-9"/>
          <w:lang w:eastAsia="fr-FR"/>
        </w:rPr>
        <w:t xml:space="preserve"> </w:t>
      </w:r>
      <w:r>
        <w:rPr>
          <w:rFonts w:ascii="Arial" w:eastAsia="Times New Roman" w:hAnsi="Arial" w:cs="Arial"/>
          <w:lang w:eastAsia="fr-FR"/>
        </w:rPr>
        <w:t xml:space="preserve">et </w:t>
      </w:r>
      <w:r>
        <w:rPr>
          <w:rFonts w:ascii="Arial" w:eastAsia="Times New Roman" w:hAnsi="Arial" w:cs="Arial"/>
          <w:spacing w:val="-9"/>
          <w:lang w:eastAsia="fr-FR"/>
        </w:rPr>
        <w:t xml:space="preserve"> </w:t>
      </w:r>
      <w:r>
        <w:rPr>
          <w:rFonts w:ascii="Arial" w:eastAsia="Times New Roman" w:hAnsi="Arial" w:cs="Arial"/>
          <w:lang w:eastAsia="fr-FR"/>
        </w:rPr>
        <w:t xml:space="preserve">devra </w:t>
      </w:r>
      <w:r>
        <w:rPr>
          <w:rFonts w:ascii="Arial" w:eastAsia="Times New Roman" w:hAnsi="Arial" w:cs="Arial"/>
          <w:spacing w:val="-9"/>
          <w:lang w:eastAsia="fr-FR"/>
        </w:rPr>
        <w:t xml:space="preserve"> </w:t>
      </w:r>
      <w:r>
        <w:rPr>
          <w:rFonts w:ascii="Arial" w:eastAsia="Times New Roman" w:hAnsi="Arial" w:cs="Arial"/>
          <w:lang w:eastAsia="fr-FR"/>
        </w:rPr>
        <w:t xml:space="preserve">nous </w:t>
      </w:r>
      <w:r>
        <w:rPr>
          <w:rFonts w:ascii="Arial" w:eastAsia="Times New Roman" w:hAnsi="Arial" w:cs="Arial"/>
          <w:spacing w:val="-9"/>
          <w:lang w:eastAsia="fr-FR"/>
        </w:rPr>
        <w:t xml:space="preserve"> </w:t>
      </w:r>
      <w:r>
        <w:rPr>
          <w:rFonts w:ascii="Arial" w:eastAsia="Times New Roman" w:hAnsi="Arial" w:cs="Arial"/>
          <w:lang w:eastAsia="fr-FR"/>
        </w:rPr>
        <w:t xml:space="preserve">être </w:t>
      </w:r>
      <w:r>
        <w:rPr>
          <w:rFonts w:ascii="Arial" w:eastAsia="Times New Roman" w:hAnsi="Arial" w:cs="Arial"/>
          <w:spacing w:val="-9"/>
          <w:lang w:eastAsia="fr-FR"/>
        </w:rPr>
        <w:t xml:space="preserve"> </w:t>
      </w:r>
      <w:r>
        <w:rPr>
          <w:rFonts w:ascii="Arial" w:eastAsia="Times New Roman" w:hAnsi="Arial" w:cs="Arial"/>
          <w:lang w:eastAsia="fr-FR"/>
        </w:rPr>
        <w:t xml:space="preserve">retournée </w:t>
      </w:r>
      <w:r>
        <w:rPr>
          <w:rFonts w:ascii="Arial" w:eastAsia="Times New Roman" w:hAnsi="Arial" w:cs="Arial"/>
          <w:spacing w:val="-9"/>
          <w:lang w:eastAsia="fr-FR"/>
        </w:rPr>
        <w:t xml:space="preserve"> </w:t>
      </w:r>
      <w:r>
        <w:rPr>
          <w:rFonts w:ascii="Arial" w:eastAsia="Times New Roman" w:hAnsi="Arial" w:cs="Arial"/>
          <w:lang w:eastAsia="fr-FR"/>
        </w:rPr>
        <w:t xml:space="preserve">sans </w:t>
      </w:r>
      <w:r>
        <w:rPr>
          <w:rFonts w:ascii="Arial" w:eastAsia="Times New Roman" w:hAnsi="Arial" w:cs="Arial"/>
          <w:spacing w:val="-9"/>
          <w:lang w:eastAsia="fr-FR"/>
        </w:rPr>
        <w:t xml:space="preserve"> </w:t>
      </w:r>
      <w:r>
        <w:rPr>
          <w:rFonts w:ascii="Arial" w:eastAsia="Times New Roman" w:hAnsi="Arial" w:cs="Arial"/>
          <w:lang w:eastAsia="fr-FR"/>
        </w:rPr>
        <w:t>demande expresse</w:t>
      </w:r>
      <w:r>
        <w:rPr>
          <w:rFonts w:ascii="Arial" w:eastAsia="Times New Roman" w:hAnsi="Arial" w:cs="Arial"/>
          <w:spacing w:val="7"/>
          <w:lang w:eastAsia="fr-FR"/>
        </w:rPr>
        <w:t xml:space="preserve"> </w:t>
      </w:r>
      <w:r>
        <w:rPr>
          <w:rFonts w:ascii="Arial" w:eastAsia="Times New Roman" w:hAnsi="Arial" w:cs="Arial"/>
          <w:lang w:eastAsia="fr-FR"/>
        </w:rPr>
        <w:t>de</w:t>
      </w:r>
      <w:r>
        <w:rPr>
          <w:rFonts w:ascii="Arial" w:eastAsia="Times New Roman" w:hAnsi="Arial" w:cs="Arial"/>
          <w:spacing w:val="7"/>
          <w:lang w:eastAsia="fr-FR"/>
        </w:rPr>
        <w:t xml:space="preserve"> </w:t>
      </w:r>
      <w:r>
        <w:rPr>
          <w:rFonts w:ascii="Arial" w:eastAsia="Times New Roman" w:hAnsi="Arial" w:cs="Arial"/>
          <w:lang w:eastAsia="fr-FR"/>
        </w:rPr>
        <w:t>notre</w:t>
      </w:r>
      <w:r>
        <w:rPr>
          <w:rFonts w:ascii="Arial" w:eastAsia="Times New Roman" w:hAnsi="Arial" w:cs="Arial"/>
          <w:spacing w:val="7"/>
          <w:lang w:eastAsia="fr-FR"/>
        </w:rPr>
        <w:t xml:space="preserve"> </w:t>
      </w:r>
      <w:r>
        <w:rPr>
          <w:rFonts w:ascii="Arial" w:eastAsia="Times New Roman" w:hAnsi="Arial" w:cs="Arial"/>
          <w:lang w:eastAsia="fr-FR"/>
        </w:rPr>
        <w:t>part.</w:t>
      </w:r>
    </w:p>
    <w:p w:rsidR="005732FF" w:rsidRDefault="005732FF">
      <w:pPr>
        <w:widowControl w:val="0"/>
        <w:autoSpaceDE w:val="0"/>
        <w:spacing w:before="8" w:after="0" w:line="280" w:lineRule="exact"/>
        <w:ind w:left="142"/>
        <w:rPr>
          <w:rFonts w:ascii="Arial" w:eastAsia="Times New Roman" w:hAnsi="Arial" w:cs="Arial"/>
          <w:lang w:eastAsia="fr-FR"/>
        </w:rPr>
      </w:pPr>
    </w:p>
    <w:p w:rsidR="005732FF" w:rsidRDefault="007303E2">
      <w:pPr>
        <w:widowControl w:val="0"/>
        <w:autoSpaceDE w:val="0"/>
        <w:spacing w:after="0" w:line="240" w:lineRule="auto"/>
        <w:ind w:left="142" w:right="82"/>
        <w:jc w:val="both"/>
        <w:rPr>
          <w:rFonts w:ascii="Times New Roman" w:eastAsia="Times New Roman" w:hAnsi="Times New Roman" w:cs="Times New Roman"/>
          <w:sz w:val="24"/>
          <w:szCs w:val="24"/>
          <w:lang w:eastAsia="fr-FR"/>
        </w:rPr>
      </w:pPr>
      <w:r>
        <w:rPr>
          <w:rFonts w:ascii="Arial" w:eastAsia="Times New Roman" w:hAnsi="Arial" w:cs="Arial"/>
          <w:lang w:eastAsia="fr-FR"/>
        </w:rPr>
        <w:t>Toute</w:t>
      </w:r>
      <w:r>
        <w:rPr>
          <w:rFonts w:ascii="Arial" w:eastAsia="Times New Roman" w:hAnsi="Arial" w:cs="Arial"/>
          <w:spacing w:val="6"/>
          <w:lang w:eastAsia="fr-FR"/>
        </w:rPr>
        <w:t xml:space="preserve"> </w:t>
      </w:r>
      <w:r>
        <w:rPr>
          <w:rFonts w:ascii="Arial" w:eastAsia="Times New Roman" w:hAnsi="Arial" w:cs="Arial"/>
          <w:lang w:eastAsia="fr-FR"/>
        </w:rPr>
        <w:t>demande</w:t>
      </w:r>
      <w:r>
        <w:rPr>
          <w:rFonts w:ascii="Arial" w:eastAsia="Times New Roman" w:hAnsi="Arial" w:cs="Arial"/>
          <w:spacing w:val="6"/>
          <w:lang w:eastAsia="fr-FR"/>
        </w:rPr>
        <w:t xml:space="preserve"> </w:t>
      </w:r>
      <w:r>
        <w:rPr>
          <w:rFonts w:ascii="Arial" w:eastAsia="Times New Roman" w:hAnsi="Arial" w:cs="Arial"/>
          <w:lang w:eastAsia="fr-FR"/>
        </w:rPr>
        <w:t>de</w:t>
      </w:r>
      <w:r>
        <w:rPr>
          <w:rFonts w:ascii="Arial" w:eastAsia="Times New Roman" w:hAnsi="Arial" w:cs="Arial"/>
          <w:spacing w:val="6"/>
          <w:lang w:eastAsia="fr-FR"/>
        </w:rPr>
        <w:t xml:space="preserve"> </w:t>
      </w:r>
      <w:r>
        <w:rPr>
          <w:rFonts w:ascii="Arial" w:eastAsia="Times New Roman" w:hAnsi="Arial" w:cs="Arial"/>
          <w:lang w:eastAsia="fr-FR"/>
        </w:rPr>
        <w:t>paiement</w:t>
      </w:r>
      <w:r>
        <w:rPr>
          <w:rFonts w:ascii="Arial" w:eastAsia="Times New Roman" w:hAnsi="Arial" w:cs="Arial"/>
          <w:spacing w:val="6"/>
          <w:lang w:eastAsia="fr-FR"/>
        </w:rPr>
        <w:t xml:space="preserve"> </w:t>
      </w:r>
      <w:r>
        <w:rPr>
          <w:rFonts w:ascii="Arial" w:eastAsia="Times New Roman" w:hAnsi="Arial" w:cs="Arial"/>
          <w:lang w:eastAsia="fr-FR"/>
        </w:rPr>
        <w:t>formulée</w:t>
      </w:r>
      <w:r>
        <w:rPr>
          <w:rFonts w:ascii="Arial" w:eastAsia="Times New Roman" w:hAnsi="Arial" w:cs="Arial"/>
          <w:spacing w:val="6"/>
          <w:lang w:eastAsia="fr-FR"/>
        </w:rPr>
        <w:t xml:space="preserve"> </w:t>
      </w:r>
      <w:r>
        <w:rPr>
          <w:rFonts w:ascii="Arial" w:eastAsia="Times New Roman" w:hAnsi="Arial" w:cs="Arial"/>
          <w:lang w:eastAsia="fr-FR"/>
        </w:rPr>
        <w:t>par</w:t>
      </w:r>
      <w:r>
        <w:rPr>
          <w:rFonts w:ascii="Arial" w:eastAsia="Times New Roman" w:hAnsi="Arial" w:cs="Arial"/>
          <w:spacing w:val="6"/>
          <w:lang w:eastAsia="fr-FR"/>
        </w:rPr>
        <w:t xml:space="preserve"> </w:t>
      </w:r>
      <w:r>
        <w:rPr>
          <w:rFonts w:ascii="Arial" w:eastAsia="Times New Roman" w:hAnsi="Arial" w:cs="Arial"/>
          <w:lang w:eastAsia="fr-FR"/>
        </w:rPr>
        <w:t>le</w:t>
      </w:r>
      <w:r>
        <w:rPr>
          <w:rFonts w:ascii="Arial" w:eastAsia="Times New Roman" w:hAnsi="Arial" w:cs="Arial"/>
          <w:spacing w:val="6"/>
          <w:lang w:eastAsia="fr-FR"/>
        </w:rPr>
        <w:t xml:space="preserve"> </w:t>
      </w:r>
      <w:r>
        <w:rPr>
          <w:rFonts w:ascii="Arial" w:eastAsia="Times New Roman" w:hAnsi="Arial" w:cs="Arial"/>
          <w:lang w:eastAsia="fr-FR"/>
        </w:rPr>
        <w:t>Maître</w:t>
      </w:r>
      <w:r>
        <w:rPr>
          <w:rFonts w:ascii="Arial" w:eastAsia="Times New Roman" w:hAnsi="Arial" w:cs="Arial"/>
          <w:spacing w:val="6"/>
          <w:lang w:eastAsia="fr-FR"/>
        </w:rPr>
        <w:t xml:space="preserve"> </w:t>
      </w:r>
      <w:r>
        <w:rPr>
          <w:rFonts w:ascii="Arial" w:eastAsia="Times New Roman" w:hAnsi="Arial" w:cs="Arial"/>
          <w:lang w:eastAsia="fr-FR"/>
        </w:rPr>
        <w:t>d’Ouvrage</w:t>
      </w:r>
      <w:r>
        <w:rPr>
          <w:rFonts w:ascii="Arial" w:eastAsia="Times New Roman" w:hAnsi="Arial" w:cs="Arial"/>
          <w:spacing w:val="6"/>
          <w:lang w:eastAsia="fr-FR"/>
        </w:rPr>
        <w:t xml:space="preserve"> </w:t>
      </w:r>
      <w:r>
        <w:rPr>
          <w:rFonts w:ascii="Arial" w:eastAsia="Times New Roman" w:hAnsi="Arial" w:cs="Arial"/>
          <w:lang w:eastAsia="fr-FR"/>
        </w:rPr>
        <w:t>au</w:t>
      </w:r>
      <w:r>
        <w:rPr>
          <w:rFonts w:ascii="Arial" w:eastAsia="Times New Roman" w:hAnsi="Arial" w:cs="Arial"/>
          <w:spacing w:val="6"/>
          <w:lang w:eastAsia="fr-FR"/>
        </w:rPr>
        <w:t xml:space="preserve"> </w:t>
      </w:r>
      <w:r>
        <w:rPr>
          <w:rFonts w:ascii="Arial" w:eastAsia="Times New Roman" w:hAnsi="Arial" w:cs="Arial"/>
          <w:lang w:eastAsia="fr-FR"/>
        </w:rPr>
        <w:t>titre</w:t>
      </w:r>
      <w:r>
        <w:rPr>
          <w:rFonts w:ascii="Arial" w:eastAsia="Times New Roman" w:hAnsi="Arial" w:cs="Arial"/>
          <w:spacing w:val="6"/>
          <w:lang w:eastAsia="fr-FR"/>
        </w:rPr>
        <w:t xml:space="preserve"> </w:t>
      </w:r>
      <w:r>
        <w:rPr>
          <w:rFonts w:ascii="Arial" w:eastAsia="Times New Roman" w:hAnsi="Arial" w:cs="Arial"/>
          <w:lang w:eastAsia="fr-FR"/>
        </w:rPr>
        <w:t>de</w:t>
      </w:r>
      <w:r>
        <w:rPr>
          <w:rFonts w:ascii="Arial" w:eastAsia="Times New Roman" w:hAnsi="Arial" w:cs="Arial"/>
          <w:spacing w:val="6"/>
          <w:lang w:eastAsia="fr-FR"/>
        </w:rPr>
        <w:t xml:space="preserve"> </w:t>
      </w:r>
      <w:r>
        <w:rPr>
          <w:rFonts w:ascii="Arial" w:eastAsia="Times New Roman" w:hAnsi="Arial" w:cs="Arial"/>
          <w:lang w:eastAsia="fr-FR"/>
        </w:rPr>
        <w:t>la</w:t>
      </w:r>
      <w:r>
        <w:rPr>
          <w:rFonts w:ascii="Arial" w:eastAsia="Times New Roman" w:hAnsi="Arial" w:cs="Arial"/>
          <w:spacing w:val="6"/>
          <w:lang w:eastAsia="fr-FR"/>
        </w:rPr>
        <w:t xml:space="preserve"> </w:t>
      </w:r>
      <w:r>
        <w:rPr>
          <w:rFonts w:ascii="Arial" w:eastAsia="Times New Roman" w:hAnsi="Arial" w:cs="Arial"/>
          <w:lang w:eastAsia="fr-FR"/>
        </w:rPr>
        <w:t>présente</w:t>
      </w:r>
      <w:r>
        <w:rPr>
          <w:rFonts w:ascii="Arial" w:eastAsia="Times New Roman" w:hAnsi="Arial" w:cs="Arial"/>
          <w:spacing w:val="6"/>
          <w:lang w:eastAsia="fr-FR"/>
        </w:rPr>
        <w:t xml:space="preserve"> </w:t>
      </w:r>
      <w:r>
        <w:rPr>
          <w:rFonts w:ascii="Arial" w:eastAsia="Times New Roman" w:hAnsi="Arial" w:cs="Arial"/>
          <w:lang w:eastAsia="fr-FR"/>
        </w:rPr>
        <w:t>garantie</w:t>
      </w:r>
      <w:r>
        <w:rPr>
          <w:rFonts w:ascii="Arial" w:eastAsia="Times New Roman" w:hAnsi="Arial" w:cs="Arial"/>
          <w:spacing w:val="6"/>
          <w:lang w:eastAsia="fr-FR"/>
        </w:rPr>
        <w:t xml:space="preserve"> </w:t>
      </w:r>
      <w:r>
        <w:rPr>
          <w:rFonts w:ascii="Arial" w:eastAsia="Times New Roman" w:hAnsi="Arial" w:cs="Arial"/>
          <w:lang w:eastAsia="fr-FR"/>
        </w:rPr>
        <w:t xml:space="preserve">devra être faite </w:t>
      </w:r>
      <w:proofErr w:type="gramStart"/>
      <w:r>
        <w:rPr>
          <w:rFonts w:ascii="Arial" w:eastAsia="Times New Roman" w:hAnsi="Arial" w:cs="Arial"/>
          <w:lang w:eastAsia="fr-FR"/>
        </w:rPr>
        <w:t xml:space="preserve">par </w:t>
      </w:r>
      <w:r>
        <w:rPr>
          <w:rFonts w:ascii="Arial" w:eastAsia="Times New Roman" w:hAnsi="Arial" w:cs="Arial"/>
          <w:spacing w:val="-13"/>
          <w:lang w:eastAsia="fr-FR"/>
        </w:rPr>
        <w:t xml:space="preserve"> </w:t>
      </w:r>
      <w:r>
        <w:rPr>
          <w:rFonts w:ascii="Arial" w:eastAsia="Times New Roman" w:hAnsi="Arial" w:cs="Arial"/>
          <w:lang w:eastAsia="fr-FR"/>
        </w:rPr>
        <w:t>lettre</w:t>
      </w:r>
      <w:proofErr w:type="gramEnd"/>
      <w:r>
        <w:rPr>
          <w:rFonts w:ascii="Arial" w:eastAsia="Times New Roman" w:hAnsi="Arial" w:cs="Arial"/>
          <w:lang w:eastAsia="fr-FR"/>
        </w:rPr>
        <w:t xml:space="preserve"> </w:t>
      </w:r>
      <w:r>
        <w:rPr>
          <w:rFonts w:ascii="Arial" w:eastAsia="Times New Roman" w:hAnsi="Arial" w:cs="Arial"/>
          <w:spacing w:val="-13"/>
          <w:lang w:eastAsia="fr-FR"/>
        </w:rPr>
        <w:t xml:space="preserve"> </w:t>
      </w:r>
      <w:r>
        <w:rPr>
          <w:rFonts w:ascii="Arial" w:eastAsia="Times New Roman" w:hAnsi="Arial" w:cs="Arial"/>
          <w:lang w:eastAsia="fr-FR"/>
        </w:rPr>
        <w:t xml:space="preserve">recommandée avec </w:t>
      </w:r>
      <w:r>
        <w:rPr>
          <w:rFonts w:ascii="Arial" w:eastAsia="Times New Roman" w:hAnsi="Arial" w:cs="Arial"/>
          <w:spacing w:val="-13"/>
          <w:lang w:eastAsia="fr-FR"/>
        </w:rPr>
        <w:t xml:space="preserve"> </w:t>
      </w:r>
      <w:r>
        <w:rPr>
          <w:rFonts w:ascii="Arial" w:eastAsia="Times New Roman" w:hAnsi="Arial" w:cs="Arial"/>
          <w:lang w:eastAsia="fr-FR"/>
        </w:rPr>
        <w:t xml:space="preserve">accusé </w:t>
      </w:r>
      <w:r>
        <w:rPr>
          <w:rFonts w:ascii="Arial" w:eastAsia="Times New Roman" w:hAnsi="Arial" w:cs="Arial"/>
          <w:spacing w:val="-13"/>
          <w:lang w:eastAsia="fr-FR"/>
        </w:rPr>
        <w:t xml:space="preserve"> </w:t>
      </w:r>
      <w:r>
        <w:rPr>
          <w:rFonts w:ascii="Arial" w:eastAsia="Times New Roman" w:hAnsi="Arial" w:cs="Arial"/>
          <w:lang w:eastAsia="fr-FR"/>
        </w:rPr>
        <w:t xml:space="preserve">de </w:t>
      </w:r>
      <w:r>
        <w:rPr>
          <w:rFonts w:ascii="Arial" w:eastAsia="Times New Roman" w:hAnsi="Arial" w:cs="Arial"/>
          <w:spacing w:val="-13"/>
          <w:lang w:eastAsia="fr-FR"/>
        </w:rPr>
        <w:t xml:space="preserve"> </w:t>
      </w:r>
      <w:r>
        <w:rPr>
          <w:rFonts w:ascii="Arial" w:eastAsia="Times New Roman" w:hAnsi="Arial" w:cs="Arial"/>
          <w:lang w:eastAsia="fr-FR"/>
        </w:rPr>
        <w:t xml:space="preserve">réception, </w:t>
      </w:r>
      <w:r>
        <w:rPr>
          <w:rFonts w:ascii="Arial" w:eastAsia="Times New Roman" w:hAnsi="Arial" w:cs="Arial"/>
          <w:spacing w:val="-13"/>
          <w:lang w:eastAsia="fr-FR"/>
        </w:rPr>
        <w:t xml:space="preserve"> </w:t>
      </w:r>
      <w:r>
        <w:rPr>
          <w:rFonts w:ascii="Arial" w:eastAsia="Times New Roman" w:hAnsi="Arial" w:cs="Arial"/>
          <w:lang w:eastAsia="fr-FR"/>
        </w:rPr>
        <w:t xml:space="preserve">parvenue </w:t>
      </w:r>
      <w:r>
        <w:rPr>
          <w:rFonts w:ascii="Arial" w:eastAsia="Times New Roman" w:hAnsi="Arial" w:cs="Arial"/>
          <w:spacing w:val="-13"/>
          <w:lang w:eastAsia="fr-FR"/>
        </w:rPr>
        <w:t xml:space="preserve"> </w:t>
      </w:r>
      <w:r>
        <w:rPr>
          <w:rFonts w:ascii="Arial" w:eastAsia="Times New Roman" w:hAnsi="Arial" w:cs="Arial"/>
          <w:lang w:eastAsia="fr-FR"/>
        </w:rPr>
        <w:t xml:space="preserve">à </w:t>
      </w:r>
      <w:r>
        <w:rPr>
          <w:rFonts w:ascii="Arial" w:eastAsia="Times New Roman" w:hAnsi="Arial" w:cs="Arial"/>
          <w:spacing w:val="-13"/>
          <w:lang w:eastAsia="fr-FR"/>
        </w:rPr>
        <w:t xml:space="preserve"> </w:t>
      </w:r>
      <w:r>
        <w:rPr>
          <w:rFonts w:ascii="Arial" w:eastAsia="Times New Roman" w:hAnsi="Arial" w:cs="Arial"/>
          <w:lang w:eastAsia="fr-FR"/>
        </w:rPr>
        <w:t xml:space="preserve">la </w:t>
      </w:r>
      <w:r>
        <w:rPr>
          <w:rFonts w:ascii="Arial" w:eastAsia="Times New Roman" w:hAnsi="Arial" w:cs="Arial"/>
          <w:spacing w:val="-13"/>
          <w:lang w:eastAsia="fr-FR"/>
        </w:rPr>
        <w:t xml:space="preserve"> </w:t>
      </w:r>
      <w:r>
        <w:rPr>
          <w:rFonts w:ascii="Arial" w:eastAsia="Times New Roman" w:hAnsi="Arial" w:cs="Arial"/>
          <w:lang w:eastAsia="fr-FR"/>
        </w:rPr>
        <w:t xml:space="preserve">banque </w:t>
      </w:r>
      <w:r>
        <w:rPr>
          <w:rFonts w:ascii="Arial" w:eastAsia="Times New Roman" w:hAnsi="Arial" w:cs="Arial"/>
          <w:spacing w:val="-13"/>
          <w:lang w:eastAsia="fr-FR"/>
        </w:rPr>
        <w:t xml:space="preserve"> </w:t>
      </w:r>
      <w:r>
        <w:rPr>
          <w:rFonts w:ascii="Arial" w:eastAsia="Times New Roman" w:hAnsi="Arial" w:cs="Arial"/>
          <w:lang w:eastAsia="fr-FR"/>
        </w:rPr>
        <w:t xml:space="preserve">pendant </w:t>
      </w:r>
      <w:r>
        <w:rPr>
          <w:rFonts w:ascii="Arial" w:eastAsia="Times New Roman" w:hAnsi="Arial" w:cs="Arial"/>
          <w:spacing w:val="-13"/>
          <w:lang w:eastAsia="fr-FR"/>
        </w:rPr>
        <w:t xml:space="preserve"> </w:t>
      </w:r>
      <w:r>
        <w:rPr>
          <w:rFonts w:ascii="Arial" w:eastAsia="Times New Roman" w:hAnsi="Arial" w:cs="Arial"/>
          <w:lang w:eastAsia="fr-FR"/>
        </w:rPr>
        <w:t>la période</w:t>
      </w:r>
      <w:r>
        <w:rPr>
          <w:rFonts w:ascii="Arial" w:eastAsia="Times New Roman" w:hAnsi="Arial" w:cs="Arial"/>
          <w:spacing w:val="7"/>
          <w:lang w:eastAsia="fr-FR"/>
        </w:rPr>
        <w:t xml:space="preserve"> </w:t>
      </w:r>
      <w:r>
        <w:rPr>
          <w:rFonts w:ascii="Arial" w:eastAsia="Times New Roman" w:hAnsi="Arial" w:cs="Arial"/>
          <w:lang w:eastAsia="fr-FR"/>
        </w:rPr>
        <w:t>de</w:t>
      </w:r>
      <w:r>
        <w:rPr>
          <w:rFonts w:ascii="Arial" w:eastAsia="Times New Roman" w:hAnsi="Arial" w:cs="Arial"/>
          <w:spacing w:val="7"/>
          <w:lang w:eastAsia="fr-FR"/>
        </w:rPr>
        <w:t xml:space="preserve"> </w:t>
      </w:r>
      <w:r>
        <w:rPr>
          <w:rFonts w:ascii="Arial" w:eastAsia="Times New Roman" w:hAnsi="Arial" w:cs="Arial"/>
          <w:lang w:eastAsia="fr-FR"/>
        </w:rPr>
        <w:t>validité</w:t>
      </w:r>
      <w:r>
        <w:rPr>
          <w:rFonts w:ascii="Arial" w:eastAsia="Times New Roman" w:hAnsi="Arial" w:cs="Arial"/>
          <w:spacing w:val="7"/>
          <w:lang w:eastAsia="fr-FR"/>
        </w:rPr>
        <w:t xml:space="preserve"> </w:t>
      </w:r>
      <w:r>
        <w:rPr>
          <w:rFonts w:ascii="Arial" w:eastAsia="Times New Roman" w:hAnsi="Arial" w:cs="Arial"/>
          <w:lang w:eastAsia="fr-FR"/>
        </w:rPr>
        <w:t>du</w:t>
      </w:r>
      <w:r>
        <w:rPr>
          <w:rFonts w:ascii="Arial" w:eastAsia="Times New Roman" w:hAnsi="Arial" w:cs="Arial"/>
          <w:spacing w:val="7"/>
          <w:lang w:eastAsia="fr-FR"/>
        </w:rPr>
        <w:t xml:space="preserve"> </w:t>
      </w:r>
      <w:r>
        <w:rPr>
          <w:rFonts w:ascii="Arial" w:eastAsia="Times New Roman" w:hAnsi="Arial" w:cs="Arial"/>
          <w:lang w:eastAsia="fr-FR"/>
        </w:rPr>
        <w:t>présent</w:t>
      </w:r>
      <w:r>
        <w:rPr>
          <w:rFonts w:ascii="Arial" w:eastAsia="Times New Roman" w:hAnsi="Arial" w:cs="Arial"/>
          <w:spacing w:val="7"/>
          <w:lang w:eastAsia="fr-FR"/>
        </w:rPr>
        <w:t xml:space="preserve"> </w:t>
      </w:r>
      <w:r>
        <w:rPr>
          <w:rFonts w:ascii="Arial" w:eastAsia="Times New Roman" w:hAnsi="Arial" w:cs="Arial"/>
          <w:lang w:eastAsia="fr-FR"/>
        </w:rPr>
        <w:t>engagement.</w:t>
      </w:r>
    </w:p>
    <w:p w:rsidR="005732FF" w:rsidRDefault="005732FF">
      <w:pPr>
        <w:widowControl w:val="0"/>
        <w:autoSpaceDE w:val="0"/>
        <w:spacing w:before="8" w:after="0" w:line="280" w:lineRule="exact"/>
        <w:ind w:left="142"/>
        <w:rPr>
          <w:rFonts w:ascii="Arial" w:eastAsia="Times New Roman" w:hAnsi="Arial" w:cs="Arial"/>
          <w:lang w:eastAsia="fr-FR"/>
        </w:rPr>
      </w:pPr>
    </w:p>
    <w:p w:rsidR="005732FF" w:rsidRDefault="007303E2">
      <w:pPr>
        <w:widowControl w:val="0"/>
        <w:autoSpaceDE w:val="0"/>
        <w:spacing w:after="0" w:line="240" w:lineRule="auto"/>
        <w:ind w:left="142" w:right="82"/>
        <w:jc w:val="both"/>
        <w:rPr>
          <w:rFonts w:ascii="Times New Roman" w:eastAsia="Times New Roman" w:hAnsi="Times New Roman" w:cs="Times New Roman"/>
          <w:sz w:val="24"/>
          <w:szCs w:val="24"/>
          <w:lang w:eastAsia="fr-FR"/>
        </w:rPr>
      </w:pPr>
      <w:r>
        <w:rPr>
          <w:rFonts w:ascii="Arial" w:eastAsia="Times New Roman" w:hAnsi="Arial" w:cs="Arial"/>
          <w:lang w:eastAsia="fr-FR"/>
        </w:rPr>
        <w:t>Le</w:t>
      </w:r>
      <w:r>
        <w:rPr>
          <w:rFonts w:ascii="Arial" w:eastAsia="Times New Roman" w:hAnsi="Arial" w:cs="Arial"/>
          <w:spacing w:val="3"/>
          <w:lang w:eastAsia="fr-FR"/>
        </w:rPr>
        <w:t xml:space="preserve"> </w:t>
      </w:r>
      <w:r>
        <w:rPr>
          <w:rFonts w:ascii="Arial" w:eastAsia="Times New Roman" w:hAnsi="Arial" w:cs="Arial"/>
          <w:lang w:eastAsia="fr-FR"/>
        </w:rPr>
        <w:t>présent</w:t>
      </w:r>
      <w:r>
        <w:rPr>
          <w:rFonts w:ascii="Arial" w:eastAsia="Times New Roman" w:hAnsi="Arial" w:cs="Arial"/>
          <w:spacing w:val="3"/>
          <w:lang w:eastAsia="fr-FR"/>
        </w:rPr>
        <w:t xml:space="preserve"> </w:t>
      </w:r>
      <w:r>
        <w:rPr>
          <w:rFonts w:ascii="Arial" w:eastAsia="Times New Roman" w:hAnsi="Arial" w:cs="Arial"/>
          <w:lang w:eastAsia="fr-FR"/>
        </w:rPr>
        <w:t>cautionnement</w:t>
      </w:r>
      <w:r>
        <w:rPr>
          <w:rFonts w:ascii="Arial" w:eastAsia="Times New Roman" w:hAnsi="Arial" w:cs="Arial"/>
          <w:spacing w:val="3"/>
          <w:lang w:eastAsia="fr-FR"/>
        </w:rPr>
        <w:t xml:space="preserve"> </w:t>
      </w:r>
      <w:r>
        <w:rPr>
          <w:rFonts w:ascii="Arial" w:eastAsia="Times New Roman" w:hAnsi="Arial" w:cs="Arial"/>
          <w:lang w:eastAsia="fr-FR"/>
        </w:rPr>
        <w:t>définitif</w:t>
      </w:r>
      <w:r>
        <w:rPr>
          <w:rFonts w:ascii="Arial" w:eastAsia="Times New Roman" w:hAnsi="Arial" w:cs="Arial"/>
          <w:spacing w:val="3"/>
          <w:lang w:eastAsia="fr-FR"/>
        </w:rPr>
        <w:t xml:space="preserve"> </w:t>
      </w:r>
      <w:r>
        <w:rPr>
          <w:rFonts w:ascii="Arial" w:eastAsia="Times New Roman" w:hAnsi="Arial" w:cs="Arial"/>
          <w:lang w:eastAsia="fr-FR"/>
        </w:rPr>
        <w:t>est</w:t>
      </w:r>
      <w:r>
        <w:rPr>
          <w:rFonts w:ascii="Arial" w:eastAsia="Times New Roman" w:hAnsi="Arial" w:cs="Arial"/>
          <w:spacing w:val="3"/>
          <w:lang w:eastAsia="fr-FR"/>
        </w:rPr>
        <w:t xml:space="preserve"> </w:t>
      </w:r>
      <w:r>
        <w:rPr>
          <w:rFonts w:ascii="Arial" w:eastAsia="Times New Roman" w:hAnsi="Arial" w:cs="Arial"/>
          <w:lang w:eastAsia="fr-FR"/>
        </w:rPr>
        <w:t>soumis</w:t>
      </w:r>
      <w:r>
        <w:rPr>
          <w:rFonts w:ascii="Arial" w:eastAsia="Times New Roman" w:hAnsi="Arial" w:cs="Arial"/>
          <w:spacing w:val="3"/>
          <w:lang w:eastAsia="fr-FR"/>
        </w:rPr>
        <w:t xml:space="preserve"> </w:t>
      </w:r>
      <w:r>
        <w:rPr>
          <w:rFonts w:ascii="Arial" w:eastAsia="Times New Roman" w:hAnsi="Arial" w:cs="Arial"/>
          <w:lang w:eastAsia="fr-FR"/>
        </w:rPr>
        <w:t>pour</w:t>
      </w:r>
      <w:r>
        <w:rPr>
          <w:rFonts w:ascii="Arial" w:eastAsia="Times New Roman" w:hAnsi="Arial" w:cs="Arial"/>
          <w:spacing w:val="3"/>
          <w:lang w:eastAsia="fr-FR"/>
        </w:rPr>
        <w:t xml:space="preserve"> </w:t>
      </w:r>
      <w:r>
        <w:rPr>
          <w:rFonts w:ascii="Arial" w:eastAsia="Times New Roman" w:hAnsi="Arial" w:cs="Arial"/>
          <w:lang w:eastAsia="fr-FR"/>
        </w:rPr>
        <w:t>son</w:t>
      </w:r>
      <w:r>
        <w:rPr>
          <w:rFonts w:ascii="Arial" w:eastAsia="Times New Roman" w:hAnsi="Arial" w:cs="Arial"/>
          <w:spacing w:val="3"/>
          <w:lang w:eastAsia="fr-FR"/>
        </w:rPr>
        <w:t xml:space="preserve"> </w:t>
      </w:r>
      <w:r>
        <w:rPr>
          <w:rFonts w:ascii="Arial" w:eastAsia="Times New Roman" w:hAnsi="Arial" w:cs="Arial"/>
          <w:lang w:eastAsia="fr-FR"/>
        </w:rPr>
        <w:t>interprétation</w:t>
      </w:r>
      <w:r>
        <w:rPr>
          <w:rFonts w:ascii="Arial" w:eastAsia="Times New Roman" w:hAnsi="Arial" w:cs="Arial"/>
          <w:spacing w:val="3"/>
          <w:lang w:eastAsia="fr-FR"/>
        </w:rPr>
        <w:t xml:space="preserve"> </w:t>
      </w:r>
      <w:r>
        <w:rPr>
          <w:rFonts w:ascii="Arial" w:eastAsia="Times New Roman" w:hAnsi="Arial" w:cs="Arial"/>
          <w:lang w:eastAsia="fr-FR"/>
        </w:rPr>
        <w:t>et</w:t>
      </w:r>
      <w:r>
        <w:rPr>
          <w:rFonts w:ascii="Arial" w:eastAsia="Times New Roman" w:hAnsi="Arial" w:cs="Arial"/>
          <w:spacing w:val="3"/>
          <w:lang w:eastAsia="fr-FR"/>
        </w:rPr>
        <w:t xml:space="preserve"> </w:t>
      </w:r>
      <w:r>
        <w:rPr>
          <w:rFonts w:ascii="Arial" w:eastAsia="Times New Roman" w:hAnsi="Arial" w:cs="Arial"/>
          <w:lang w:eastAsia="fr-FR"/>
        </w:rPr>
        <w:t>son</w:t>
      </w:r>
      <w:r>
        <w:rPr>
          <w:rFonts w:ascii="Arial" w:eastAsia="Times New Roman" w:hAnsi="Arial" w:cs="Arial"/>
          <w:spacing w:val="3"/>
          <w:lang w:eastAsia="fr-FR"/>
        </w:rPr>
        <w:t xml:space="preserve"> </w:t>
      </w:r>
      <w:r>
        <w:rPr>
          <w:rFonts w:ascii="Arial" w:eastAsia="Times New Roman" w:hAnsi="Arial" w:cs="Arial"/>
          <w:lang w:eastAsia="fr-FR"/>
        </w:rPr>
        <w:t>exécution</w:t>
      </w:r>
      <w:r>
        <w:rPr>
          <w:rFonts w:ascii="Arial" w:eastAsia="Times New Roman" w:hAnsi="Arial" w:cs="Arial"/>
          <w:spacing w:val="3"/>
          <w:lang w:eastAsia="fr-FR"/>
        </w:rPr>
        <w:t xml:space="preserve"> </w:t>
      </w:r>
      <w:r>
        <w:rPr>
          <w:rFonts w:ascii="Arial" w:eastAsia="Times New Roman" w:hAnsi="Arial" w:cs="Arial"/>
          <w:lang w:eastAsia="fr-FR"/>
        </w:rPr>
        <w:t>au</w:t>
      </w:r>
      <w:r>
        <w:rPr>
          <w:rFonts w:ascii="Arial" w:eastAsia="Times New Roman" w:hAnsi="Arial" w:cs="Arial"/>
          <w:spacing w:val="3"/>
          <w:lang w:eastAsia="fr-FR"/>
        </w:rPr>
        <w:t xml:space="preserve"> </w:t>
      </w:r>
      <w:r>
        <w:rPr>
          <w:rFonts w:ascii="Arial" w:eastAsia="Times New Roman" w:hAnsi="Arial" w:cs="Arial"/>
          <w:lang w:eastAsia="fr-FR"/>
        </w:rPr>
        <w:t>droit</w:t>
      </w:r>
      <w:r>
        <w:rPr>
          <w:rFonts w:ascii="Arial" w:eastAsia="Times New Roman" w:hAnsi="Arial" w:cs="Arial"/>
          <w:spacing w:val="3"/>
          <w:lang w:eastAsia="fr-FR"/>
        </w:rPr>
        <w:t xml:space="preserve"> </w:t>
      </w:r>
      <w:r>
        <w:rPr>
          <w:rFonts w:ascii="Arial" w:eastAsia="Times New Roman" w:hAnsi="Arial" w:cs="Arial"/>
          <w:lang w:eastAsia="fr-FR"/>
        </w:rPr>
        <w:t>camerounais.</w:t>
      </w:r>
      <w:r>
        <w:rPr>
          <w:rFonts w:ascii="Arial" w:eastAsia="Times New Roman" w:hAnsi="Arial" w:cs="Arial"/>
          <w:spacing w:val="3"/>
          <w:lang w:eastAsia="fr-FR"/>
        </w:rPr>
        <w:t xml:space="preserve"> </w:t>
      </w:r>
      <w:r>
        <w:rPr>
          <w:rFonts w:ascii="Arial" w:eastAsia="Times New Roman" w:hAnsi="Arial" w:cs="Arial"/>
          <w:lang w:eastAsia="fr-FR"/>
        </w:rPr>
        <w:t>Les</w:t>
      </w:r>
      <w:r>
        <w:rPr>
          <w:rFonts w:ascii="Arial" w:eastAsia="Times New Roman" w:hAnsi="Arial" w:cs="Arial"/>
          <w:spacing w:val="3"/>
          <w:lang w:eastAsia="fr-FR"/>
        </w:rPr>
        <w:t xml:space="preserve"> </w:t>
      </w:r>
      <w:r>
        <w:rPr>
          <w:rFonts w:ascii="Arial" w:eastAsia="Times New Roman" w:hAnsi="Arial" w:cs="Arial"/>
          <w:lang w:eastAsia="fr-FR"/>
        </w:rPr>
        <w:t>tribunaux</w:t>
      </w:r>
      <w:r>
        <w:rPr>
          <w:rFonts w:ascii="Arial" w:eastAsia="Times New Roman" w:hAnsi="Arial" w:cs="Arial"/>
          <w:spacing w:val="3"/>
          <w:lang w:eastAsia="fr-FR"/>
        </w:rPr>
        <w:t xml:space="preserve"> </w:t>
      </w:r>
      <w:r>
        <w:rPr>
          <w:rFonts w:ascii="Arial" w:eastAsia="Times New Roman" w:hAnsi="Arial" w:cs="Arial"/>
          <w:lang w:eastAsia="fr-FR"/>
        </w:rPr>
        <w:t>camerounais</w:t>
      </w:r>
      <w:r>
        <w:rPr>
          <w:rFonts w:ascii="Arial" w:eastAsia="Times New Roman" w:hAnsi="Arial" w:cs="Arial"/>
          <w:spacing w:val="3"/>
          <w:lang w:eastAsia="fr-FR"/>
        </w:rPr>
        <w:t xml:space="preserve"> </w:t>
      </w:r>
      <w:r>
        <w:rPr>
          <w:rFonts w:ascii="Arial" w:eastAsia="Times New Roman" w:hAnsi="Arial" w:cs="Arial"/>
          <w:lang w:eastAsia="fr-FR"/>
        </w:rPr>
        <w:t>seront</w:t>
      </w:r>
      <w:r>
        <w:rPr>
          <w:rFonts w:ascii="Arial" w:eastAsia="Times New Roman" w:hAnsi="Arial" w:cs="Arial"/>
          <w:spacing w:val="3"/>
          <w:lang w:eastAsia="fr-FR"/>
        </w:rPr>
        <w:t xml:space="preserve"> </w:t>
      </w:r>
      <w:r>
        <w:rPr>
          <w:rFonts w:ascii="Arial" w:eastAsia="Times New Roman" w:hAnsi="Arial" w:cs="Arial"/>
          <w:lang w:eastAsia="fr-FR"/>
        </w:rPr>
        <w:t>seuls</w:t>
      </w:r>
      <w:r>
        <w:rPr>
          <w:rFonts w:ascii="Arial" w:eastAsia="Times New Roman" w:hAnsi="Arial" w:cs="Arial"/>
          <w:spacing w:val="3"/>
          <w:lang w:eastAsia="fr-FR"/>
        </w:rPr>
        <w:t xml:space="preserve"> </w:t>
      </w:r>
      <w:r>
        <w:rPr>
          <w:rFonts w:ascii="Arial" w:eastAsia="Times New Roman" w:hAnsi="Arial" w:cs="Arial"/>
          <w:lang w:eastAsia="fr-FR"/>
        </w:rPr>
        <w:t>compétents</w:t>
      </w:r>
      <w:r>
        <w:rPr>
          <w:rFonts w:ascii="Arial" w:eastAsia="Times New Roman" w:hAnsi="Arial" w:cs="Arial"/>
          <w:spacing w:val="3"/>
          <w:lang w:eastAsia="fr-FR"/>
        </w:rPr>
        <w:t xml:space="preserve"> </w:t>
      </w:r>
      <w:r>
        <w:rPr>
          <w:rFonts w:ascii="Arial" w:eastAsia="Times New Roman" w:hAnsi="Arial" w:cs="Arial"/>
          <w:lang w:eastAsia="fr-FR"/>
        </w:rPr>
        <w:t>pour</w:t>
      </w:r>
      <w:r>
        <w:rPr>
          <w:rFonts w:ascii="Arial" w:eastAsia="Times New Roman" w:hAnsi="Arial" w:cs="Arial"/>
          <w:spacing w:val="3"/>
          <w:lang w:eastAsia="fr-FR"/>
        </w:rPr>
        <w:t xml:space="preserve"> </w:t>
      </w:r>
      <w:r>
        <w:rPr>
          <w:rFonts w:ascii="Arial" w:eastAsia="Times New Roman" w:hAnsi="Arial" w:cs="Arial"/>
          <w:lang w:eastAsia="fr-FR"/>
        </w:rPr>
        <w:t>statuer</w:t>
      </w:r>
      <w:r>
        <w:rPr>
          <w:rFonts w:ascii="Arial" w:eastAsia="Times New Roman" w:hAnsi="Arial" w:cs="Arial"/>
          <w:spacing w:val="3"/>
          <w:lang w:eastAsia="fr-FR"/>
        </w:rPr>
        <w:t xml:space="preserve"> </w:t>
      </w:r>
      <w:r>
        <w:rPr>
          <w:rFonts w:ascii="Arial" w:eastAsia="Times New Roman" w:hAnsi="Arial" w:cs="Arial"/>
          <w:lang w:eastAsia="fr-FR"/>
        </w:rPr>
        <w:t>sur</w:t>
      </w:r>
      <w:r>
        <w:rPr>
          <w:rFonts w:ascii="Arial" w:eastAsia="Times New Roman" w:hAnsi="Arial" w:cs="Arial"/>
          <w:spacing w:val="3"/>
          <w:lang w:eastAsia="fr-FR"/>
        </w:rPr>
        <w:t xml:space="preserve"> </w:t>
      </w:r>
      <w:r>
        <w:rPr>
          <w:rFonts w:ascii="Arial" w:eastAsia="Times New Roman" w:hAnsi="Arial" w:cs="Arial"/>
          <w:lang w:eastAsia="fr-FR"/>
        </w:rPr>
        <w:t>tout</w:t>
      </w:r>
      <w:r>
        <w:rPr>
          <w:rFonts w:ascii="Arial" w:eastAsia="Times New Roman" w:hAnsi="Arial" w:cs="Arial"/>
          <w:spacing w:val="3"/>
          <w:lang w:eastAsia="fr-FR"/>
        </w:rPr>
        <w:t xml:space="preserve"> </w:t>
      </w:r>
      <w:r>
        <w:rPr>
          <w:rFonts w:ascii="Arial" w:eastAsia="Times New Roman" w:hAnsi="Arial" w:cs="Arial"/>
          <w:lang w:eastAsia="fr-FR"/>
        </w:rPr>
        <w:t>ce</w:t>
      </w:r>
      <w:r>
        <w:rPr>
          <w:rFonts w:ascii="Arial" w:eastAsia="Times New Roman" w:hAnsi="Arial" w:cs="Arial"/>
          <w:spacing w:val="3"/>
          <w:lang w:eastAsia="fr-FR"/>
        </w:rPr>
        <w:t xml:space="preserve"> </w:t>
      </w:r>
      <w:r>
        <w:rPr>
          <w:rFonts w:ascii="Arial" w:eastAsia="Times New Roman" w:hAnsi="Arial" w:cs="Arial"/>
          <w:lang w:eastAsia="fr-FR"/>
        </w:rPr>
        <w:t>qui</w:t>
      </w:r>
      <w:r>
        <w:rPr>
          <w:rFonts w:ascii="Arial" w:eastAsia="Times New Roman" w:hAnsi="Arial" w:cs="Arial"/>
          <w:spacing w:val="3"/>
          <w:lang w:eastAsia="fr-FR"/>
        </w:rPr>
        <w:t xml:space="preserve"> </w:t>
      </w:r>
      <w:r>
        <w:rPr>
          <w:rFonts w:ascii="Arial" w:eastAsia="Times New Roman" w:hAnsi="Arial" w:cs="Arial"/>
          <w:lang w:eastAsia="fr-FR"/>
        </w:rPr>
        <w:t>concerne</w:t>
      </w:r>
      <w:r>
        <w:rPr>
          <w:rFonts w:ascii="Arial" w:eastAsia="Times New Roman" w:hAnsi="Arial" w:cs="Arial"/>
          <w:spacing w:val="3"/>
          <w:lang w:eastAsia="fr-FR"/>
        </w:rPr>
        <w:t xml:space="preserve"> </w:t>
      </w:r>
      <w:r>
        <w:rPr>
          <w:rFonts w:ascii="Arial" w:eastAsia="Times New Roman" w:hAnsi="Arial" w:cs="Arial"/>
          <w:lang w:eastAsia="fr-FR"/>
        </w:rPr>
        <w:t>le présent</w:t>
      </w:r>
      <w:r>
        <w:rPr>
          <w:rFonts w:ascii="Arial" w:eastAsia="Times New Roman" w:hAnsi="Arial" w:cs="Arial"/>
          <w:spacing w:val="7"/>
          <w:lang w:eastAsia="fr-FR"/>
        </w:rPr>
        <w:t xml:space="preserve"> </w:t>
      </w:r>
      <w:r>
        <w:rPr>
          <w:rFonts w:ascii="Arial" w:eastAsia="Times New Roman" w:hAnsi="Arial" w:cs="Arial"/>
          <w:lang w:eastAsia="fr-FR"/>
        </w:rPr>
        <w:t>engagement</w:t>
      </w:r>
      <w:r>
        <w:rPr>
          <w:rFonts w:ascii="Arial" w:eastAsia="Times New Roman" w:hAnsi="Arial" w:cs="Arial"/>
          <w:spacing w:val="7"/>
          <w:lang w:eastAsia="fr-FR"/>
        </w:rPr>
        <w:t xml:space="preserve"> </w:t>
      </w:r>
      <w:r>
        <w:rPr>
          <w:rFonts w:ascii="Arial" w:eastAsia="Times New Roman" w:hAnsi="Arial" w:cs="Arial"/>
          <w:lang w:eastAsia="fr-FR"/>
        </w:rPr>
        <w:t>et</w:t>
      </w:r>
      <w:r>
        <w:rPr>
          <w:rFonts w:ascii="Arial" w:eastAsia="Times New Roman" w:hAnsi="Arial" w:cs="Arial"/>
          <w:spacing w:val="7"/>
          <w:lang w:eastAsia="fr-FR"/>
        </w:rPr>
        <w:t xml:space="preserve"> </w:t>
      </w:r>
      <w:r>
        <w:rPr>
          <w:rFonts w:ascii="Arial" w:eastAsia="Times New Roman" w:hAnsi="Arial" w:cs="Arial"/>
          <w:lang w:eastAsia="fr-FR"/>
        </w:rPr>
        <w:t>ses</w:t>
      </w:r>
      <w:r>
        <w:rPr>
          <w:rFonts w:ascii="Arial" w:eastAsia="Times New Roman" w:hAnsi="Arial" w:cs="Arial"/>
          <w:spacing w:val="7"/>
          <w:lang w:eastAsia="fr-FR"/>
        </w:rPr>
        <w:t xml:space="preserve"> </w:t>
      </w:r>
      <w:r>
        <w:rPr>
          <w:rFonts w:ascii="Arial" w:eastAsia="Times New Roman" w:hAnsi="Arial" w:cs="Arial"/>
          <w:lang w:eastAsia="fr-FR"/>
        </w:rPr>
        <w:t>suites.</w:t>
      </w:r>
    </w:p>
    <w:p w:rsidR="005732FF" w:rsidRDefault="007303E2">
      <w:pPr>
        <w:widowControl w:val="0"/>
        <w:autoSpaceDE w:val="0"/>
        <w:spacing w:after="0" w:line="240" w:lineRule="auto"/>
        <w:ind w:left="142" w:right="-20"/>
        <w:rPr>
          <w:rFonts w:ascii="Times New Roman" w:eastAsia="Times New Roman" w:hAnsi="Times New Roman" w:cs="Times New Roman"/>
          <w:sz w:val="24"/>
          <w:szCs w:val="24"/>
          <w:lang w:eastAsia="fr-FR"/>
        </w:rPr>
      </w:pPr>
      <w:r>
        <w:rPr>
          <w:rFonts w:ascii="Arial" w:eastAsia="Times New Roman" w:hAnsi="Arial" w:cs="Arial"/>
          <w:i/>
          <w:iCs/>
          <w:lang w:eastAsia="fr-FR"/>
        </w:rPr>
        <w:t>Signé</w:t>
      </w:r>
      <w:r>
        <w:rPr>
          <w:rFonts w:ascii="Arial" w:eastAsia="Times New Roman" w:hAnsi="Arial" w:cs="Arial"/>
          <w:i/>
          <w:iCs/>
          <w:spacing w:val="7"/>
          <w:lang w:eastAsia="fr-FR"/>
        </w:rPr>
        <w:t xml:space="preserve"> </w:t>
      </w:r>
      <w:r>
        <w:rPr>
          <w:rFonts w:ascii="Arial" w:eastAsia="Times New Roman" w:hAnsi="Arial" w:cs="Arial"/>
          <w:i/>
          <w:iCs/>
          <w:lang w:eastAsia="fr-FR"/>
        </w:rPr>
        <w:t>et</w:t>
      </w:r>
      <w:r>
        <w:rPr>
          <w:rFonts w:ascii="Arial" w:eastAsia="Times New Roman" w:hAnsi="Arial" w:cs="Arial"/>
          <w:i/>
          <w:iCs/>
          <w:spacing w:val="7"/>
          <w:lang w:eastAsia="fr-FR"/>
        </w:rPr>
        <w:t xml:space="preserve"> </w:t>
      </w:r>
      <w:r>
        <w:rPr>
          <w:rFonts w:ascii="Arial" w:eastAsia="Times New Roman" w:hAnsi="Arial" w:cs="Arial"/>
          <w:i/>
          <w:iCs/>
          <w:lang w:eastAsia="fr-FR"/>
        </w:rPr>
        <w:t>authentifié</w:t>
      </w:r>
      <w:r>
        <w:rPr>
          <w:rFonts w:ascii="Arial" w:eastAsia="Times New Roman" w:hAnsi="Arial" w:cs="Arial"/>
          <w:i/>
          <w:iCs/>
          <w:spacing w:val="7"/>
          <w:lang w:eastAsia="fr-FR"/>
        </w:rPr>
        <w:t xml:space="preserve"> </w:t>
      </w:r>
      <w:r>
        <w:rPr>
          <w:rFonts w:ascii="Arial" w:eastAsia="Times New Roman" w:hAnsi="Arial" w:cs="Arial"/>
          <w:i/>
          <w:iCs/>
          <w:lang w:eastAsia="fr-FR"/>
        </w:rPr>
        <w:t>par</w:t>
      </w:r>
      <w:r>
        <w:rPr>
          <w:rFonts w:ascii="Arial" w:eastAsia="Times New Roman" w:hAnsi="Arial" w:cs="Arial"/>
          <w:i/>
          <w:iCs/>
          <w:spacing w:val="7"/>
          <w:lang w:eastAsia="fr-FR"/>
        </w:rPr>
        <w:t xml:space="preserve"> </w:t>
      </w:r>
      <w:r>
        <w:rPr>
          <w:rFonts w:ascii="Arial" w:eastAsia="Times New Roman" w:hAnsi="Arial" w:cs="Arial"/>
          <w:i/>
          <w:iCs/>
          <w:lang w:eastAsia="fr-FR"/>
        </w:rPr>
        <w:t>la</w:t>
      </w:r>
      <w:r>
        <w:rPr>
          <w:rFonts w:ascii="Arial" w:eastAsia="Times New Roman" w:hAnsi="Arial" w:cs="Arial"/>
          <w:i/>
          <w:iCs/>
          <w:spacing w:val="7"/>
          <w:lang w:eastAsia="fr-FR"/>
        </w:rPr>
        <w:t xml:space="preserve"> </w:t>
      </w:r>
      <w:r>
        <w:rPr>
          <w:rFonts w:ascii="Arial" w:eastAsia="Times New Roman" w:hAnsi="Arial" w:cs="Arial"/>
          <w:i/>
          <w:iCs/>
          <w:lang w:eastAsia="fr-FR"/>
        </w:rPr>
        <w:t>banque</w:t>
      </w:r>
    </w:p>
    <w:p w:rsidR="005732FF" w:rsidRDefault="007303E2">
      <w:pPr>
        <w:widowControl w:val="0"/>
        <w:autoSpaceDE w:val="0"/>
        <w:spacing w:before="12" w:after="0" w:line="240" w:lineRule="auto"/>
        <w:ind w:left="142" w:right="-40"/>
        <w:rPr>
          <w:rFonts w:ascii="Times New Roman" w:eastAsia="Times New Roman" w:hAnsi="Times New Roman" w:cs="Times New Roman"/>
          <w:sz w:val="24"/>
          <w:szCs w:val="24"/>
          <w:lang w:eastAsia="fr-FR"/>
        </w:rPr>
      </w:pPr>
      <w:proofErr w:type="gramStart"/>
      <w:r>
        <w:rPr>
          <w:rFonts w:ascii="Arial" w:eastAsia="Times New Roman" w:hAnsi="Arial" w:cs="Arial"/>
          <w:i/>
          <w:iCs/>
          <w:lang w:eastAsia="fr-FR"/>
        </w:rPr>
        <w:t>à</w:t>
      </w:r>
      <w:proofErr w:type="gramEnd"/>
      <w:r>
        <w:rPr>
          <w:rFonts w:ascii="Arial" w:eastAsia="Times New Roman" w:hAnsi="Arial" w:cs="Arial"/>
          <w:i/>
          <w:iCs/>
          <w:spacing w:val="7"/>
          <w:lang w:eastAsia="fr-FR"/>
        </w:rPr>
        <w:t xml:space="preserve"> </w:t>
      </w:r>
      <w:r>
        <w:rPr>
          <w:rFonts w:ascii="Arial" w:eastAsia="Times New Roman" w:hAnsi="Arial" w:cs="Arial"/>
          <w:i/>
          <w:iCs/>
          <w:lang w:eastAsia="fr-FR"/>
        </w:rPr>
        <w:t>………………………………..........................,</w:t>
      </w:r>
      <w:r>
        <w:rPr>
          <w:rFonts w:ascii="Arial" w:eastAsia="Times New Roman" w:hAnsi="Arial" w:cs="Arial"/>
          <w:i/>
          <w:iCs/>
          <w:spacing w:val="7"/>
          <w:lang w:eastAsia="fr-FR"/>
        </w:rPr>
        <w:t xml:space="preserve"> </w:t>
      </w:r>
      <w:r>
        <w:rPr>
          <w:rFonts w:ascii="Arial" w:eastAsia="Times New Roman" w:hAnsi="Arial" w:cs="Arial"/>
          <w:i/>
          <w:iCs/>
          <w:lang w:eastAsia="fr-FR"/>
        </w:rPr>
        <w:t>le</w:t>
      </w:r>
      <w:r>
        <w:rPr>
          <w:rFonts w:ascii="Arial" w:eastAsia="Times New Roman" w:hAnsi="Arial" w:cs="Arial"/>
          <w:i/>
          <w:iCs/>
          <w:spacing w:val="7"/>
          <w:lang w:eastAsia="fr-FR"/>
        </w:rPr>
        <w:t xml:space="preserve"> </w:t>
      </w:r>
      <w:r>
        <w:rPr>
          <w:rFonts w:ascii="Arial" w:eastAsia="Times New Roman" w:hAnsi="Arial" w:cs="Arial"/>
          <w:i/>
          <w:iCs/>
          <w:lang w:eastAsia="fr-FR"/>
        </w:rPr>
        <w:t>……………..........................………..</w:t>
      </w:r>
    </w:p>
    <w:p w:rsidR="005732FF" w:rsidRDefault="005732FF">
      <w:pPr>
        <w:widowControl w:val="0"/>
        <w:autoSpaceDE w:val="0"/>
        <w:spacing w:before="8" w:after="0" w:line="100" w:lineRule="exact"/>
        <w:ind w:left="142"/>
        <w:rPr>
          <w:rFonts w:ascii="Arial" w:eastAsia="Times New Roman" w:hAnsi="Arial" w:cs="Arial"/>
          <w:sz w:val="10"/>
          <w:szCs w:val="10"/>
          <w:lang w:eastAsia="fr-FR"/>
        </w:rPr>
      </w:pPr>
    </w:p>
    <w:p w:rsidR="005732FF" w:rsidRDefault="005732FF">
      <w:pPr>
        <w:widowControl w:val="0"/>
        <w:autoSpaceDE w:val="0"/>
        <w:spacing w:after="0" w:line="200" w:lineRule="exact"/>
        <w:ind w:left="142"/>
        <w:rPr>
          <w:rFonts w:ascii="Arial" w:eastAsia="Times New Roman" w:hAnsi="Arial" w:cs="Arial"/>
          <w:sz w:val="20"/>
          <w:szCs w:val="20"/>
          <w:lang w:eastAsia="fr-FR"/>
        </w:rPr>
      </w:pPr>
    </w:p>
    <w:p w:rsidR="005732FF" w:rsidRDefault="007303E2">
      <w:pPr>
        <w:widowControl w:val="0"/>
        <w:autoSpaceDE w:val="0"/>
        <w:spacing w:after="0" w:line="240" w:lineRule="auto"/>
        <w:ind w:left="142" w:right="-20"/>
        <w:rPr>
          <w:rFonts w:ascii="Times New Roman" w:eastAsia="Times New Roman" w:hAnsi="Times New Roman" w:cs="Times New Roman"/>
          <w:sz w:val="24"/>
          <w:szCs w:val="24"/>
          <w:lang w:eastAsia="fr-FR"/>
        </w:rPr>
        <w:sectPr w:rsidR="005732FF" w:rsidSect="008841BE">
          <w:footerReference w:type="default" r:id="rId17"/>
          <w:pgSz w:w="11907" w:h="16840" w:code="9"/>
          <w:pgMar w:top="567" w:right="1134" w:bottom="426" w:left="1134" w:header="720" w:footer="720" w:gutter="0"/>
          <w:cols w:space="720"/>
        </w:sectPr>
      </w:pPr>
      <w:r>
        <w:rPr>
          <w:rFonts w:ascii="Arial" w:eastAsia="Times New Roman" w:hAnsi="Arial" w:cs="Arial"/>
          <w:i/>
          <w:iCs/>
          <w:sz w:val="20"/>
          <w:szCs w:val="20"/>
          <w:lang w:eastAsia="fr-FR"/>
        </w:rPr>
        <w:t>[signature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de</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la</w:t>
      </w:r>
      <w:r>
        <w:rPr>
          <w:rFonts w:ascii="Arial" w:eastAsia="Times New Roman" w:hAnsi="Arial" w:cs="Arial"/>
          <w:i/>
          <w:iCs/>
          <w:spacing w:val="6"/>
          <w:sz w:val="20"/>
          <w:szCs w:val="20"/>
          <w:lang w:eastAsia="fr-FR"/>
        </w:rPr>
        <w:t xml:space="preserve"> </w:t>
      </w:r>
      <w:r>
        <w:rPr>
          <w:rFonts w:ascii="Arial" w:eastAsia="Times New Roman" w:hAnsi="Arial" w:cs="Arial"/>
          <w:i/>
          <w:iCs/>
          <w:sz w:val="20"/>
          <w:szCs w:val="20"/>
          <w:lang w:eastAsia="fr-FR"/>
        </w:rPr>
        <w:t>banque]</w:t>
      </w:r>
    </w:p>
    <w:p w:rsidR="005732FF" w:rsidRDefault="007303E2">
      <w:pPr>
        <w:widowControl w:val="0"/>
        <w:autoSpaceDE w:val="0"/>
        <w:spacing w:before="56" w:after="0" w:line="240" w:lineRule="auto"/>
        <w:ind w:left="142" w:right="-20"/>
        <w:jc w:val="center"/>
        <w:rPr>
          <w:rFonts w:ascii="Tahoma" w:eastAsia="Times New Roman" w:hAnsi="Tahoma" w:cs="Tahoma"/>
          <w:sz w:val="24"/>
          <w:szCs w:val="24"/>
          <w:lang w:eastAsia="fr-FR"/>
        </w:rPr>
      </w:pPr>
      <w:r>
        <w:rPr>
          <w:rFonts w:ascii="Tahoma" w:eastAsia="Times New Roman" w:hAnsi="Tahoma" w:cs="Tahoma"/>
          <w:b/>
          <w:bCs/>
          <w:sz w:val="24"/>
          <w:szCs w:val="24"/>
          <w:lang w:eastAsia="fr-FR"/>
        </w:rPr>
        <w:lastRenderedPageBreak/>
        <w:t>Annexe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n°</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4</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Modèle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de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certificat de garantie</w:t>
      </w:r>
    </w:p>
    <w:p w:rsidR="005732FF" w:rsidRDefault="005732FF">
      <w:pPr>
        <w:widowControl w:val="0"/>
        <w:autoSpaceDE w:val="0"/>
        <w:spacing w:before="10" w:after="0" w:line="100" w:lineRule="exact"/>
        <w:ind w:left="142"/>
        <w:rPr>
          <w:rFonts w:ascii="Tahoma" w:eastAsia="Times New Roman" w:hAnsi="Tahoma" w:cs="Tahoma"/>
          <w:sz w:val="10"/>
          <w:szCs w:val="10"/>
          <w:lang w:eastAsia="fr-FR"/>
        </w:rPr>
      </w:pPr>
    </w:p>
    <w:p w:rsidR="005732FF" w:rsidRDefault="005732FF">
      <w:pPr>
        <w:widowControl w:val="0"/>
        <w:autoSpaceDE w:val="0"/>
        <w:spacing w:after="0" w:line="200" w:lineRule="exact"/>
        <w:ind w:left="142"/>
        <w:rPr>
          <w:rFonts w:ascii="Tahoma" w:eastAsia="Times New Roman" w:hAnsi="Tahoma" w:cs="Tahoma"/>
          <w:sz w:val="20"/>
          <w:szCs w:val="20"/>
          <w:lang w:eastAsia="fr-FR"/>
        </w:rPr>
      </w:pPr>
    </w:p>
    <w:p w:rsidR="005732FF" w:rsidRDefault="007303E2">
      <w:pPr>
        <w:tabs>
          <w:tab w:val="right" w:pos="9000"/>
        </w:tabs>
        <w:spacing w:after="0" w:line="240" w:lineRule="auto"/>
        <w:jc w:val="both"/>
        <w:rPr>
          <w:rFonts w:ascii="Tahoma" w:eastAsia="Times New Roman" w:hAnsi="Tahoma" w:cs="Tahoma"/>
          <w:sz w:val="24"/>
          <w:szCs w:val="20"/>
        </w:rPr>
      </w:pPr>
      <w:r>
        <w:rPr>
          <w:rFonts w:ascii="Tahoma" w:eastAsia="Times New Roman" w:hAnsi="Tahoma" w:cs="Tahoma"/>
          <w:i/>
          <w:iCs/>
          <w:sz w:val="24"/>
          <w:szCs w:val="20"/>
        </w:rPr>
        <w:t xml:space="preserve">[La société remplit ce certificat de garantie de soumission conformément aux indications entre crochets] </w:t>
      </w:r>
    </w:p>
    <w:p w:rsidR="005732FF" w:rsidRDefault="005732FF">
      <w:pPr>
        <w:widowControl w:val="0"/>
        <w:autoSpaceDE w:val="0"/>
        <w:spacing w:after="0" w:line="200" w:lineRule="exact"/>
        <w:ind w:left="142"/>
        <w:rPr>
          <w:rFonts w:ascii="Tahoma" w:eastAsia="Times New Roman" w:hAnsi="Tahoma" w:cs="Tahoma"/>
          <w:sz w:val="20"/>
          <w:szCs w:val="20"/>
          <w:lang w:eastAsia="fr-FR"/>
        </w:rPr>
      </w:pPr>
    </w:p>
    <w:p w:rsidR="005732FF" w:rsidRDefault="005732FF">
      <w:pPr>
        <w:widowControl w:val="0"/>
        <w:autoSpaceDE w:val="0"/>
        <w:spacing w:after="0" w:line="200" w:lineRule="exact"/>
        <w:ind w:left="142"/>
        <w:rPr>
          <w:rFonts w:ascii="Tahoma" w:eastAsia="Times New Roman" w:hAnsi="Tahoma" w:cs="Tahoma"/>
          <w:sz w:val="20"/>
          <w:szCs w:val="20"/>
          <w:lang w:eastAsia="fr-FR"/>
        </w:rPr>
      </w:pPr>
    </w:p>
    <w:p w:rsidR="005732FF" w:rsidRDefault="007303E2">
      <w:pPr>
        <w:tabs>
          <w:tab w:val="right" w:pos="9000"/>
        </w:tabs>
        <w:spacing w:after="200" w:line="240" w:lineRule="auto"/>
        <w:jc w:val="both"/>
        <w:rPr>
          <w:rFonts w:ascii="Tahoma" w:eastAsia="Times New Roman" w:hAnsi="Tahoma" w:cs="Tahoma"/>
          <w:sz w:val="24"/>
          <w:szCs w:val="20"/>
        </w:rPr>
      </w:pPr>
      <w:r>
        <w:rPr>
          <w:rFonts w:ascii="Tahoma" w:eastAsia="Times New Roman" w:hAnsi="Tahoma" w:cs="Tahoma"/>
          <w:sz w:val="24"/>
          <w:szCs w:val="20"/>
        </w:rPr>
        <w:t xml:space="preserve">Certificat de Garantie No </w:t>
      </w:r>
      <w:r>
        <w:rPr>
          <w:rFonts w:ascii="Tahoma" w:eastAsia="Times New Roman" w:hAnsi="Tahoma" w:cs="Tahoma"/>
          <w:bCs/>
          <w:i/>
          <w:iCs/>
          <w:sz w:val="24"/>
          <w:szCs w:val="20"/>
        </w:rPr>
        <w:t>[insérer No de garantie]</w:t>
      </w:r>
    </w:p>
    <w:p w:rsidR="005732FF" w:rsidRDefault="007303E2">
      <w:pPr>
        <w:tabs>
          <w:tab w:val="left" w:pos="1197"/>
          <w:tab w:val="left" w:pos="6433"/>
          <w:tab w:val="right" w:pos="9000"/>
        </w:tabs>
        <w:spacing w:after="200" w:line="240" w:lineRule="auto"/>
        <w:jc w:val="both"/>
        <w:rPr>
          <w:rFonts w:ascii="Tahoma" w:eastAsia="Times New Roman" w:hAnsi="Tahoma" w:cs="Tahoma"/>
          <w:sz w:val="24"/>
          <w:szCs w:val="20"/>
        </w:rPr>
      </w:pPr>
      <w:r>
        <w:rPr>
          <w:rFonts w:ascii="Tahoma" w:eastAsia="Times New Roman" w:hAnsi="Tahoma" w:cs="Tahoma"/>
          <w:sz w:val="24"/>
          <w:szCs w:val="20"/>
        </w:rPr>
        <w:t xml:space="preserve">Attendu que </w:t>
      </w:r>
      <w:r>
        <w:rPr>
          <w:rFonts w:ascii="Tahoma" w:eastAsia="Times New Roman" w:hAnsi="Tahoma" w:cs="Tahoma"/>
          <w:bCs/>
          <w:i/>
          <w:iCs/>
          <w:sz w:val="24"/>
          <w:szCs w:val="20"/>
        </w:rPr>
        <w:t>[insérer le nom du Soumissionnaire]</w:t>
      </w:r>
      <w:r>
        <w:rPr>
          <w:rFonts w:ascii="Tahoma" w:eastAsia="Times New Roman" w:hAnsi="Tahoma" w:cs="Tahoma"/>
          <w:sz w:val="24"/>
          <w:szCs w:val="20"/>
        </w:rPr>
        <w:t xml:space="preserve"> (ci-après dénommé « le </w:t>
      </w:r>
      <w:proofErr w:type="gramStart"/>
      <w:r>
        <w:rPr>
          <w:rFonts w:ascii="Tahoma" w:eastAsia="Times New Roman" w:hAnsi="Tahoma" w:cs="Tahoma"/>
          <w:sz w:val="24"/>
          <w:szCs w:val="20"/>
        </w:rPr>
        <w:t>Soumissionnaire»</w:t>
      </w:r>
      <w:proofErr w:type="gramEnd"/>
      <w:r>
        <w:rPr>
          <w:rFonts w:ascii="Tahoma" w:eastAsia="Times New Roman" w:hAnsi="Tahoma" w:cs="Tahoma"/>
          <w:sz w:val="24"/>
          <w:szCs w:val="20"/>
        </w:rPr>
        <w:t>) a soumis son offre le </w:t>
      </w:r>
      <w:r>
        <w:rPr>
          <w:rFonts w:ascii="Tahoma" w:eastAsia="Times New Roman" w:hAnsi="Tahoma" w:cs="Tahoma"/>
          <w:bCs/>
          <w:i/>
          <w:iCs/>
          <w:sz w:val="24"/>
          <w:szCs w:val="24"/>
        </w:rPr>
        <w:t>[insérer date]</w:t>
      </w:r>
      <w:r>
        <w:rPr>
          <w:rFonts w:ascii="Tahoma" w:eastAsia="Times New Roman" w:hAnsi="Tahoma" w:cs="Tahoma"/>
          <w:sz w:val="24"/>
          <w:szCs w:val="20"/>
        </w:rPr>
        <w:t xml:space="preserve"> en réponse à l’AAO</w:t>
      </w:r>
      <w:r>
        <w:rPr>
          <w:rFonts w:ascii="Tahoma" w:eastAsia="Times New Roman" w:hAnsi="Tahoma" w:cs="Tahoma"/>
          <w:color w:val="FF0000"/>
          <w:sz w:val="24"/>
          <w:szCs w:val="20"/>
        </w:rPr>
        <w:t xml:space="preserve"> </w:t>
      </w:r>
      <w:r>
        <w:rPr>
          <w:rFonts w:ascii="Tahoma" w:eastAsia="Times New Roman" w:hAnsi="Tahoma" w:cs="Tahoma"/>
          <w:sz w:val="24"/>
          <w:szCs w:val="20"/>
        </w:rPr>
        <w:t xml:space="preserve">No </w:t>
      </w:r>
      <w:r>
        <w:rPr>
          <w:rFonts w:ascii="Tahoma" w:eastAsia="Times New Roman" w:hAnsi="Tahoma" w:cs="Tahoma"/>
          <w:i/>
          <w:iCs/>
          <w:sz w:val="24"/>
          <w:szCs w:val="20"/>
        </w:rPr>
        <w:t>[</w:t>
      </w:r>
      <w:r>
        <w:rPr>
          <w:rFonts w:ascii="Tahoma" w:eastAsia="Times New Roman" w:hAnsi="Tahoma" w:cs="Tahoma"/>
          <w:i/>
          <w:iCs/>
          <w:sz w:val="24"/>
          <w:szCs w:val="24"/>
        </w:rPr>
        <w:t>insérer</w:t>
      </w:r>
      <w:r>
        <w:rPr>
          <w:rFonts w:ascii="Tahoma" w:eastAsia="Times New Roman" w:hAnsi="Tahoma" w:cs="Tahoma"/>
          <w:i/>
          <w:iCs/>
          <w:sz w:val="24"/>
          <w:szCs w:val="20"/>
        </w:rPr>
        <w:t xml:space="preserve"> no de l’avis d’appel d’offres]</w:t>
      </w:r>
      <w:r>
        <w:rPr>
          <w:rFonts w:ascii="Tahoma" w:eastAsia="Times New Roman" w:hAnsi="Tahoma" w:cs="Tahoma"/>
          <w:sz w:val="24"/>
          <w:szCs w:val="20"/>
        </w:rPr>
        <w:t xml:space="preserve"> pour la fourniture de </w:t>
      </w:r>
      <w:r>
        <w:rPr>
          <w:rFonts w:ascii="Tahoma" w:eastAsia="Times New Roman" w:hAnsi="Tahoma" w:cs="Tahoma"/>
          <w:bCs/>
          <w:i/>
          <w:iCs/>
          <w:sz w:val="24"/>
          <w:szCs w:val="20"/>
        </w:rPr>
        <w:t>[</w:t>
      </w:r>
      <w:r>
        <w:rPr>
          <w:rFonts w:ascii="Tahoma" w:eastAsia="Times New Roman" w:hAnsi="Tahoma" w:cs="Tahoma"/>
          <w:bCs/>
          <w:i/>
          <w:iCs/>
          <w:sz w:val="24"/>
          <w:szCs w:val="24"/>
        </w:rPr>
        <w:t>insérer</w:t>
      </w:r>
      <w:r>
        <w:rPr>
          <w:rFonts w:ascii="Tahoma" w:eastAsia="Times New Roman" w:hAnsi="Tahoma" w:cs="Tahoma"/>
          <w:bCs/>
          <w:i/>
          <w:iCs/>
          <w:sz w:val="24"/>
          <w:szCs w:val="20"/>
        </w:rPr>
        <w:t xml:space="preserve"> description des fournitures]</w:t>
      </w:r>
      <w:r>
        <w:rPr>
          <w:rFonts w:ascii="Tahoma" w:eastAsia="Times New Roman" w:hAnsi="Tahoma" w:cs="Tahoma"/>
          <w:sz w:val="24"/>
          <w:szCs w:val="20"/>
        </w:rPr>
        <w:t xml:space="preserve"> (ci-après dénommée « l’Offre »).</w:t>
      </w:r>
    </w:p>
    <w:p w:rsidR="005732FF" w:rsidRDefault="007303E2">
      <w:pPr>
        <w:tabs>
          <w:tab w:val="left" w:pos="478"/>
          <w:tab w:val="left" w:pos="3890"/>
          <w:tab w:val="left" w:pos="7182"/>
          <w:tab w:val="right" w:pos="9000"/>
          <w:tab w:val="left" w:pos="9576"/>
        </w:tabs>
        <w:spacing w:after="200" w:line="240" w:lineRule="auto"/>
        <w:jc w:val="both"/>
        <w:rPr>
          <w:rFonts w:ascii="Tahoma" w:eastAsia="Times New Roman" w:hAnsi="Tahoma" w:cs="Tahoma"/>
          <w:sz w:val="24"/>
          <w:szCs w:val="20"/>
        </w:rPr>
      </w:pPr>
      <w:r>
        <w:rPr>
          <w:rFonts w:ascii="Tahoma" w:eastAsia="Times New Roman" w:hAnsi="Tahoma" w:cs="Tahoma"/>
          <w:sz w:val="24"/>
          <w:szCs w:val="20"/>
        </w:rPr>
        <w:t xml:space="preserve">FAISONS SAVOIR par les présentes que NOUS </w:t>
      </w:r>
      <w:r>
        <w:rPr>
          <w:rFonts w:ascii="Tahoma" w:eastAsia="Times New Roman" w:hAnsi="Tahoma" w:cs="Tahoma"/>
          <w:bCs/>
          <w:i/>
          <w:iCs/>
          <w:sz w:val="24"/>
          <w:szCs w:val="20"/>
        </w:rPr>
        <w:t>[</w:t>
      </w:r>
      <w:r>
        <w:rPr>
          <w:rFonts w:ascii="Tahoma" w:eastAsia="Times New Roman" w:hAnsi="Tahoma" w:cs="Tahoma"/>
          <w:bCs/>
          <w:i/>
          <w:iCs/>
          <w:sz w:val="24"/>
          <w:szCs w:val="24"/>
        </w:rPr>
        <w:t>insérer le nom du concessionnaire]</w:t>
      </w:r>
      <w:r>
        <w:rPr>
          <w:rFonts w:ascii="Tahoma" w:eastAsia="Times New Roman" w:hAnsi="Tahoma" w:cs="Tahoma"/>
          <w:sz w:val="24"/>
          <w:szCs w:val="20"/>
        </w:rPr>
        <w:t xml:space="preserve"> dont le siège se trouve à </w:t>
      </w:r>
      <w:r>
        <w:rPr>
          <w:rFonts w:ascii="Tahoma" w:eastAsia="Times New Roman" w:hAnsi="Tahoma" w:cs="Tahoma"/>
          <w:bCs/>
          <w:i/>
          <w:iCs/>
          <w:sz w:val="24"/>
          <w:szCs w:val="20"/>
        </w:rPr>
        <w:t>[</w:t>
      </w:r>
      <w:r>
        <w:rPr>
          <w:rFonts w:ascii="Tahoma" w:eastAsia="Times New Roman" w:hAnsi="Tahoma" w:cs="Tahoma"/>
          <w:bCs/>
          <w:i/>
          <w:iCs/>
          <w:sz w:val="24"/>
          <w:szCs w:val="24"/>
        </w:rPr>
        <w:t>insérer l’adresse]</w:t>
      </w:r>
      <w:r>
        <w:rPr>
          <w:rFonts w:ascii="Tahoma" w:eastAsia="Times New Roman" w:hAnsi="Tahoma" w:cs="Tahoma"/>
          <w:sz w:val="24"/>
          <w:szCs w:val="20"/>
        </w:rPr>
        <w:t xml:space="preserve"> (ci-après dénommé « le Garant »), sommes engagés vis-à-vis de </w:t>
      </w:r>
      <w:r>
        <w:rPr>
          <w:rFonts w:ascii="Tahoma" w:eastAsia="Times New Roman" w:hAnsi="Tahoma" w:cs="Tahoma"/>
          <w:bCs/>
          <w:i/>
          <w:iCs/>
          <w:sz w:val="24"/>
          <w:szCs w:val="24"/>
        </w:rPr>
        <w:t>[insérer nom du fournisseur]</w:t>
      </w:r>
      <w:r>
        <w:rPr>
          <w:rFonts w:ascii="Tahoma" w:eastAsia="Times New Roman" w:hAnsi="Tahoma" w:cs="Tahoma"/>
          <w:bCs/>
          <w:i/>
          <w:iCs/>
          <w:sz w:val="24"/>
          <w:szCs w:val="20"/>
        </w:rPr>
        <w:t xml:space="preserve"> </w:t>
      </w:r>
      <w:r>
        <w:rPr>
          <w:rFonts w:ascii="Tahoma" w:eastAsia="Times New Roman" w:hAnsi="Tahoma" w:cs="Tahoma"/>
          <w:sz w:val="24"/>
          <w:szCs w:val="20"/>
        </w:rPr>
        <w:t xml:space="preserve">(ci-après dénommé « l’Acheteur ») pour la garanti de </w:t>
      </w:r>
      <w:r>
        <w:rPr>
          <w:rFonts w:ascii="Tahoma" w:eastAsia="Times New Roman" w:hAnsi="Tahoma" w:cs="Tahoma"/>
          <w:bCs/>
          <w:i/>
          <w:iCs/>
          <w:sz w:val="24"/>
          <w:szCs w:val="20"/>
        </w:rPr>
        <w:t>[insérer le type de véhicule], [insérer le délai]</w:t>
      </w:r>
      <w:r>
        <w:rPr>
          <w:rFonts w:ascii="Tahoma" w:eastAsia="Times New Roman" w:hAnsi="Tahoma" w:cs="Tahoma"/>
          <w:sz w:val="24"/>
          <w:szCs w:val="20"/>
        </w:rPr>
        <w:t xml:space="preserve"> en cas d’attribution.</w:t>
      </w:r>
    </w:p>
    <w:p w:rsidR="005732FF" w:rsidRDefault="005732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ahoma" w:eastAsia="Times New Roman" w:hAnsi="Tahoma" w:cs="Tahoma"/>
          <w:sz w:val="24"/>
          <w:szCs w:val="20"/>
        </w:rPr>
      </w:pPr>
    </w:p>
    <w:p w:rsidR="005732FF" w:rsidRDefault="005732FF">
      <w:pPr>
        <w:tabs>
          <w:tab w:val="left" w:pos="1188"/>
          <w:tab w:val="left" w:pos="2394"/>
          <w:tab w:val="left" w:pos="4209"/>
          <w:tab w:val="left" w:pos="5238"/>
          <w:tab w:val="left" w:pos="7632"/>
          <w:tab w:val="left" w:pos="7868"/>
          <w:tab w:val="left" w:pos="9468"/>
        </w:tabs>
        <w:spacing w:after="0" w:line="240" w:lineRule="auto"/>
        <w:rPr>
          <w:rFonts w:ascii="Tahoma" w:eastAsia="Times New Roman" w:hAnsi="Tahoma" w:cs="Tahoma"/>
          <w:sz w:val="24"/>
          <w:szCs w:val="20"/>
        </w:rPr>
      </w:pPr>
    </w:p>
    <w:p w:rsidR="005732FF" w:rsidRDefault="007303E2">
      <w:pPr>
        <w:tabs>
          <w:tab w:val="left" w:pos="1188"/>
          <w:tab w:val="left" w:pos="2394"/>
          <w:tab w:val="left" w:pos="4209"/>
          <w:tab w:val="left" w:pos="5238"/>
          <w:tab w:val="left" w:pos="7632"/>
          <w:tab w:val="left" w:pos="7868"/>
          <w:tab w:val="left" w:pos="9468"/>
        </w:tabs>
        <w:spacing w:after="0" w:line="240" w:lineRule="auto"/>
        <w:ind w:left="6237" w:hanging="6237"/>
        <w:jc w:val="both"/>
        <w:rPr>
          <w:rFonts w:ascii="Tahoma" w:eastAsia="Times New Roman" w:hAnsi="Tahoma" w:cs="Tahoma"/>
          <w:sz w:val="24"/>
          <w:szCs w:val="20"/>
        </w:rPr>
      </w:pPr>
      <w:r>
        <w:rPr>
          <w:rFonts w:ascii="Tahoma" w:eastAsia="Times New Roman" w:hAnsi="Tahoma" w:cs="Tahoma"/>
          <w:sz w:val="24"/>
          <w:szCs w:val="20"/>
        </w:rPr>
        <w:t xml:space="preserve">Nom : </w:t>
      </w:r>
      <w:r>
        <w:rPr>
          <w:rFonts w:ascii="Tahoma" w:eastAsia="Times New Roman" w:hAnsi="Tahoma" w:cs="Tahoma"/>
          <w:i/>
          <w:iCs/>
          <w:sz w:val="24"/>
          <w:szCs w:val="20"/>
        </w:rPr>
        <w:t>[nom complet de la personne signataire]</w:t>
      </w:r>
      <w:r>
        <w:rPr>
          <w:rFonts w:ascii="Tahoma" w:eastAsia="Times New Roman" w:hAnsi="Tahoma" w:cs="Tahoma"/>
          <w:sz w:val="24"/>
          <w:szCs w:val="20"/>
        </w:rPr>
        <w:t xml:space="preserve"> Titre </w:t>
      </w:r>
      <w:r>
        <w:rPr>
          <w:rFonts w:ascii="Tahoma" w:eastAsia="Times New Roman" w:hAnsi="Tahoma" w:cs="Tahoma"/>
          <w:i/>
          <w:iCs/>
          <w:sz w:val="24"/>
          <w:szCs w:val="20"/>
        </w:rPr>
        <w:t>[capacité juridique de la personne signataire]</w:t>
      </w:r>
    </w:p>
    <w:p w:rsidR="005732FF" w:rsidRDefault="005732FF">
      <w:pPr>
        <w:tabs>
          <w:tab w:val="left" w:pos="1188"/>
          <w:tab w:val="left" w:pos="2394"/>
          <w:tab w:val="left" w:pos="4209"/>
          <w:tab w:val="left" w:pos="5238"/>
          <w:tab w:val="left" w:pos="7632"/>
          <w:tab w:val="left" w:pos="7868"/>
          <w:tab w:val="left" w:pos="9468"/>
        </w:tabs>
        <w:spacing w:after="0" w:line="240" w:lineRule="auto"/>
        <w:jc w:val="both"/>
        <w:rPr>
          <w:rFonts w:ascii="Tahoma" w:eastAsia="Times New Roman" w:hAnsi="Tahoma" w:cs="Tahoma"/>
          <w:sz w:val="24"/>
          <w:szCs w:val="20"/>
        </w:rPr>
      </w:pPr>
    </w:p>
    <w:p w:rsidR="005732FF" w:rsidRDefault="007303E2">
      <w:pPr>
        <w:spacing w:after="0" w:line="240" w:lineRule="auto"/>
        <w:rPr>
          <w:rFonts w:ascii="Tahoma" w:eastAsia="Times New Roman" w:hAnsi="Tahoma" w:cs="Tahoma"/>
          <w:sz w:val="24"/>
          <w:szCs w:val="20"/>
        </w:rPr>
      </w:pPr>
      <w:r>
        <w:rPr>
          <w:rFonts w:ascii="Tahoma" w:eastAsia="Times New Roman" w:hAnsi="Tahoma" w:cs="Tahoma"/>
          <w:sz w:val="24"/>
          <w:szCs w:val="20"/>
        </w:rPr>
        <w:t>Signé [signature de la personne dont le nom et le titre figurent ci-dessus]</w:t>
      </w:r>
    </w:p>
    <w:p w:rsidR="005732FF" w:rsidRDefault="005732FF">
      <w:pPr>
        <w:tabs>
          <w:tab w:val="left" w:pos="5238"/>
          <w:tab w:val="left" w:pos="5474"/>
          <w:tab w:val="left" w:pos="9468"/>
        </w:tabs>
        <w:spacing w:after="0" w:line="240" w:lineRule="auto"/>
        <w:rPr>
          <w:rFonts w:ascii="Tahoma" w:eastAsia="Times New Roman" w:hAnsi="Tahoma" w:cs="Tahoma"/>
          <w:sz w:val="24"/>
          <w:szCs w:val="20"/>
        </w:rPr>
      </w:pPr>
    </w:p>
    <w:p w:rsidR="005732FF" w:rsidRDefault="007303E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ahoma" w:eastAsia="Times New Roman" w:hAnsi="Tahoma" w:cs="Tahoma"/>
          <w:sz w:val="24"/>
          <w:szCs w:val="20"/>
        </w:rPr>
      </w:pPr>
      <w:r>
        <w:rPr>
          <w:rFonts w:ascii="Tahoma" w:eastAsia="Times New Roman" w:hAnsi="Tahoma" w:cs="Tahoma"/>
          <w:sz w:val="24"/>
          <w:szCs w:val="20"/>
        </w:rPr>
        <w:t xml:space="preserve">En date du _________________ jour de ____________________, </w:t>
      </w:r>
      <w:r>
        <w:rPr>
          <w:rFonts w:ascii="Tahoma" w:eastAsia="Times New Roman" w:hAnsi="Tahoma" w:cs="Tahoma"/>
          <w:i/>
          <w:iCs/>
          <w:sz w:val="24"/>
          <w:szCs w:val="20"/>
        </w:rPr>
        <w:t>_____</w:t>
      </w:r>
      <w:proofErr w:type="gramStart"/>
      <w:r>
        <w:rPr>
          <w:rFonts w:ascii="Tahoma" w:eastAsia="Times New Roman" w:hAnsi="Tahoma" w:cs="Tahoma"/>
          <w:i/>
          <w:iCs/>
          <w:sz w:val="24"/>
          <w:szCs w:val="20"/>
        </w:rPr>
        <w:t>_.</w:t>
      </w:r>
      <w:r>
        <w:rPr>
          <w:rFonts w:ascii="Tahoma" w:eastAsia="Times New Roman" w:hAnsi="Tahoma" w:cs="Tahoma"/>
          <w:i/>
          <w:iCs/>
          <w:sz w:val="24"/>
          <w:szCs w:val="24"/>
        </w:rPr>
        <w:t>[</w:t>
      </w:r>
      <w:proofErr w:type="gramEnd"/>
      <w:r>
        <w:rPr>
          <w:rFonts w:ascii="Tahoma" w:eastAsia="Times New Roman" w:hAnsi="Tahoma" w:cs="Tahoma"/>
          <w:i/>
          <w:iCs/>
          <w:sz w:val="24"/>
          <w:szCs w:val="24"/>
        </w:rPr>
        <w:t>insérer date]</w:t>
      </w:r>
    </w:p>
    <w:p w:rsidR="005732FF" w:rsidRDefault="005732FF" w:rsidP="00687FDF">
      <w:pPr>
        <w:widowControl w:val="0"/>
        <w:autoSpaceDE w:val="0"/>
        <w:spacing w:after="0" w:line="200" w:lineRule="exact"/>
        <w:rPr>
          <w:rFonts w:ascii="Tahoma" w:eastAsia="Times New Roman" w:hAnsi="Tahoma" w:cs="Tahoma"/>
          <w:sz w:val="20"/>
          <w:szCs w:val="20"/>
          <w:lang w:eastAsia="fr-FR"/>
        </w:rPr>
      </w:pPr>
    </w:p>
    <w:p w:rsidR="005732FF" w:rsidRDefault="007303E2">
      <w:pPr>
        <w:pageBreakBefore/>
        <w:widowControl w:val="0"/>
        <w:autoSpaceDE w:val="0"/>
        <w:spacing w:before="56" w:after="0" w:line="240" w:lineRule="auto"/>
        <w:ind w:left="142" w:right="-20"/>
        <w:jc w:val="center"/>
        <w:rPr>
          <w:rFonts w:ascii="Tahoma" w:eastAsia="Times New Roman" w:hAnsi="Tahoma" w:cs="Tahoma"/>
          <w:sz w:val="24"/>
          <w:szCs w:val="24"/>
          <w:lang w:eastAsia="fr-FR"/>
        </w:rPr>
      </w:pPr>
      <w:r>
        <w:rPr>
          <w:rFonts w:ascii="Tahoma" w:eastAsia="Times New Roman" w:hAnsi="Tahoma" w:cs="Tahoma"/>
          <w:b/>
          <w:bCs/>
          <w:sz w:val="24"/>
          <w:szCs w:val="24"/>
          <w:lang w:eastAsia="fr-FR"/>
        </w:rPr>
        <w:lastRenderedPageBreak/>
        <w:t>Annexe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n°</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5</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Modèle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de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caution</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de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retenue</w:t>
      </w:r>
      <w:r>
        <w:rPr>
          <w:rFonts w:ascii="Tahoma" w:eastAsia="Times New Roman" w:hAnsi="Tahoma" w:cs="Tahoma"/>
          <w:b/>
          <w:bCs/>
          <w:spacing w:val="10"/>
          <w:sz w:val="24"/>
          <w:szCs w:val="24"/>
          <w:lang w:eastAsia="fr-FR"/>
        </w:rPr>
        <w:t xml:space="preserve"> </w:t>
      </w:r>
      <w:r>
        <w:rPr>
          <w:rFonts w:ascii="Tahoma" w:eastAsia="Times New Roman" w:hAnsi="Tahoma" w:cs="Tahoma"/>
          <w:b/>
          <w:bCs/>
          <w:sz w:val="24"/>
          <w:szCs w:val="24"/>
          <w:lang w:eastAsia="fr-FR"/>
        </w:rPr>
        <w:t>de garantie</w:t>
      </w:r>
    </w:p>
    <w:p w:rsidR="005732FF" w:rsidRDefault="007303E2">
      <w:pPr>
        <w:widowControl w:val="0"/>
        <w:autoSpaceDE w:val="0"/>
        <w:spacing w:after="0" w:line="240" w:lineRule="auto"/>
        <w:ind w:left="142" w:right="-20"/>
        <w:rPr>
          <w:rFonts w:ascii="Tahoma" w:eastAsia="Times New Roman" w:hAnsi="Tahoma" w:cs="Tahoma"/>
          <w:sz w:val="24"/>
          <w:szCs w:val="24"/>
          <w:lang w:eastAsia="fr-FR"/>
        </w:rPr>
      </w:pPr>
      <w:r>
        <w:rPr>
          <w:rFonts w:ascii="Tahoma" w:eastAsia="Times New Roman" w:hAnsi="Tahoma" w:cs="Tahoma"/>
          <w:lang w:eastAsia="fr-FR"/>
        </w:rPr>
        <w:t>Banque</w:t>
      </w:r>
      <w:r>
        <w:rPr>
          <w:rFonts w:ascii="Tahoma" w:eastAsia="Times New Roman" w:hAnsi="Tahoma" w:cs="Tahoma"/>
          <w:spacing w:val="7"/>
          <w:lang w:eastAsia="fr-FR"/>
        </w:rPr>
        <w:t xml:space="preserve"> </w:t>
      </w:r>
      <w:r>
        <w:rPr>
          <w:rFonts w:ascii="Tahoma" w:eastAsia="Times New Roman" w:hAnsi="Tahoma" w:cs="Tahoma"/>
          <w:lang w:eastAsia="fr-FR"/>
        </w:rPr>
        <w:t>:</w:t>
      </w:r>
      <w:r>
        <w:rPr>
          <w:rFonts w:ascii="Tahoma" w:eastAsia="Times New Roman" w:hAnsi="Tahoma" w:cs="Tahoma"/>
          <w:spacing w:val="7"/>
          <w:lang w:eastAsia="fr-FR"/>
        </w:rPr>
        <w:t xml:space="preserve"> </w:t>
      </w:r>
      <w:r>
        <w:rPr>
          <w:rFonts w:ascii="Tahoma" w:eastAsia="Times New Roman" w:hAnsi="Tahoma" w:cs="Tahoma"/>
          <w:lang w:eastAsia="fr-FR"/>
        </w:rPr>
        <w:t>…………...........................……………………</w:t>
      </w:r>
    </w:p>
    <w:p w:rsidR="005732FF" w:rsidRDefault="007303E2">
      <w:pPr>
        <w:widowControl w:val="0"/>
        <w:autoSpaceDE w:val="0"/>
        <w:spacing w:before="12" w:after="0" w:line="240" w:lineRule="auto"/>
        <w:ind w:left="142" w:right="-20"/>
        <w:rPr>
          <w:rFonts w:ascii="Tahoma" w:eastAsia="Times New Roman" w:hAnsi="Tahoma" w:cs="Tahoma"/>
          <w:sz w:val="24"/>
          <w:szCs w:val="24"/>
          <w:lang w:eastAsia="fr-FR"/>
        </w:rPr>
      </w:pPr>
      <w:r>
        <w:rPr>
          <w:rFonts w:ascii="Tahoma" w:eastAsia="Times New Roman" w:hAnsi="Tahoma" w:cs="Tahoma"/>
          <w:lang w:eastAsia="fr-FR"/>
        </w:rPr>
        <w:t>Référence</w:t>
      </w:r>
      <w:r>
        <w:rPr>
          <w:rFonts w:ascii="Tahoma" w:eastAsia="Times New Roman" w:hAnsi="Tahoma" w:cs="Tahoma"/>
          <w:spacing w:val="7"/>
          <w:lang w:eastAsia="fr-FR"/>
        </w:rPr>
        <w:t xml:space="preserve"> </w:t>
      </w:r>
      <w:r>
        <w:rPr>
          <w:rFonts w:ascii="Tahoma" w:eastAsia="Times New Roman" w:hAnsi="Tahoma" w:cs="Tahoma"/>
          <w:lang w:eastAsia="fr-FR"/>
        </w:rPr>
        <w:t>de</w:t>
      </w:r>
      <w:r>
        <w:rPr>
          <w:rFonts w:ascii="Tahoma" w:eastAsia="Times New Roman" w:hAnsi="Tahoma" w:cs="Tahoma"/>
          <w:spacing w:val="7"/>
          <w:lang w:eastAsia="fr-FR"/>
        </w:rPr>
        <w:t xml:space="preserve"> </w:t>
      </w:r>
      <w:r>
        <w:rPr>
          <w:rFonts w:ascii="Tahoma" w:eastAsia="Times New Roman" w:hAnsi="Tahoma" w:cs="Tahoma"/>
          <w:lang w:eastAsia="fr-FR"/>
        </w:rPr>
        <w:t>la</w:t>
      </w:r>
      <w:r>
        <w:rPr>
          <w:rFonts w:ascii="Tahoma" w:eastAsia="Times New Roman" w:hAnsi="Tahoma" w:cs="Tahoma"/>
          <w:spacing w:val="7"/>
          <w:lang w:eastAsia="fr-FR"/>
        </w:rPr>
        <w:t xml:space="preserve"> </w:t>
      </w:r>
      <w:r>
        <w:rPr>
          <w:rFonts w:ascii="Tahoma" w:eastAsia="Times New Roman" w:hAnsi="Tahoma" w:cs="Tahoma"/>
          <w:lang w:eastAsia="fr-FR"/>
        </w:rPr>
        <w:t>Caution</w:t>
      </w:r>
      <w:r>
        <w:rPr>
          <w:rFonts w:ascii="Tahoma" w:eastAsia="Times New Roman" w:hAnsi="Tahoma" w:cs="Tahoma"/>
          <w:spacing w:val="7"/>
          <w:lang w:eastAsia="fr-FR"/>
        </w:rPr>
        <w:t xml:space="preserve"> </w:t>
      </w:r>
      <w:r>
        <w:rPr>
          <w:rFonts w:ascii="Tahoma" w:eastAsia="Times New Roman" w:hAnsi="Tahoma" w:cs="Tahoma"/>
          <w:lang w:eastAsia="fr-FR"/>
        </w:rPr>
        <w:t>:</w:t>
      </w:r>
      <w:r>
        <w:rPr>
          <w:rFonts w:ascii="Tahoma" w:eastAsia="Times New Roman" w:hAnsi="Tahoma" w:cs="Tahoma"/>
          <w:spacing w:val="7"/>
          <w:lang w:eastAsia="fr-FR"/>
        </w:rPr>
        <w:t xml:space="preserve"> </w:t>
      </w:r>
      <w:r>
        <w:rPr>
          <w:rFonts w:ascii="Tahoma" w:eastAsia="Times New Roman" w:hAnsi="Tahoma" w:cs="Tahoma"/>
          <w:lang w:eastAsia="fr-FR"/>
        </w:rPr>
        <w:t>N°</w:t>
      </w:r>
      <w:r>
        <w:rPr>
          <w:rFonts w:ascii="Tahoma" w:eastAsia="Times New Roman" w:hAnsi="Tahoma" w:cs="Tahoma"/>
          <w:spacing w:val="7"/>
          <w:lang w:eastAsia="fr-FR"/>
        </w:rPr>
        <w:t xml:space="preserve"> </w:t>
      </w:r>
      <w:r>
        <w:rPr>
          <w:rFonts w:ascii="Tahoma" w:eastAsia="Times New Roman" w:hAnsi="Tahoma" w:cs="Tahoma"/>
          <w:lang w:eastAsia="fr-FR"/>
        </w:rPr>
        <w:t>…………...........................……………………</w:t>
      </w:r>
    </w:p>
    <w:p w:rsidR="005732FF" w:rsidRDefault="007303E2">
      <w:pPr>
        <w:widowControl w:val="0"/>
        <w:autoSpaceDE w:val="0"/>
        <w:spacing w:before="12" w:after="0" w:line="240" w:lineRule="auto"/>
        <w:ind w:left="142" w:right="-20"/>
        <w:rPr>
          <w:rFonts w:ascii="Tahoma" w:eastAsia="Times New Roman" w:hAnsi="Tahoma" w:cs="Tahoma"/>
          <w:sz w:val="24"/>
          <w:szCs w:val="24"/>
          <w:lang w:eastAsia="fr-FR"/>
        </w:rPr>
      </w:pPr>
      <w:r>
        <w:rPr>
          <w:rFonts w:ascii="Tahoma" w:eastAsia="Times New Roman" w:hAnsi="Tahoma" w:cs="Tahoma"/>
          <w:lang w:eastAsia="fr-FR"/>
        </w:rPr>
        <w:t>Adressée</w:t>
      </w:r>
      <w:r>
        <w:rPr>
          <w:rFonts w:ascii="Tahoma" w:eastAsia="Times New Roman" w:hAnsi="Tahoma" w:cs="Tahoma"/>
          <w:spacing w:val="7"/>
          <w:lang w:eastAsia="fr-FR"/>
        </w:rPr>
        <w:t xml:space="preserve"> </w:t>
      </w:r>
      <w:r>
        <w:rPr>
          <w:rFonts w:ascii="Tahoma" w:eastAsia="Times New Roman" w:hAnsi="Tahoma" w:cs="Tahoma"/>
          <w:i/>
          <w:iCs/>
          <w:lang w:eastAsia="fr-FR"/>
        </w:rPr>
        <w:t>[indiquer</w:t>
      </w:r>
      <w:r>
        <w:rPr>
          <w:rFonts w:ascii="Tahoma" w:eastAsia="Times New Roman" w:hAnsi="Tahoma" w:cs="Tahoma"/>
          <w:i/>
          <w:iCs/>
          <w:spacing w:val="6"/>
          <w:lang w:eastAsia="fr-FR"/>
        </w:rPr>
        <w:t xml:space="preserve"> </w:t>
      </w:r>
      <w:r>
        <w:rPr>
          <w:rFonts w:ascii="Tahoma" w:eastAsia="Times New Roman" w:hAnsi="Tahoma" w:cs="Tahoma"/>
          <w:i/>
          <w:iCs/>
          <w:lang w:eastAsia="fr-FR"/>
        </w:rPr>
        <w:t>le</w:t>
      </w:r>
      <w:r>
        <w:rPr>
          <w:rFonts w:ascii="Tahoma" w:eastAsia="Times New Roman" w:hAnsi="Tahoma" w:cs="Tahoma"/>
          <w:i/>
          <w:iCs/>
          <w:spacing w:val="6"/>
          <w:lang w:eastAsia="fr-FR"/>
        </w:rPr>
        <w:t xml:space="preserve"> </w:t>
      </w:r>
      <w:r>
        <w:rPr>
          <w:rFonts w:ascii="Tahoma" w:eastAsia="Times New Roman" w:hAnsi="Tahoma" w:cs="Tahoma"/>
          <w:i/>
          <w:iCs/>
          <w:lang w:eastAsia="fr-FR"/>
        </w:rPr>
        <w:t>Maître</w:t>
      </w:r>
      <w:r>
        <w:rPr>
          <w:rFonts w:ascii="Tahoma" w:eastAsia="Times New Roman" w:hAnsi="Tahoma" w:cs="Tahoma"/>
          <w:i/>
          <w:iCs/>
          <w:spacing w:val="6"/>
          <w:lang w:eastAsia="fr-FR"/>
        </w:rPr>
        <w:t xml:space="preserve"> </w:t>
      </w:r>
      <w:r>
        <w:rPr>
          <w:rFonts w:ascii="Tahoma" w:eastAsia="Times New Roman" w:hAnsi="Tahoma" w:cs="Tahoma"/>
          <w:i/>
          <w:iCs/>
          <w:lang w:eastAsia="fr-FR"/>
        </w:rPr>
        <w:t>d’Ouvrage]</w:t>
      </w:r>
    </w:p>
    <w:p w:rsidR="005732FF" w:rsidRDefault="007303E2">
      <w:pPr>
        <w:widowControl w:val="0"/>
        <w:autoSpaceDE w:val="0"/>
        <w:spacing w:before="50" w:after="0" w:line="240" w:lineRule="auto"/>
        <w:ind w:left="142" w:right="-20"/>
        <w:rPr>
          <w:rFonts w:ascii="Tahoma" w:eastAsia="Times New Roman" w:hAnsi="Tahoma" w:cs="Tahoma"/>
          <w:sz w:val="24"/>
          <w:szCs w:val="24"/>
          <w:lang w:eastAsia="fr-FR"/>
        </w:rPr>
      </w:pPr>
      <w:r>
        <w:rPr>
          <w:rFonts w:ascii="Tahoma" w:eastAsia="Times New Roman" w:hAnsi="Tahoma" w:cs="Tahoma"/>
          <w:i/>
          <w:iCs/>
          <w:lang w:eastAsia="fr-FR"/>
        </w:rPr>
        <w:t>[Adresse</w:t>
      </w:r>
      <w:r>
        <w:rPr>
          <w:rFonts w:ascii="Tahoma" w:eastAsia="Times New Roman" w:hAnsi="Tahoma" w:cs="Tahoma"/>
          <w:i/>
          <w:iCs/>
          <w:spacing w:val="6"/>
          <w:lang w:eastAsia="fr-FR"/>
        </w:rPr>
        <w:t xml:space="preserve"> </w:t>
      </w:r>
      <w:r>
        <w:rPr>
          <w:rFonts w:ascii="Tahoma" w:eastAsia="Times New Roman" w:hAnsi="Tahoma" w:cs="Tahoma"/>
          <w:i/>
          <w:iCs/>
          <w:lang w:eastAsia="fr-FR"/>
        </w:rPr>
        <w:t>du</w:t>
      </w:r>
      <w:r>
        <w:rPr>
          <w:rFonts w:ascii="Tahoma" w:eastAsia="Times New Roman" w:hAnsi="Tahoma" w:cs="Tahoma"/>
          <w:i/>
          <w:iCs/>
          <w:spacing w:val="6"/>
          <w:lang w:eastAsia="fr-FR"/>
        </w:rPr>
        <w:t xml:space="preserve"> </w:t>
      </w:r>
      <w:r>
        <w:rPr>
          <w:rFonts w:ascii="Tahoma" w:eastAsia="Times New Roman" w:hAnsi="Tahoma" w:cs="Tahoma"/>
          <w:i/>
          <w:iCs/>
          <w:lang w:eastAsia="fr-FR"/>
        </w:rPr>
        <w:t>Maître</w:t>
      </w:r>
      <w:r>
        <w:rPr>
          <w:rFonts w:ascii="Tahoma" w:eastAsia="Times New Roman" w:hAnsi="Tahoma" w:cs="Tahoma"/>
          <w:i/>
          <w:iCs/>
          <w:spacing w:val="6"/>
          <w:lang w:eastAsia="fr-FR"/>
        </w:rPr>
        <w:t xml:space="preserve"> </w:t>
      </w:r>
      <w:r>
        <w:rPr>
          <w:rFonts w:ascii="Tahoma" w:eastAsia="Times New Roman" w:hAnsi="Tahoma" w:cs="Tahoma"/>
          <w:i/>
          <w:iCs/>
          <w:lang w:eastAsia="fr-FR"/>
        </w:rPr>
        <w:t>d’Ouvrage]</w:t>
      </w:r>
    </w:p>
    <w:p w:rsidR="005732FF" w:rsidRDefault="007303E2">
      <w:pPr>
        <w:widowControl w:val="0"/>
        <w:autoSpaceDE w:val="0"/>
        <w:spacing w:after="0" w:line="240" w:lineRule="auto"/>
        <w:ind w:left="142" w:right="-20"/>
        <w:rPr>
          <w:rFonts w:ascii="Tahoma" w:eastAsia="Times New Roman" w:hAnsi="Tahoma" w:cs="Tahoma"/>
          <w:sz w:val="24"/>
          <w:szCs w:val="24"/>
          <w:lang w:eastAsia="fr-FR"/>
        </w:rPr>
      </w:pPr>
      <w:proofErr w:type="gramStart"/>
      <w:r>
        <w:rPr>
          <w:rFonts w:ascii="Tahoma" w:eastAsia="Times New Roman" w:hAnsi="Tahoma" w:cs="Tahoma"/>
          <w:lang w:eastAsia="fr-FR"/>
        </w:rPr>
        <w:t>ci</w:t>
      </w:r>
      <w:proofErr w:type="gramEnd"/>
      <w:r>
        <w:rPr>
          <w:rFonts w:ascii="Tahoma" w:eastAsia="Times New Roman" w:hAnsi="Tahoma" w:cs="Tahoma"/>
          <w:lang w:eastAsia="fr-FR"/>
        </w:rPr>
        <w:t>-dessous</w:t>
      </w:r>
      <w:r>
        <w:rPr>
          <w:rFonts w:ascii="Tahoma" w:eastAsia="Times New Roman" w:hAnsi="Tahoma" w:cs="Tahoma"/>
          <w:spacing w:val="7"/>
          <w:lang w:eastAsia="fr-FR"/>
        </w:rPr>
        <w:t xml:space="preserve"> </w:t>
      </w:r>
      <w:r>
        <w:rPr>
          <w:rFonts w:ascii="Tahoma" w:eastAsia="Times New Roman" w:hAnsi="Tahoma" w:cs="Tahoma"/>
          <w:lang w:eastAsia="fr-FR"/>
        </w:rPr>
        <w:t>désigné</w:t>
      </w:r>
      <w:r>
        <w:rPr>
          <w:rFonts w:ascii="Tahoma" w:eastAsia="Times New Roman" w:hAnsi="Tahoma" w:cs="Tahoma"/>
          <w:spacing w:val="7"/>
          <w:lang w:eastAsia="fr-FR"/>
        </w:rPr>
        <w:t xml:space="preserve"> </w:t>
      </w:r>
      <w:r>
        <w:rPr>
          <w:rFonts w:ascii="Tahoma" w:eastAsia="Times New Roman" w:hAnsi="Tahoma" w:cs="Tahoma"/>
          <w:lang w:eastAsia="fr-FR"/>
        </w:rPr>
        <w:t>«</w:t>
      </w:r>
      <w:r>
        <w:rPr>
          <w:rFonts w:ascii="Tahoma" w:eastAsia="Times New Roman" w:hAnsi="Tahoma" w:cs="Tahoma"/>
          <w:spacing w:val="7"/>
          <w:lang w:eastAsia="fr-FR"/>
        </w:rPr>
        <w:t xml:space="preserve"> </w:t>
      </w:r>
      <w:r>
        <w:rPr>
          <w:rFonts w:ascii="Tahoma" w:eastAsia="Times New Roman" w:hAnsi="Tahoma" w:cs="Tahoma"/>
          <w:lang w:eastAsia="fr-FR"/>
        </w:rPr>
        <w:t>le</w:t>
      </w:r>
      <w:r>
        <w:rPr>
          <w:rFonts w:ascii="Tahoma" w:eastAsia="Times New Roman" w:hAnsi="Tahoma" w:cs="Tahoma"/>
          <w:spacing w:val="7"/>
          <w:lang w:eastAsia="fr-FR"/>
        </w:rPr>
        <w:t xml:space="preserve"> </w:t>
      </w:r>
      <w:r>
        <w:rPr>
          <w:rFonts w:ascii="Tahoma" w:eastAsia="Times New Roman" w:hAnsi="Tahoma" w:cs="Tahoma"/>
          <w:lang w:eastAsia="fr-FR"/>
        </w:rPr>
        <w:t>Maître</w:t>
      </w:r>
      <w:r>
        <w:rPr>
          <w:rFonts w:ascii="Tahoma" w:eastAsia="Times New Roman" w:hAnsi="Tahoma" w:cs="Tahoma"/>
          <w:spacing w:val="7"/>
          <w:lang w:eastAsia="fr-FR"/>
        </w:rPr>
        <w:t xml:space="preserve"> </w:t>
      </w:r>
      <w:r>
        <w:rPr>
          <w:rFonts w:ascii="Tahoma" w:eastAsia="Times New Roman" w:hAnsi="Tahoma" w:cs="Tahoma"/>
          <w:lang w:eastAsia="fr-FR"/>
        </w:rPr>
        <w:t>d’Ouvrage</w:t>
      </w:r>
      <w:r>
        <w:rPr>
          <w:rFonts w:ascii="Tahoma" w:eastAsia="Times New Roman" w:hAnsi="Tahoma" w:cs="Tahoma"/>
          <w:spacing w:val="7"/>
          <w:lang w:eastAsia="fr-FR"/>
        </w:rPr>
        <w:t xml:space="preserve"> </w:t>
      </w:r>
      <w:r>
        <w:rPr>
          <w:rFonts w:ascii="Tahoma" w:eastAsia="Times New Roman" w:hAnsi="Tahoma" w:cs="Tahoma"/>
          <w:lang w:eastAsia="fr-FR"/>
        </w:rPr>
        <w:t>»</w:t>
      </w:r>
    </w:p>
    <w:p w:rsidR="005732FF" w:rsidRDefault="005732FF">
      <w:pPr>
        <w:widowControl w:val="0"/>
        <w:autoSpaceDE w:val="0"/>
        <w:spacing w:before="9" w:after="0" w:line="180" w:lineRule="exact"/>
        <w:ind w:left="142"/>
        <w:rPr>
          <w:rFonts w:ascii="Tahoma" w:eastAsia="Times New Roman" w:hAnsi="Tahoma" w:cs="Tahoma"/>
          <w:lang w:eastAsia="fr-FR"/>
        </w:rPr>
      </w:pPr>
    </w:p>
    <w:p w:rsidR="005732FF" w:rsidRDefault="007303E2">
      <w:pPr>
        <w:widowControl w:val="0"/>
        <w:autoSpaceDE w:val="0"/>
        <w:spacing w:after="0" w:line="240" w:lineRule="auto"/>
        <w:ind w:left="142" w:right="-215"/>
        <w:rPr>
          <w:rFonts w:ascii="Tahoma" w:eastAsia="Times New Roman" w:hAnsi="Tahoma" w:cs="Tahoma"/>
          <w:sz w:val="24"/>
          <w:szCs w:val="24"/>
          <w:lang w:eastAsia="fr-FR"/>
        </w:rPr>
      </w:pPr>
      <w:proofErr w:type="gramStart"/>
      <w:r>
        <w:rPr>
          <w:rFonts w:ascii="Tahoma" w:eastAsia="Times New Roman" w:hAnsi="Tahoma" w:cs="Tahoma"/>
          <w:lang w:eastAsia="fr-FR"/>
        </w:rPr>
        <w:t xml:space="preserve">Attendu </w:t>
      </w:r>
      <w:r>
        <w:rPr>
          <w:rFonts w:ascii="Tahoma" w:eastAsia="Times New Roman" w:hAnsi="Tahoma" w:cs="Tahoma"/>
          <w:spacing w:val="-19"/>
          <w:lang w:eastAsia="fr-FR"/>
        </w:rPr>
        <w:t xml:space="preserve"> </w:t>
      </w:r>
      <w:r>
        <w:rPr>
          <w:rFonts w:ascii="Tahoma" w:eastAsia="Times New Roman" w:hAnsi="Tahoma" w:cs="Tahoma"/>
          <w:lang w:eastAsia="fr-FR"/>
        </w:rPr>
        <w:t>que</w:t>
      </w:r>
      <w:proofErr w:type="gramEnd"/>
      <w:r>
        <w:rPr>
          <w:rFonts w:ascii="Tahoma" w:eastAsia="Times New Roman" w:hAnsi="Tahoma" w:cs="Tahoma"/>
          <w:lang w:eastAsia="fr-FR"/>
        </w:rPr>
        <w:t xml:space="preserve"> </w:t>
      </w:r>
      <w:r>
        <w:rPr>
          <w:rFonts w:ascii="Tahoma" w:eastAsia="Times New Roman" w:hAnsi="Tahoma" w:cs="Tahoma"/>
          <w:spacing w:val="-19"/>
          <w:lang w:eastAsia="fr-FR"/>
        </w:rPr>
        <w:t xml:space="preserve"> </w:t>
      </w:r>
    </w:p>
    <w:p w:rsidR="005732FF" w:rsidRDefault="007303E2">
      <w:pPr>
        <w:widowControl w:val="0"/>
        <w:autoSpaceDE w:val="0"/>
        <w:spacing w:after="0" w:line="240" w:lineRule="auto"/>
        <w:ind w:left="142" w:right="-215"/>
        <w:rPr>
          <w:rFonts w:ascii="Tahoma" w:eastAsia="Times New Roman" w:hAnsi="Tahoma" w:cs="Tahoma"/>
          <w:sz w:val="24"/>
          <w:szCs w:val="24"/>
          <w:lang w:eastAsia="fr-FR"/>
        </w:rPr>
      </w:pPr>
      <w:r>
        <w:rPr>
          <w:rFonts w:ascii="Tahoma" w:eastAsia="Times New Roman" w:hAnsi="Tahoma" w:cs="Tahoma"/>
          <w:i/>
          <w:iCs/>
          <w:lang w:eastAsia="fr-FR"/>
        </w:rPr>
        <w:t>[</w:t>
      </w:r>
      <w:proofErr w:type="gramStart"/>
      <w:r>
        <w:rPr>
          <w:rFonts w:ascii="Tahoma" w:eastAsia="Times New Roman" w:hAnsi="Tahoma" w:cs="Tahoma"/>
          <w:i/>
          <w:iCs/>
          <w:lang w:eastAsia="fr-FR"/>
        </w:rPr>
        <w:t xml:space="preserve">nom </w:t>
      </w:r>
      <w:r>
        <w:rPr>
          <w:rFonts w:ascii="Tahoma" w:eastAsia="Times New Roman" w:hAnsi="Tahoma" w:cs="Tahoma"/>
          <w:i/>
          <w:iCs/>
          <w:spacing w:val="-16"/>
          <w:lang w:eastAsia="fr-FR"/>
        </w:rPr>
        <w:t xml:space="preserve"> </w:t>
      </w:r>
      <w:r>
        <w:rPr>
          <w:rFonts w:ascii="Tahoma" w:eastAsia="Times New Roman" w:hAnsi="Tahoma" w:cs="Tahoma"/>
          <w:i/>
          <w:iCs/>
          <w:lang w:eastAsia="fr-FR"/>
        </w:rPr>
        <w:t>et</w:t>
      </w:r>
      <w:proofErr w:type="gramEnd"/>
      <w:r>
        <w:rPr>
          <w:rFonts w:ascii="Tahoma" w:eastAsia="Times New Roman" w:hAnsi="Tahoma" w:cs="Tahoma"/>
          <w:i/>
          <w:iCs/>
          <w:lang w:eastAsia="fr-FR"/>
        </w:rPr>
        <w:t xml:space="preserve"> </w:t>
      </w:r>
      <w:r>
        <w:rPr>
          <w:rFonts w:ascii="Tahoma" w:eastAsia="Times New Roman" w:hAnsi="Tahoma" w:cs="Tahoma"/>
          <w:i/>
          <w:iCs/>
          <w:spacing w:val="-16"/>
          <w:lang w:eastAsia="fr-FR"/>
        </w:rPr>
        <w:t xml:space="preserve"> </w:t>
      </w:r>
      <w:r>
        <w:rPr>
          <w:rFonts w:ascii="Tahoma" w:eastAsia="Times New Roman" w:hAnsi="Tahoma" w:cs="Tahoma"/>
          <w:i/>
          <w:iCs/>
          <w:lang w:eastAsia="fr-FR"/>
        </w:rPr>
        <w:t xml:space="preserve">adresse </w:t>
      </w:r>
      <w:r>
        <w:rPr>
          <w:rFonts w:ascii="Tahoma" w:eastAsia="Times New Roman" w:hAnsi="Tahoma" w:cs="Tahoma"/>
          <w:i/>
          <w:iCs/>
          <w:spacing w:val="-16"/>
          <w:lang w:eastAsia="fr-FR"/>
        </w:rPr>
        <w:t xml:space="preserve"> </w:t>
      </w:r>
      <w:r>
        <w:rPr>
          <w:rFonts w:ascii="Tahoma" w:eastAsia="Times New Roman" w:hAnsi="Tahoma" w:cs="Tahoma"/>
          <w:i/>
          <w:iCs/>
          <w:lang w:eastAsia="fr-FR"/>
        </w:rPr>
        <w:t xml:space="preserve">du </w:t>
      </w:r>
      <w:r>
        <w:rPr>
          <w:rFonts w:ascii="Tahoma" w:eastAsia="Times New Roman" w:hAnsi="Tahoma" w:cs="Tahoma"/>
          <w:i/>
          <w:iCs/>
          <w:spacing w:val="-16"/>
          <w:lang w:eastAsia="fr-FR"/>
        </w:rPr>
        <w:t xml:space="preserve"> </w:t>
      </w:r>
      <w:r>
        <w:rPr>
          <w:rFonts w:ascii="Tahoma" w:eastAsia="Times New Roman" w:hAnsi="Tahoma" w:cs="Tahoma"/>
          <w:i/>
          <w:iCs/>
          <w:lang w:eastAsia="fr-FR"/>
        </w:rPr>
        <w:t>fournisseur]</w:t>
      </w:r>
      <w:r>
        <w:rPr>
          <w:rFonts w:ascii="Tahoma" w:eastAsia="Times New Roman" w:hAnsi="Tahoma" w:cs="Tahoma"/>
          <w:lang w:eastAsia="fr-FR"/>
        </w:rPr>
        <w:t>,</w:t>
      </w:r>
    </w:p>
    <w:p w:rsidR="005732FF" w:rsidRDefault="007303E2">
      <w:pPr>
        <w:widowControl w:val="0"/>
        <w:autoSpaceDE w:val="0"/>
        <w:spacing w:before="12" w:after="0" w:line="240" w:lineRule="auto"/>
        <w:ind w:left="142" w:right="-214"/>
        <w:rPr>
          <w:rFonts w:ascii="Tahoma" w:eastAsia="Times New Roman" w:hAnsi="Tahoma" w:cs="Tahoma"/>
          <w:sz w:val="24"/>
          <w:szCs w:val="24"/>
          <w:lang w:eastAsia="fr-FR"/>
        </w:rPr>
      </w:pPr>
      <w:proofErr w:type="gramStart"/>
      <w:r>
        <w:rPr>
          <w:rFonts w:ascii="Tahoma" w:eastAsia="Times New Roman" w:hAnsi="Tahoma" w:cs="Tahoma"/>
          <w:lang w:eastAsia="fr-FR"/>
        </w:rPr>
        <w:t>ci</w:t>
      </w:r>
      <w:proofErr w:type="gramEnd"/>
      <w:r>
        <w:rPr>
          <w:rFonts w:ascii="Tahoma" w:eastAsia="Times New Roman" w:hAnsi="Tahoma" w:cs="Tahoma"/>
          <w:lang w:eastAsia="fr-FR"/>
        </w:rPr>
        <w:t>-dessous</w:t>
      </w:r>
      <w:r>
        <w:rPr>
          <w:rFonts w:ascii="Tahoma" w:eastAsia="Times New Roman" w:hAnsi="Tahoma" w:cs="Tahoma"/>
          <w:spacing w:val="10"/>
          <w:lang w:eastAsia="fr-FR"/>
        </w:rPr>
        <w:t xml:space="preserve"> </w:t>
      </w:r>
      <w:r>
        <w:rPr>
          <w:rFonts w:ascii="Tahoma" w:eastAsia="Times New Roman" w:hAnsi="Tahoma" w:cs="Tahoma"/>
          <w:lang w:eastAsia="fr-FR"/>
        </w:rPr>
        <w:t>désigné</w:t>
      </w:r>
      <w:r>
        <w:rPr>
          <w:rFonts w:ascii="Tahoma" w:eastAsia="Times New Roman" w:hAnsi="Tahoma" w:cs="Tahoma"/>
          <w:spacing w:val="10"/>
          <w:lang w:eastAsia="fr-FR"/>
        </w:rPr>
        <w:t xml:space="preserve"> </w:t>
      </w:r>
      <w:r>
        <w:rPr>
          <w:rFonts w:ascii="Tahoma" w:eastAsia="Times New Roman" w:hAnsi="Tahoma" w:cs="Tahoma"/>
          <w:lang w:eastAsia="fr-FR"/>
        </w:rPr>
        <w:t>«</w:t>
      </w:r>
      <w:r>
        <w:rPr>
          <w:rFonts w:ascii="Tahoma" w:eastAsia="Times New Roman" w:hAnsi="Tahoma" w:cs="Tahoma"/>
          <w:spacing w:val="10"/>
          <w:lang w:eastAsia="fr-FR"/>
        </w:rPr>
        <w:t xml:space="preserve"> </w:t>
      </w:r>
      <w:r>
        <w:rPr>
          <w:rFonts w:ascii="Tahoma" w:eastAsia="Times New Roman" w:hAnsi="Tahoma" w:cs="Tahoma"/>
          <w:lang w:eastAsia="fr-FR"/>
        </w:rPr>
        <w:t>le</w:t>
      </w:r>
      <w:r>
        <w:rPr>
          <w:rFonts w:ascii="Tahoma" w:eastAsia="Times New Roman" w:hAnsi="Tahoma" w:cs="Tahoma"/>
          <w:spacing w:val="10"/>
          <w:lang w:eastAsia="fr-FR"/>
        </w:rPr>
        <w:t xml:space="preserve"> </w:t>
      </w:r>
      <w:r>
        <w:rPr>
          <w:rFonts w:ascii="Tahoma" w:eastAsia="Times New Roman" w:hAnsi="Tahoma" w:cs="Tahoma"/>
          <w:lang w:eastAsia="fr-FR"/>
        </w:rPr>
        <w:t>Fournisseur</w:t>
      </w:r>
      <w:r>
        <w:rPr>
          <w:rFonts w:ascii="Tahoma" w:eastAsia="Times New Roman" w:hAnsi="Tahoma" w:cs="Tahoma"/>
          <w:spacing w:val="10"/>
          <w:lang w:eastAsia="fr-FR"/>
        </w:rPr>
        <w:t xml:space="preserve"> </w:t>
      </w:r>
      <w:r>
        <w:rPr>
          <w:rFonts w:ascii="Tahoma" w:eastAsia="Times New Roman" w:hAnsi="Tahoma" w:cs="Tahoma"/>
          <w:lang w:eastAsia="fr-FR"/>
        </w:rPr>
        <w:t>»,</w:t>
      </w:r>
      <w:r>
        <w:rPr>
          <w:rFonts w:ascii="Tahoma" w:eastAsia="Times New Roman" w:hAnsi="Tahoma" w:cs="Tahoma"/>
          <w:spacing w:val="10"/>
          <w:lang w:eastAsia="fr-FR"/>
        </w:rPr>
        <w:t xml:space="preserve"> </w:t>
      </w:r>
      <w:r>
        <w:rPr>
          <w:rFonts w:ascii="Tahoma" w:eastAsia="Times New Roman" w:hAnsi="Tahoma" w:cs="Tahoma"/>
          <w:lang w:eastAsia="fr-FR"/>
        </w:rPr>
        <w:t>s’est</w:t>
      </w:r>
      <w:r>
        <w:rPr>
          <w:rFonts w:ascii="Tahoma" w:eastAsia="Times New Roman" w:hAnsi="Tahoma" w:cs="Tahoma"/>
          <w:spacing w:val="10"/>
          <w:lang w:eastAsia="fr-FR"/>
        </w:rPr>
        <w:t xml:space="preserve"> </w:t>
      </w:r>
      <w:r>
        <w:rPr>
          <w:rFonts w:ascii="Tahoma" w:eastAsia="Times New Roman" w:hAnsi="Tahoma" w:cs="Tahoma"/>
          <w:lang w:eastAsia="fr-FR"/>
        </w:rPr>
        <w:t>engagé,</w:t>
      </w:r>
      <w:r>
        <w:rPr>
          <w:rFonts w:ascii="Tahoma" w:eastAsia="Times New Roman" w:hAnsi="Tahoma" w:cs="Tahoma"/>
          <w:spacing w:val="10"/>
          <w:lang w:eastAsia="fr-FR"/>
        </w:rPr>
        <w:t xml:space="preserve"> </w:t>
      </w:r>
      <w:r>
        <w:rPr>
          <w:rFonts w:ascii="Tahoma" w:eastAsia="Times New Roman" w:hAnsi="Tahoma" w:cs="Tahoma"/>
          <w:lang w:eastAsia="fr-FR"/>
        </w:rPr>
        <w:t>en</w:t>
      </w:r>
      <w:r>
        <w:rPr>
          <w:rFonts w:ascii="Tahoma" w:eastAsia="Times New Roman" w:hAnsi="Tahoma" w:cs="Tahoma"/>
          <w:spacing w:val="10"/>
          <w:lang w:eastAsia="fr-FR"/>
        </w:rPr>
        <w:t xml:space="preserve"> </w:t>
      </w:r>
      <w:r>
        <w:rPr>
          <w:rFonts w:ascii="Tahoma" w:eastAsia="Times New Roman" w:hAnsi="Tahoma" w:cs="Tahoma"/>
          <w:lang w:eastAsia="fr-FR"/>
        </w:rPr>
        <w:t>exécution</w:t>
      </w:r>
      <w:r>
        <w:rPr>
          <w:rFonts w:ascii="Tahoma" w:eastAsia="Times New Roman" w:hAnsi="Tahoma" w:cs="Tahoma"/>
          <w:spacing w:val="10"/>
          <w:lang w:eastAsia="fr-FR"/>
        </w:rPr>
        <w:t xml:space="preserve"> </w:t>
      </w:r>
      <w:r>
        <w:rPr>
          <w:rFonts w:ascii="Tahoma" w:eastAsia="Times New Roman" w:hAnsi="Tahoma" w:cs="Tahoma"/>
          <w:lang w:eastAsia="fr-FR"/>
        </w:rPr>
        <w:t>du</w:t>
      </w:r>
      <w:r>
        <w:rPr>
          <w:rFonts w:ascii="Tahoma" w:eastAsia="Times New Roman" w:hAnsi="Tahoma" w:cs="Tahoma"/>
          <w:spacing w:val="10"/>
          <w:lang w:eastAsia="fr-FR"/>
        </w:rPr>
        <w:t xml:space="preserve"> </w:t>
      </w:r>
      <w:r>
        <w:rPr>
          <w:rFonts w:ascii="Tahoma" w:eastAsia="Times New Roman" w:hAnsi="Tahoma" w:cs="Tahoma"/>
          <w:lang w:eastAsia="fr-FR"/>
        </w:rPr>
        <w:t>marché,</w:t>
      </w:r>
      <w:r>
        <w:rPr>
          <w:rFonts w:ascii="Tahoma" w:eastAsia="Times New Roman" w:hAnsi="Tahoma" w:cs="Tahoma"/>
          <w:spacing w:val="10"/>
          <w:lang w:eastAsia="fr-FR"/>
        </w:rPr>
        <w:t xml:space="preserve"> </w:t>
      </w:r>
      <w:r>
        <w:rPr>
          <w:rFonts w:ascii="Tahoma" w:eastAsia="Times New Roman" w:hAnsi="Tahoma" w:cs="Tahoma"/>
          <w:lang w:eastAsia="fr-FR"/>
        </w:rPr>
        <w:t>à</w:t>
      </w:r>
      <w:r>
        <w:rPr>
          <w:rFonts w:ascii="Tahoma" w:eastAsia="Times New Roman" w:hAnsi="Tahoma" w:cs="Tahoma"/>
          <w:spacing w:val="10"/>
          <w:lang w:eastAsia="fr-FR"/>
        </w:rPr>
        <w:t xml:space="preserve"> </w:t>
      </w:r>
      <w:r>
        <w:rPr>
          <w:rFonts w:ascii="Tahoma" w:eastAsia="Times New Roman" w:hAnsi="Tahoma" w:cs="Tahoma"/>
          <w:lang w:eastAsia="fr-FR"/>
        </w:rPr>
        <w:t>réaliser</w:t>
      </w:r>
      <w:r>
        <w:rPr>
          <w:rFonts w:ascii="Tahoma" w:eastAsia="Times New Roman" w:hAnsi="Tahoma" w:cs="Tahoma"/>
          <w:spacing w:val="10"/>
          <w:lang w:eastAsia="fr-FR"/>
        </w:rPr>
        <w:t xml:space="preserve"> </w:t>
      </w:r>
      <w:r>
        <w:rPr>
          <w:rFonts w:ascii="Tahoma" w:eastAsia="Times New Roman" w:hAnsi="Tahoma" w:cs="Tahoma"/>
          <w:lang w:eastAsia="fr-FR"/>
        </w:rPr>
        <w:t>les</w:t>
      </w:r>
      <w:r>
        <w:rPr>
          <w:rFonts w:ascii="Tahoma" w:eastAsia="Times New Roman" w:hAnsi="Tahoma" w:cs="Tahoma"/>
          <w:spacing w:val="10"/>
          <w:lang w:eastAsia="fr-FR"/>
        </w:rPr>
        <w:t xml:space="preserve"> </w:t>
      </w:r>
      <w:r>
        <w:rPr>
          <w:rFonts w:ascii="Tahoma" w:eastAsia="Times New Roman" w:hAnsi="Tahoma" w:cs="Tahoma"/>
          <w:lang w:eastAsia="fr-FR"/>
        </w:rPr>
        <w:t>prestations de</w:t>
      </w:r>
      <w:r>
        <w:rPr>
          <w:rFonts w:ascii="Tahoma" w:eastAsia="Times New Roman" w:hAnsi="Tahoma" w:cs="Tahoma"/>
          <w:spacing w:val="7"/>
          <w:lang w:eastAsia="fr-FR"/>
        </w:rPr>
        <w:t xml:space="preserve"> </w:t>
      </w:r>
      <w:r>
        <w:rPr>
          <w:rFonts w:ascii="Tahoma" w:eastAsia="Times New Roman" w:hAnsi="Tahoma" w:cs="Tahoma"/>
          <w:lang w:eastAsia="fr-FR"/>
        </w:rPr>
        <w:t>[indiquer</w:t>
      </w:r>
      <w:r>
        <w:rPr>
          <w:rFonts w:ascii="Tahoma" w:eastAsia="Times New Roman" w:hAnsi="Tahoma" w:cs="Tahoma"/>
          <w:spacing w:val="7"/>
          <w:lang w:eastAsia="fr-FR"/>
        </w:rPr>
        <w:t xml:space="preserve"> </w:t>
      </w:r>
      <w:r>
        <w:rPr>
          <w:rFonts w:ascii="Tahoma" w:eastAsia="Times New Roman" w:hAnsi="Tahoma" w:cs="Tahoma"/>
          <w:lang w:eastAsia="fr-FR"/>
        </w:rPr>
        <w:t>l’objet</w:t>
      </w:r>
      <w:r>
        <w:rPr>
          <w:rFonts w:ascii="Tahoma" w:eastAsia="Times New Roman" w:hAnsi="Tahoma" w:cs="Tahoma"/>
          <w:spacing w:val="7"/>
          <w:lang w:eastAsia="fr-FR"/>
        </w:rPr>
        <w:t xml:space="preserve"> </w:t>
      </w:r>
      <w:r>
        <w:rPr>
          <w:rFonts w:ascii="Tahoma" w:eastAsia="Times New Roman" w:hAnsi="Tahoma" w:cs="Tahoma"/>
          <w:lang w:eastAsia="fr-FR"/>
        </w:rPr>
        <w:t>des</w:t>
      </w:r>
      <w:r>
        <w:rPr>
          <w:rFonts w:ascii="Tahoma" w:eastAsia="Times New Roman" w:hAnsi="Tahoma" w:cs="Tahoma"/>
          <w:spacing w:val="7"/>
          <w:lang w:eastAsia="fr-FR"/>
        </w:rPr>
        <w:t xml:space="preserve"> </w:t>
      </w:r>
      <w:r>
        <w:rPr>
          <w:rFonts w:ascii="Tahoma" w:eastAsia="Times New Roman" w:hAnsi="Tahoma" w:cs="Tahoma"/>
          <w:lang w:eastAsia="fr-FR"/>
        </w:rPr>
        <w:t>prestations]</w:t>
      </w:r>
    </w:p>
    <w:p w:rsidR="005732FF" w:rsidRDefault="005732FF">
      <w:pPr>
        <w:widowControl w:val="0"/>
        <w:autoSpaceDE w:val="0"/>
        <w:spacing w:before="9" w:after="0" w:line="180" w:lineRule="exact"/>
        <w:ind w:left="142"/>
        <w:rPr>
          <w:rFonts w:ascii="Tahoma" w:eastAsia="Times New Roman" w:hAnsi="Tahoma" w:cs="Tahoma"/>
          <w:sz w:val="10"/>
          <w:szCs w:val="10"/>
          <w:lang w:eastAsia="fr-FR"/>
        </w:rPr>
      </w:pPr>
    </w:p>
    <w:p w:rsidR="005732FF" w:rsidRDefault="007303E2">
      <w:pPr>
        <w:widowControl w:val="0"/>
        <w:autoSpaceDE w:val="0"/>
        <w:spacing w:after="0" w:line="240" w:lineRule="auto"/>
        <w:ind w:left="142" w:right="-214"/>
        <w:rPr>
          <w:rFonts w:ascii="Tahoma" w:eastAsia="Times New Roman" w:hAnsi="Tahoma" w:cs="Tahoma"/>
          <w:sz w:val="24"/>
          <w:szCs w:val="24"/>
          <w:lang w:eastAsia="fr-FR"/>
        </w:rPr>
      </w:pPr>
      <w:r>
        <w:rPr>
          <w:rFonts w:ascii="Tahoma" w:eastAsia="Times New Roman" w:hAnsi="Tahoma" w:cs="Tahoma"/>
          <w:lang w:eastAsia="fr-FR"/>
        </w:rPr>
        <w:t>Attendu</w:t>
      </w:r>
      <w:r>
        <w:rPr>
          <w:rFonts w:ascii="Tahoma" w:eastAsia="Times New Roman" w:hAnsi="Tahoma" w:cs="Tahoma"/>
          <w:spacing w:val="7"/>
          <w:lang w:eastAsia="fr-FR"/>
        </w:rPr>
        <w:t xml:space="preserve"> </w:t>
      </w:r>
      <w:r>
        <w:rPr>
          <w:rFonts w:ascii="Tahoma" w:eastAsia="Times New Roman" w:hAnsi="Tahoma" w:cs="Tahoma"/>
          <w:lang w:eastAsia="fr-FR"/>
        </w:rPr>
        <w:t>qu’il</w:t>
      </w:r>
      <w:r>
        <w:rPr>
          <w:rFonts w:ascii="Tahoma" w:eastAsia="Times New Roman" w:hAnsi="Tahoma" w:cs="Tahoma"/>
          <w:spacing w:val="7"/>
          <w:lang w:eastAsia="fr-FR"/>
        </w:rPr>
        <w:t xml:space="preserve"> </w:t>
      </w:r>
      <w:r>
        <w:rPr>
          <w:rFonts w:ascii="Tahoma" w:eastAsia="Times New Roman" w:hAnsi="Tahoma" w:cs="Tahoma"/>
          <w:lang w:eastAsia="fr-FR"/>
        </w:rPr>
        <w:t>est</w:t>
      </w:r>
      <w:r>
        <w:rPr>
          <w:rFonts w:ascii="Tahoma" w:eastAsia="Times New Roman" w:hAnsi="Tahoma" w:cs="Tahoma"/>
          <w:spacing w:val="7"/>
          <w:lang w:eastAsia="fr-FR"/>
        </w:rPr>
        <w:t xml:space="preserve"> </w:t>
      </w:r>
      <w:r>
        <w:rPr>
          <w:rFonts w:ascii="Tahoma" w:eastAsia="Times New Roman" w:hAnsi="Tahoma" w:cs="Tahoma"/>
          <w:lang w:eastAsia="fr-FR"/>
        </w:rPr>
        <w:t>stipulé</w:t>
      </w:r>
      <w:r>
        <w:rPr>
          <w:rFonts w:ascii="Tahoma" w:eastAsia="Times New Roman" w:hAnsi="Tahoma" w:cs="Tahoma"/>
          <w:spacing w:val="7"/>
          <w:lang w:eastAsia="fr-FR"/>
        </w:rPr>
        <w:t xml:space="preserve"> </w:t>
      </w:r>
      <w:r>
        <w:rPr>
          <w:rFonts w:ascii="Tahoma" w:eastAsia="Times New Roman" w:hAnsi="Tahoma" w:cs="Tahoma"/>
          <w:lang w:eastAsia="fr-FR"/>
        </w:rPr>
        <w:t>dans</w:t>
      </w:r>
      <w:r>
        <w:rPr>
          <w:rFonts w:ascii="Tahoma" w:eastAsia="Times New Roman" w:hAnsi="Tahoma" w:cs="Tahoma"/>
          <w:spacing w:val="7"/>
          <w:lang w:eastAsia="fr-FR"/>
        </w:rPr>
        <w:t xml:space="preserve"> </w:t>
      </w:r>
      <w:r>
        <w:rPr>
          <w:rFonts w:ascii="Tahoma" w:eastAsia="Times New Roman" w:hAnsi="Tahoma" w:cs="Tahoma"/>
          <w:lang w:eastAsia="fr-FR"/>
        </w:rPr>
        <w:t>le</w:t>
      </w:r>
      <w:r>
        <w:rPr>
          <w:rFonts w:ascii="Tahoma" w:eastAsia="Times New Roman" w:hAnsi="Tahoma" w:cs="Tahoma"/>
          <w:spacing w:val="7"/>
          <w:lang w:eastAsia="fr-FR"/>
        </w:rPr>
        <w:t xml:space="preserve"> </w:t>
      </w:r>
      <w:r>
        <w:rPr>
          <w:rFonts w:ascii="Tahoma" w:eastAsia="Times New Roman" w:hAnsi="Tahoma" w:cs="Tahoma"/>
          <w:lang w:eastAsia="fr-FR"/>
        </w:rPr>
        <w:t>marché</w:t>
      </w:r>
      <w:r>
        <w:rPr>
          <w:rFonts w:ascii="Tahoma" w:eastAsia="Times New Roman" w:hAnsi="Tahoma" w:cs="Tahoma"/>
          <w:spacing w:val="7"/>
          <w:lang w:eastAsia="fr-FR"/>
        </w:rPr>
        <w:t xml:space="preserve"> </w:t>
      </w:r>
      <w:r>
        <w:rPr>
          <w:rFonts w:ascii="Tahoma" w:eastAsia="Times New Roman" w:hAnsi="Tahoma" w:cs="Tahoma"/>
          <w:lang w:eastAsia="fr-FR"/>
        </w:rPr>
        <w:t>que</w:t>
      </w:r>
      <w:r>
        <w:rPr>
          <w:rFonts w:ascii="Tahoma" w:eastAsia="Times New Roman" w:hAnsi="Tahoma" w:cs="Tahoma"/>
          <w:spacing w:val="7"/>
          <w:lang w:eastAsia="fr-FR"/>
        </w:rPr>
        <w:t xml:space="preserve"> </w:t>
      </w:r>
      <w:r>
        <w:rPr>
          <w:rFonts w:ascii="Tahoma" w:eastAsia="Times New Roman" w:hAnsi="Tahoma" w:cs="Tahoma"/>
          <w:lang w:eastAsia="fr-FR"/>
        </w:rPr>
        <w:t>la</w:t>
      </w:r>
      <w:r>
        <w:rPr>
          <w:rFonts w:ascii="Tahoma" w:eastAsia="Times New Roman" w:hAnsi="Tahoma" w:cs="Tahoma"/>
          <w:spacing w:val="7"/>
          <w:lang w:eastAsia="fr-FR"/>
        </w:rPr>
        <w:t xml:space="preserve"> </w:t>
      </w:r>
      <w:r>
        <w:rPr>
          <w:rFonts w:ascii="Tahoma" w:eastAsia="Times New Roman" w:hAnsi="Tahoma" w:cs="Tahoma"/>
          <w:lang w:eastAsia="fr-FR"/>
        </w:rPr>
        <w:t>retenue</w:t>
      </w:r>
      <w:r>
        <w:rPr>
          <w:rFonts w:ascii="Tahoma" w:eastAsia="Times New Roman" w:hAnsi="Tahoma" w:cs="Tahoma"/>
          <w:spacing w:val="7"/>
          <w:lang w:eastAsia="fr-FR"/>
        </w:rPr>
        <w:t xml:space="preserve"> </w:t>
      </w:r>
      <w:r>
        <w:rPr>
          <w:rFonts w:ascii="Tahoma" w:eastAsia="Times New Roman" w:hAnsi="Tahoma" w:cs="Tahoma"/>
          <w:lang w:eastAsia="fr-FR"/>
        </w:rPr>
        <w:t>de</w:t>
      </w:r>
      <w:r>
        <w:rPr>
          <w:rFonts w:ascii="Tahoma" w:eastAsia="Times New Roman" w:hAnsi="Tahoma" w:cs="Tahoma"/>
          <w:spacing w:val="7"/>
          <w:lang w:eastAsia="fr-FR"/>
        </w:rPr>
        <w:t xml:space="preserve"> </w:t>
      </w:r>
      <w:r>
        <w:rPr>
          <w:rFonts w:ascii="Tahoma" w:eastAsia="Times New Roman" w:hAnsi="Tahoma" w:cs="Tahoma"/>
          <w:lang w:eastAsia="fr-FR"/>
        </w:rPr>
        <w:t>garantie</w:t>
      </w:r>
      <w:r>
        <w:rPr>
          <w:rFonts w:ascii="Tahoma" w:eastAsia="Times New Roman" w:hAnsi="Tahoma" w:cs="Tahoma"/>
          <w:spacing w:val="7"/>
          <w:lang w:eastAsia="fr-FR"/>
        </w:rPr>
        <w:t xml:space="preserve"> </w:t>
      </w:r>
      <w:r>
        <w:rPr>
          <w:rFonts w:ascii="Tahoma" w:eastAsia="Times New Roman" w:hAnsi="Tahoma" w:cs="Tahoma"/>
          <w:lang w:eastAsia="fr-FR"/>
        </w:rPr>
        <w:t>fixée</w:t>
      </w:r>
      <w:r>
        <w:rPr>
          <w:rFonts w:ascii="Tahoma" w:eastAsia="Times New Roman" w:hAnsi="Tahoma" w:cs="Tahoma"/>
          <w:spacing w:val="7"/>
          <w:lang w:eastAsia="fr-FR"/>
        </w:rPr>
        <w:t xml:space="preserve"> </w:t>
      </w:r>
      <w:r>
        <w:rPr>
          <w:rFonts w:ascii="Tahoma" w:eastAsia="Times New Roman" w:hAnsi="Tahoma" w:cs="Tahoma"/>
          <w:i/>
          <w:iCs/>
          <w:lang w:eastAsia="fr-FR"/>
        </w:rPr>
        <w:t>à</w:t>
      </w:r>
      <w:r>
        <w:rPr>
          <w:rFonts w:ascii="Tahoma" w:eastAsia="Times New Roman" w:hAnsi="Tahoma" w:cs="Tahoma"/>
          <w:i/>
          <w:iCs/>
          <w:spacing w:val="6"/>
          <w:lang w:eastAsia="fr-FR"/>
        </w:rPr>
        <w:t xml:space="preserve"> </w:t>
      </w:r>
      <w:r>
        <w:rPr>
          <w:rFonts w:ascii="Tahoma" w:eastAsia="Times New Roman" w:hAnsi="Tahoma" w:cs="Tahoma"/>
          <w:i/>
          <w:iCs/>
          <w:lang w:eastAsia="fr-FR"/>
        </w:rPr>
        <w:t xml:space="preserve">10%  </w:t>
      </w:r>
      <w:r>
        <w:rPr>
          <w:rFonts w:ascii="Tahoma" w:eastAsia="Times New Roman" w:hAnsi="Tahoma" w:cs="Tahoma"/>
          <w:i/>
          <w:iCs/>
          <w:spacing w:val="-19"/>
          <w:lang w:eastAsia="fr-FR"/>
        </w:rPr>
        <w:t xml:space="preserve"> </w:t>
      </w:r>
      <w:r>
        <w:rPr>
          <w:rFonts w:ascii="Tahoma" w:eastAsia="Times New Roman" w:hAnsi="Tahoma" w:cs="Tahoma"/>
          <w:lang w:eastAsia="fr-FR"/>
        </w:rPr>
        <w:t>du</w:t>
      </w:r>
      <w:r>
        <w:rPr>
          <w:rFonts w:ascii="Tahoma" w:eastAsia="Times New Roman" w:hAnsi="Tahoma" w:cs="Tahoma"/>
          <w:spacing w:val="7"/>
          <w:lang w:eastAsia="fr-FR"/>
        </w:rPr>
        <w:t xml:space="preserve"> </w:t>
      </w:r>
      <w:r>
        <w:rPr>
          <w:rFonts w:ascii="Tahoma" w:eastAsia="Times New Roman" w:hAnsi="Tahoma" w:cs="Tahoma"/>
          <w:lang w:eastAsia="fr-FR"/>
        </w:rPr>
        <w:t>montant</w:t>
      </w:r>
      <w:r>
        <w:rPr>
          <w:rFonts w:ascii="Tahoma" w:eastAsia="Times New Roman" w:hAnsi="Tahoma" w:cs="Tahoma"/>
          <w:spacing w:val="7"/>
          <w:lang w:eastAsia="fr-FR"/>
        </w:rPr>
        <w:t xml:space="preserve"> </w:t>
      </w:r>
      <w:r>
        <w:rPr>
          <w:rFonts w:ascii="Tahoma" w:eastAsia="Times New Roman" w:hAnsi="Tahoma" w:cs="Tahoma"/>
          <w:lang w:eastAsia="fr-FR"/>
        </w:rPr>
        <w:t>du</w:t>
      </w:r>
      <w:r>
        <w:rPr>
          <w:rFonts w:ascii="Tahoma" w:eastAsia="Times New Roman" w:hAnsi="Tahoma" w:cs="Tahoma"/>
          <w:spacing w:val="7"/>
          <w:lang w:eastAsia="fr-FR"/>
        </w:rPr>
        <w:t xml:space="preserve"> </w:t>
      </w:r>
      <w:r>
        <w:rPr>
          <w:rFonts w:ascii="Tahoma" w:eastAsia="Times New Roman" w:hAnsi="Tahoma" w:cs="Tahoma"/>
          <w:lang w:eastAsia="fr-FR"/>
        </w:rPr>
        <w:t>marché</w:t>
      </w:r>
      <w:r>
        <w:rPr>
          <w:rFonts w:ascii="Tahoma" w:eastAsia="Times New Roman" w:hAnsi="Tahoma" w:cs="Tahoma"/>
          <w:spacing w:val="7"/>
          <w:lang w:eastAsia="fr-FR"/>
        </w:rPr>
        <w:t xml:space="preserve"> </w:t>
      </w:r>
      <w:r>
        <w:rPr>
          <w:rFonts w:ascii="Tahoma" w:eastAsia="Times New Roman" w:hAnsi="Tahoma" w:cs="Tahoma"/>
          <w:lang w:eastAsia="fr-FR"/>
        </w:rPr>
        <w:t>peut</w:t>
      </w:r>
      <w:r>
        <w:rPr>
          <w:rFonts w:ascii="Tahoma" w:eastAsia="Times New Roman" w:hAnsi="Tahoma" w:cs="Tahoma"/>
          <w:spacing w:val="7"/>
          <w:lang w:eastAsia="fr-FR"/>
        </w:rPr>
        <w:t xml:space="preserve"> </w:t>
      </w:r>
      <w:r>
        <w:rPr>
          <w:rFonts w:ascii="Tahoma" w:eastAsia="Times New Roman" w:hAnsi="Tahoma" w:cs="Tahoma"/>
          <w:lang w:eastAsia="fr-FR"/>
        </w:rPr>
        <w:t>être</w:t>
      </w:r>
      <w:r>
        <w:rPr>
          <w:rFonts w:ascii="Tahoma" w:eastAsia="Times New Roman" w:hAnsi="Tahoma" w:cs="Tahoma"/>
          <w:spacing w:val="7"/>
          <w:lang w:eastAsia="fr-FR"/>
        </w:rPr>
        <w:t xml:space="preserve"> </w:t>
      </w:r>
      <w:r>
        <w:rPr>
          <w:rFonts w:ascii="Tahoma" w:eastAsia="Times New Roman" w:hAnsi="Tahoma" w:cs="Tahoma"/>
          <w:lang w:eastAsia="fr-FR"/>
        </w:rPr>
        <w:t>remplacée</w:t>
      </w:r>
      <w:r>
        <w:rPr>
          <w:rFonts w:ascii="Tahoma" w:eastAsia="Times New Roman" w:hAnsi="Tahoma" w:cs="Tahoma"/>
          <w:spacing w:val="7"/>
          <w:lang w:eastAsia="fr-FR"/>
        </w:rPr>
        <w:t xml:space="preserve"> </w:t>
      </w:r>
      <w:r>
        <w:rPr>
          <w:rFonts w:ascii="Tahoma" w:eastAsia="Times New Roman" w:hAnsi="Tahoma" w:cs="Tahoma"/>
          <w:lang w:eastAsia="fr-FR"/>
        </w:rPr>
        <w:t>par</w:t>
      </w:r>
      <w:r>
        <w:rPr>
          <w:rFonts w:ascii="Tahoma" w:eastAsia="Times New Roman" w:hAnsi="Tahoma" w:cs="Tahoma"/>
          <w:spacing w:val="7"/>
          <w:lang w:eastAsia="fr-FR"/>
        </w:rPr>
        <w:t xml:space="preserve"> </w:t>
      </w:r>
      <w:r>
        <w:rPr>
          <w:rFonts w:ascii="Tahoma" w:eastAsia="Times New Roman" w:hAnsi="Tahoma" w:cs="Tahoma"/>
          <w:lang w:eastAsia="fr-FR"/>
        </w:rPr>
        <w:t>une</w:t>
      </w:r>
      <w:r>
        <w:rPr>
          <w:rFonts w:ascii="Tahoma" w:eastAsia="Times New Roman" w:hAnsi="Tahoma" w:cs="Tahoma"/>
          <w:spacing w:val="7"/>
          <w:lang w:eastAsia="fr-FR"/>
        </w:rPr>
        <w:t xml:space="preserve"> </w:t>
      </w:r>
      <w:r>
        <w:rPr>
          <w:rFonts w:ascii="Tahoma" w:eastAsia="Times New Roman" w:hAnsi="Tahoma" w:cs="Tahoma"/>
          <w:lang w:eastAsia="fr-FR"/>
        </w:rPr>
        <w:t>caution</w:t>
      </w:r>
      <w:r>
        <w:rPr>
          <w:rFonts w:ascii="Tahoma" w:eastAsia="Times New Roman" w:hAnsi="Tahoma" w:cs="Tahoma"/>
          <w:spacing w:val="7"/>
          <w:lang w:eastAsia="fr-FR"/>
        </w:rPr>
        <w:t xml:space="preserve"> </w:t>
      </w:r>
      <w:r>
        <w:rPr>
          <w:rFonts w:ascii="Tahoma" w:eastAsia="Times New Roman" w:hAnsi="Tahoma" w:cs="Tahoma"/>
          <w:lang w:eastAsia="fr-FR"/>
        </w:rPr>
        <w:t>solidaire,</w:t>
      </w:r>
    </w:p>
    <w:p w:rsidR="005732FF" w:rsidRDefault="005732FF">
      <w:pPr>
        <w:widowControl w:val="0"/>
        <w:autoSpaceDE w:val="0"/>
        <w:spacing w:before="17" w:after="0" w:line="160" w:lineRule="exact"/>
        <w:ind w:left="142"/>
        <w:rPr>
          <w:rFonts w:ascii="Tahoma" w:eastAsia="Times New Roman" w:hAnsi="Tahoma" w:cs="Tahoma"/>
          <w:sz w:val="10"/>
          <w:szCs w:val="10"/>
          <w:lang w:eastAsia="fr-FR"/>
        </w:rPr>
      </w:pPr>
    </w:p>
    <w:p w:rsidR="005732FF" w:rsidRDefault="007303E2">
      <w:pPr>
        <w:widowControl w:val="0"/>
        <w:autoSpaceDE w:val="0"/>
        <w:spacing w:after="0" w:line="240" w:lineRule="auto"/>
        <w:ind w:left="142" w:right="-20"/>
        <w:rPr>
          <w:rFonts w:ascii="Tahoma" w:eastAsia="Times New Roman" w:hAnsi="Tahoma" w:cs="Tahoma"/>
          <w:sz w:val="24"/>
          <w:szCs w:val="24"/>
          <w:lang w:eastAsia="fr-FR"/>
        </w:rPr>
      </w:pPr>
      <w:r>
        <w:rPr>
          <w:rFonts w:ascii="Tahoma" w:eastAsia="Times New Roman" w:hAnsi="Tahoma" w:cs="Tahoma"/>
          <w:lang w:eastAsia="fr-FR"/>
        </w:rPr>
        <w:t>Attendu</w:t>
      </w:r>
      <w:r>
        <w:rPr>
          <w:rFonts w:ascii="Tahoma" w:eastAsia="Times New Roman" w:hAnsi="Tahoma" w:cs="Tahoma"/>
          <w:spacing w:val="7"/>
          <w:lang w:eastAsia="fr-FR"/>
        </w:rPr>
        <w:t xml:space="preserve"> </w:t>
      </w:r>
      <w:r>
        <w:rPr>
          <w:rFonts w:ascii="Tahoma" w:eastAsia="Times New Roman" w:hAnsi="Tahoma" w:cs="Tahoma"/>
          <w:lang w:eastAsia="fr-FR"/>
        </w:rPr>
        <w:t>que</w:t>
      </w:r>
      <w:r>
        <w:rPr>
          <w:rFonts w:ascii="Tahoma" w:eastAsia="Times New Roman" w:hAnsi="Tahoma" w:cs="Tahoma"/>
          <w:spacing w:val="7"/>
          <w:lang w:eastAsia="fr-FR"/>
        </w:rPr>
        <w:t xml:space="preserve"> </w:t>
      </w:r>
      <w:r>
        <w:rPr>
          <w:rFonts w:ascii="Tahoma" w:eastAsia="Times New Roman" w:hAnsi="Tahoma" w:cs="Tahoma"/>
          <w:lang w:eastAsia="fr-FR"/>
        </w:rPr>
        <w:t>nous</w:t>
      </w:r>
      <w:r>
        <w:rPr>
          <w:rFonts w:ascii="Tahoma" w:eastAsia="Times New Roman" w:hAnsi="Tahoma" w:cs="Tahoma"/>
          <w:spacing w:val="7"/>
          <w:lang w:eastAsia="fr-FR"/>
        </w:rPr>
        <w:t xml:space="preserve"> </w:t>
      </w:r>
      <w:r>
        <w:rPr>
          <w:rFonts w:ascii="Tahoma" w:eastAsia="Times New Roman" w:hAnsi="Tahoma" w:cs="Tahoma"/>
          <w:lang w:eastAsia="fr-FR"/>
        </w:rPr>
        <w:t>avons</w:t>
      </w:r>
      <w:r>
        <w:rPr>
          <w:rFonts w:ascii="Tahoma" w:eastAsia="Times New Roman" w:hAnsi="Tahoma" w:cs="Tahoma"/>
          <w:spacing w:val="7"/>
          <w:lang w:eastAsia="fr-FR"/>
        </w:rPr>
        <w:t xml:space="preserve"> </w:t>
      </w:r>
      <w:r>
        <w:rPr>
          <w:rFonts w:ascii="Tahoma" w:eastAsia="Times New Roman" w:hAnsi="Tahoma" w:cs="Tahoma"/>
          <w:lang w:eastAsia="fr-FR"/>
        </w:rPr>
        <w:t>convenu</w:t>
      </w:r>
      <w:r>
        <w:rPr>
          <w:rFonts w:ascii="Tahoma" w:eastAsia="Times New Roman" w:hAnsi="Tahoma" w:cs="Tahoma"/>
          <w:spacing w:val="7"/>
          <w:lang w:eastAsia="fr-FR"/>
        </w:rPr>
        <w:t xml:space="preserve"> </w:t>
      </w:r>
      <w:r>
        <w:rPr>
          <w:rFonts w:ascii="Tahoma" w:eastAsia="Times New Roman" w:hAnsi="Tahoma" w:cs="Tahoma"/>
          <w:lang w:eastAsia="fr-FR"/>
        </w:rPr>
        <w:t>de</w:t>
      </w:r>
      <w:r>
        <w:rPr>
          <w:rFonts w:ascii="Tahoma" w:eastAsia="Times New Roman" w:hAnsi="Tahoma" w:cs="Tahoma"/>
          <w:spacing w:val="7"/>
          <w:lang w:eastAsia="fr-FR"/>
        </w:rPr>
        <w:t xml:space="preserve"> </w:t>
      </w:r>
      <w:r>
        <w:rPr>
          <w:rFonts w:ascii="Tahoma" w:eastAsia="Times New Roman" w:hAnsi="Tahoma" w:cs="Tahoma"/>
          <w:lang w:eastAsia="fr-FR"/>
        </w:rPr>
        <w:t>donner</w:t>
      </w:r>
      <w:r>
        <w:rPr>
          <w:rFonts w:ascii="Tahoma" w:eastAsia="Times New Roman" w:hAnsi="Tahoma" w:cs="Tahoma"/>
          <w:spacing w:val="7"/>
          <w:lang w:eastAsia="fr-FR"/>
        </w:rPr>
        <w:t xml:space="preserve"> </w:t>
      </w:r>
      <w:r>
        <w:rPr>
          <w:rFonts w:ascii="Tahoma" w:eastAsia="Times New Roman" w:hAnsi="Tahoma" w:cs="Tahoma"/>
          <w:lang w:eastAsia="fr-FR"/>
        </w:rPr>
        <w:t>au</w:t>
      </w:r>
      <w:r>
        <w:rPr>
          <w:rFonts w:ascii="Tahoma" w:eastAsia="Times New Roman" w:hAnsi="Tahoma" w:cs="Tahoma"/>
          <w:spacing w:val="7"/>
          <w:lang w:eastAsia="fr-FR"/>
        </w:rPr>
        <w:t xml:space="preserve"> </w:t>
      </w:r>
      <w:r>
        <w:rPr>
          <w:rFonts w:ascii="Tahoma" w:eastAsia="Times New Roman" w:hAnsi="Tahoma" w:cs="Tahoma"/>
          <w:lang w:eastAsia="fr-FR"/>
        </w:rPr>
        <w:t>Fournisseur</w:t>
      </w:r>
      <w:r>
        <w:rPr>
          <w:rFonts w:ascii="Tahoma" w:eastAsia="Times New Roman" w:hAnsi="Tahoma" w:cs="Tahoma"/>
          <w:spacing w:val="7"/>
          <w:lang w:eastAsia="fr-FR"/>
        </w:rPr>
        <w:t xml:space="preserve"> </w:t>
      </w:r>
      <w:r>
        <w:rPr>
          <w:rFonts w:ascii="Tahoma" w:eastAsia="Times New Roman" w:hAnsi="Tahoma" w:cs="Tahoma"/>
          <w:lang w:eastAsia="fr-FR"/>
        </w:rPr>
        <w:t>cette</w:t>
      </w:r>
      <w:r>
        <w:rPr>
          <w:rFonts w:ascii="Tahoma" w:eastAsia="Times New Roman" w:hAnsi="Tahoma" w:cs="Tahoma"/>
          <w:spacing w:val="7"/>
          <w:lang w:eastAsia="fr-FR"/>
        </w:rPr>
        <w:t xml:space="preserve"> </w:t>
      </w:r>
      <w:r>
        <w:rPr>
          <w:rFonts w:ascii="Tahoma" w:eastAsia="Times New Roman" w:hAnsi="Tahoma" w:cs="Tahoma"/>
          <w:lang w:eastAsia="fr-FR"/>
        </w:rPr>
        <w:t xml:space="preserve">caution, .................……………………………….......................... </w:t>
      </w:r>
      <w:r>
        <w:rPr>
          <w:rFonts w:ascii="Tahoma" w:eastAsia="Times New Roman" w:hAnsi="Tahoma" w:cs="Tahoma"/>
          <w:spacing w:val="7"/>
          <w:lang w:eastAsia="fr-FR"/>
        </w:rPr>
        <w:t xml:space="preserve"> </w:t>
      </w:r>
      <w:r>
        <w:rPr>
          <w:rFonts w:ascii="Tahoma" w:eastAsia="Times New Roman" w:hAnsi="Tahoma" w:cs="Tahoma"/>
          <w:i/>
          <w:iCs/>
          <w:lang w:eastAsia="fr-FR"/>
        </w:rPr>
        <w:t>[</w:t>
      </w:r>
      <w:proofErr w:type="gramStart"/>
      <w:r>
        <w:rPr>
          <w:rFonts w:ascii="Tahoma" w:eastAsia="Times New Roman" w:hAnsi="Tahoma" w:cs="Tahoma"/>
          <w:i/>
          <w:iCs/>
          <w:lang w:eastAsia="fr-FR"/>
        </w:rPr>
        <w:t>nom</w:t>
      </w:r>
      <w:proofErr w:type="gramEnd"/>
      <w:r>
        <w:rPr>
          <w:rFonts w:ascii="Tahoma" w:eastAsia="Times New Roman" w:hAnsi="Tahoma" w:cs="Tahoma"/>
          <w:i/>
          <w:iCs/>
          <w:spacing w:val="6"/>
          <w:lang w:eastAsia="fr-FR"/>
        </w:rPr>
        <w:t xml:space="preserve"> </w:t>
      </w:r>
      <w:r>
        <w:rPr>
          <w:rFonts w:ascii="Tahoma" w:eastAsia="Times New Roman" w:hAnsi="Tahoma" w:cs="Tahoma"/>
          <w:i/>
          <w:iCs/>
          <w:lang w:eastAsia="fr-FR"/>
        </w:rPr>
        <w:t>et</w:t>
      </w:r>
      <w:r>
        <w:rPr>
          <w:rFonts w:ascii="Tahoma" w:eastAsia="Times New Roman" w:hAnsi="Tahoma" w:cs="Tahoma"/>
          <w:i/>
          <w:iCs/>
          <w:spacing w:val="6"/>
          <w:lang w:eastAsia="fr-FR"/>
        </w:rPr>
        <w:t xml:space="preserve"> </w:t>
      </w:r>
      <w:r>
        <w:rPr>
          <w:rFonts w:ascii="Tahoma" w:eastAsia="Times New Roman" w:hAnsi="Tahoma" w:cs="Tahoma"/>
          <w:i/>
          <w:iCs/>
          <w:lang w:eastAsia="fr-FR"/>
        </w:rPr>
        <w:t>adresse</w:t>
      </w:r>
      <w:r>
        <w:rPr>
          <w:rFonts w:ascii="Tahoma" w:eastAsia="Times New Roman" w:hAnsi="Tahoma" w:cs="Tahoma"/>
          <w:i/>
          <w:iCs/>
          <w:spacing w:val="6"/>
          <w:lang w:eastAsia="fr-FR"/>
        </w:rPr>
        <w:t xml:space="preserve"> </w:t>
      </w:r>
      <w:r>
        <w:rPr>
          <w:rFonts w:ascii="Tahoma" w:eastAsia="Times New Roman" w:hAnsi="Tahoma" w:cs="Tahoma"/>
          <w:i/>
          <w:iCs/>
          <w:lang w:eastAsia="fr-FR"/>
        </w:rPr>
        <w:t>de</w:t>
      </w:r>
      <w:r>
        <w:rPr>
          <w:rFonts w:ascii="Tahoma" w:eastAsia="Times New Roman" w:hAnsi="Tahoma" w:cs="Tahoma"/>
          <w:i/>
          <w:iCs/>
          <w:spacing w:val="6"/>
          <w:lang w:eastAsia="fr-FR"/>
        </w:rPr>
        <w:t xml:space="preserve"> </w:t>
      </w:r>
      <w:r>
        <w:rPr>
          <w:rFonts w:ascii="Tahoma" w:eastAsia="Times New Roman" w:hAnsi="Tahoma" w:cs="Tahoma"/>
          <w:i/>
          <w:iCs/>
          <w:lang w:eastAsia="fr-FR"/>
        </w:rPr>
        <w:t>banque]</w:t>
      </w:r>
      <w:r>
        <w:rPr>
          <w:rFonts w:ascii="Tahoma" w:eastAsia="Times New Roman" w:hAnsi="Tahoma" w:cs="Tahoma"/>
          <w:lang w:eastAsia="fr-FR"/>
        </w:rPr>
        <w:t xml:space="preserve">, représentée </w:t>
      </w:r>
      <w:r>
        <w:rPr>
          <w:rFonts w:ascii="Tahoma" w:eastAsia="Times New Roman" w:hAnsi="Tahoma" w:cs="Tahoma"/>
          <w:spacing w:val="-21"/>
          <w:lang w:eastAsia="fr-FR"/>
        </w:rPr>
        <w:t xml:space="preserve"> </w:t>
      </w:r>
      <w:r>
        <w:rPr>
          <w:rFonts w:ascii="Tahoma" w:eastAsia="Times New Roman" w:hAnsi="Tahoma" w:cs="Tahoma"/>
          <w:lang w:eastAsia="fr-FR"/>
        </w:rPr>
        <w:t xml:space="preserve">par </w:t>
      </w:r>
      <w:r>
        <w:rPr>
          <w:rFonts w:ascii="Tahoma" w:eastAsia="Times New Roman" w:hAnsi="Tahoma" w:cs="Tahoma"/>
          <w:spacing w:val="-21"/>
          <w:lang w:eastAsia="fr-FR"/>
        </w:rPr>
        <w:t xml:space="preserve"> </w:t>
      </w:r>
      <w:r>
        <w:rPr>
          <w:rFonts w:ascii="Tahoma" w:eastAsia="Times New Roman" w:hAnsi="Tahoma" w:cs="Tahoma"/>
          <w:lang w:eastAsia="fr-FR"/>
        </w:rPr>
        <w:t>…………...........................……………………</w:t>
      </w:r>
      <w:r>
        <w:rPr>
          <w:rFonts w:ascii="Tahoma" w:eastAsia="Times New Roman" w:hAnsi="Tahoma" w:cs="Tahoma"/>
          <w:i/>
          <w:iCs/>
          <w:lang w:eastAsia="fr-FR"/>
        </w:rPr>
        <w:t>[noms</w:t>
      </w:r>
      <w:r>
        <w:rPr>
          <w:rFonts w:ascii="Tahoma" w:eastAsia="Times New Roman" w:hAnsi="Tahoma" w:cs="Tahoma"/>
          <w:i/>
          <w:iCs/>
          <w:spacing w:val="6"/>
          <w:lang w:eastAsia="fr-FR"/>
        </w:rPr>
        <w:t xml:space="preserve"> </w:t>
      </w:r>
      <w:r>
        <w:rPr>
          <w:rFonts w:ascii="Tahoma" w:eastAsia="Times New Roman" w:hAnsi="Tahoma" w:cs="Tahoma"/>
          <w:i/>
          <w:iCs/>
          <w:lang w:eastAsia="fr-FR"/>
        </w:rPr>
        <w:t>des</w:t>
      </w:r>
      <w:r>
        <w:rPr>
          <w:rFonts w:ascii="Tahoma" w:eastAsia="Times New Roman" w:hAnsi="Tahoma" w:cs="Tahoma"/>
          <w:i/>
          <w:iCs/>
          <w:spacing w:val="6"/>
          <w:lang w:eastAsia="fr-FR"/>
        </w:rPr>
        <w:t xml:space="preserve"> </w:t>
      </w:r>
      <w:r>
        <w:rPr>
          <w:rFonts w:ascii="Tahoma" w:eastAsia="Times New Roman" w:hAnsi="Tahoma" w:cs="Tahoma"/>
          <w:i/>
          <w:iCs/>
          <w:lang w:eastAsia="fr-FR"/>
        </w:rPr>
        <w:t>signataires]</w:t>
      </w:r>
      <w:r>
        <w:rPr>
          <w:rFonts w:ascii="Tahoma" w:eastAsia="Times New Roman" w:hAnsi="Tahoma" w:cs="Tahoma"/>
          <w:lang w:eastAsia="fr-FR"/>
        </w:rPr>
        <w:t>,</w:t>
      </w:r>
      <w:r>
        <w:rPr>
          <w:rFonts w:ascii="Tahoma" w:eastAsia="Times New Roman" w:hAnsi="Tahoma" w:cs="Tahoma"/>
          <w:spacing w:val="7"/>
          <w:lang w:eastAsia="fr-FR"/>
        </w:rPr>
        <w:t xml:space="preserve"> </w:t>
      </w:r>
      <w:r>
        <w:rPr>
          <w:rFonts w:ascii="Tahoma" w:eastAsia="Times New Roman" w:hAnsi="Tahoma" w:cs="Tahoma"/>
          <w:lang w:eastAsia="fr-FR"/>
        </w:rPr>
        <w:t>et</w:t>
      </w:r>
      <w:r>
        <w:rPr>
          <w:rFonts w:ascii="Tahoma" w:eastAsia="Times New Roman" w:hAnsi="Tahoma" w:cs="Tahoma"/>
          <w:spacing w:val="7"/>
          <w:lang w:eastAsia="fr-FR"/>
        </w:rPr>
        <w:t xml:space="preserve"> </w:t>
      </w:r>
      <w:r>
        <w:rPr>
          <w:rFonts w:ascii="Tahoma" w:eastAsia="Times New Roman" w:hAnsi="Tahoma" w:cs="Tahoma"/>
          <w:lang w:eastAsia="fr-FR"/>
        </w:rPr>
        <w:t>ci-dessous</w:t>
      </w:r>
      <w:r>
        <w:rPr>
          <w:rFonts w:ascii="Tahoma" w:eastAsia="Times New Roman" w:hAnsi="Tahoma" w:cs="Tahoma"/>
          <w:spacing w:val="7"/>
          <w:lang w:eastAsia="fr-FR"/>
        </w:rPr>
        <w:t xml:space="preserve"> </w:t>
      </w:r>
      <w:r>
        <w:rPr>
          <w:rFonts w:ascii="Tahoma" w:eastAsia="Times New Roman" w:hAnsi="Tahoma" w:cs="Tahoma"/>
          <w:lang w:eastAsia="fr-FR"/>
        </w:rPr>
        <w:t>désignée</w:t>
      </w:r>
      <w:r>
        <w:rPr>
          <w:rFonts w:ascii="Tahoma" w:eastAsia="Times New Roman" w:hAnsi="Tahoma" w:cs="Tahoma"/>
          <w:spacing w:val="7"/>
          <w:lang w:eastAsia="fr-FR"/>
        </w:rPr>
        <w:t xml:space="preserve"> </w:t>
      </w:r>
      <w:r>
        <w:rPr>
          <w:rFonts w:ascii="Tahoma" w:eastAsia="Times New Roman" w:hAnsi="Tahoma" w:cs="Tahoma"/>
          <w:lang w:eastAsia="fr-FR"/>
        </w:rPr>
        <w:t>«</w:t>
      </w:r>
      <w:r>
        <w:rPr>
          <w:rFonts w:ascii="Tahoma" w:eastAsia="Times New Roman" w:hAnsi="Tahoma" w:cs="Tahoma"/>
          <w:spacing w:val="7"/>
          <w:lang w:eastAsia="fr-FR"/>
        </w:rPr>
        <w:t xml:space="preserve"> </w:t>
      </w:r>
      <w:r>
        <w:rPr>
          <w:rFonts w:ascii="Tahoma" w:eastAsia="Times New Roman" w:hAnsi="Tahoma" w:cs="Tahoma"/>
          <w:lang w:eastAsia="fr-FR"/>
        </w:rPr>
        <w:t>la</w:t>
      </w:r>
      <w:r>
        <w:rPr>
          <w:rFonts w:ascii="Tahoma" w:eastAsia="Times New Roman" w:hAnsi="Tahoma" w:cs="Tahoma"/>
          <w:spacing w:val="7"/>
          <w:lang w:eastAsia="fr-FR"/>
        </w:rPr>
        <w:t xml:space="preserve"> </w:t>
      </w:r>
      <w:r>
        <w:rPr>
          <w:rFonts w:ascii="Tahoma" w:eastAsia="Times New Roman" w:hAnsi="Tahoma" w:cs="Tahoma"/>
          <w:lang w:eastAsia="fr-FR"/>
        </w:rPr>
        <w:t>banque</w:t>
      </w:r>
      <w:r>
        <w:rPr>
          <w:rFonts w:ascii="Tahoma" w:eastAsia="Times New Roman" w:hAnsi="Tahoma" w:cs="Tahoma"/>
          <w:spacing w:val="7"/>
          <w:lang w:eastAsia="fr-FR"/>
        </w:rPr>
        <w:t xml:space="preserve"> </w:t>
      </w:r>
      <w:r>
        <w:rPr>
          <w:rFonts w:ascii="Tahoma" w:eastAsia="Times New Roman" w:hAnsi="Tahoma" w:cs="Tahoma"/>
          <w:lang w:eastAsia="fr-FR"/>
        </w:rPr>
        <w:t>»,</w:t>
      </w:r>
    </w:p>
    <w:p w:rsidR="005732FF" w:rsidRDefault="005732FF">
      <w:pPr>
        <w:widowControl w:val="0"/>
        <w:autoSpaceDE w:val="0"/>
        <w:spacing w:before="9" w:after="0" w:line="180" w:lineRule="exact"/>
        <w:ind w:left="142"/>
        <w:rPr>
          <w:rFonts w:ascii="Tahoma" w:eastAsia="Times New Roman" w:hAnsi="Tahoma" w:cs="Tahoma"/>
          <w:sz w:val="10"/>
          <w:szCs w:val="10"/>
          <w:lang w:eastAsia="fr-FR"/>
        </w:rPr>
      </w:pPr>
    </w:p>
    <w:p w:rsidR="005732FF" w:rsidRDefault="007303E2">
      <w:pPr>
        <w:widowControl w:val="0"/>
        <w:autoSpaceDE w:val="0"/>
        <w:spacing w:after="0" w:line="240" w:lineRule="auto"/>
        <w:ind w:left="142" w:right="-214"/>
        <w:rPr>
          <w:rFonts w:ascii="Tahoma" w:eastAsia="Times New Roman" w:hAnsi="Tahoma" w:cs="Tahoma"/>
          <w:sz w:val="24"/>
          <w:szCs w:val="24"/>
          <w:lang w:eastAsia="fr-FR"/>
        </w:rPr>
      </w:pPr>
      <w:r>
        <w:rPr>
          <w:rFonts w:ascii="Tahoma" w:eastAsia="Times New Roman" w:hAnsi="Tahoma" w:cs="Tahoma"/>
          <w:lang w:eastAsia="fr-FR"/>
        </w:rPr>
        <w:t>Dès</w:t>
      </w:r>
      <w:r>
        <w:rPr>
          <w:rFonts w:ascii="Tahoma" w:eastAsia="Times New Roman" w:hAnsi="Tahoma" w:cs="Tahoma"/>
          <w:spacing w:val="8"/>
          <w:lang w:eastAsia="fr-FR"/>
        </w:rPr>
        <w:t xml:space="preserve"> </w:t>
      </w:r>
      <w:r>
        <w:rPr>
          <w:rFonts w:ascii="Tahoma" w:eastAsia="Times New Roman" w:hAnsi="Tahoma" w:cs="Tahoma"/>
          <w:lang w:eastAsia="fr-FR"/>
        </w:rPr>
        <w:t>lors,</w:t>
      </w:r>
      <w:r>
        <w:rPr>
          <w:rFonts w:ascii="Tahoma" w:eastAsia="Times New Roman" w:hAnsi="Tahoma" w:cs="Tahoma"/>
          <w:spacing w:val="8"/>
          <w:lang w:eastAsia="fr-FR"/>
        </w:rPr>
        <w:t xml:space="preserve"> </w:t>
      </w:r>
      <w:r>
        <w:rPr>
          <w:rFonts w:ascii="Tahoma" w:eastAsia="Times New Roman" w:hAnsi="Tahoma" w:cs="Tahoma"/>
          <w:lang w:eastAsia="fr-FR"/>
        </w:rPr>
        <w:t>nous</w:t>
      </w:r>
      <w:r>
        <w:rPr>
          <w:rFonts w:ascii="Tahoma" w:eastAsia="Times New Roman" w:hAnsi="Tahoma" w:cs="Tahoma"/>
          <w:spacing w:val="8"/>
          <w:lang w:eastAsia="fr-FR"/>
        </w:rPr>
        <w:t xml:space="preserve"> </w:t>
      </w:r>
      <w:r>
        <w:rPr>
          <w:rFonts w:ascii="Tahoma" w:eastAsia="Times New Roman" w:hAnsi="Tahoma" w:cs="Tahoma"/>
          <w:lang w:eastAsia="fr-FR"/>
        </w:rPr>
        <w:t>affirmons</w:t>
      </w:r>
      <w:r>
        <w:rPr>
          <w:rFonts w:ascii="Tahoma" w:eastAsia="Times New Roman" w:hAnsi="Tahoma" w:cs="Tahoma"/>
          <w:spacing w:val="8"/>
          <w:lang w:eastAsia="fr-FR"/>
        </w:rPr>
        <w:t xml:space="preserve"> </w:t>
      </w:r>
      <w:r>
        <w:rPr>
          <w:rFonts w:ascii="Tahoma" w:eastAsia="Times New Roman" w:hAnsi="Tahoma" w:cs="Tahoma"/>
          <w:lang w:eastAsia="fr-FR"/>
        </w:rPr>
        <w:t>par</w:t>
      </w:r>
      <w:r>
        <w:rPr>
          <w:rFonts w:ascii="Tahoma" w:eastAsia="Times New Roman" w:hAnsi="Tahoma" w:cs="Tahoma"/>
          <w:spacing w:val="8"/>
          <w:lang w:eastAsia="fr-FR"/>
        </w:rPr>
        <w:t xml:space="preserve"> </w:t>
      </w:r>
      <w:r>
        <w:rPr>
          <w:rFonts w:ascii="Tahoma" w:eastAsia="Times New Roman" w:hAnsi="Tahoma" w:cs="Tahoma"/>
          <w:lang w:eastAsia="fr-FR"/>
        </w:rPr>
        <w:t>les</w:t>
      </w:r>
      <w:r>
        <w:rPr>
          <w:rFonts w:ascii="Tahoma" w:eastAsia="Times New Roman" w:hAnsi="Tahoma" w:cs="Tahoma"/>
          <w:spacing w:val="8"/>
          <w:lang w:eastAsia="fr-FR"/>
        </w:rPr>
        <w:t xml:space="preserve"> </w:t>
      </w:r>
      <w:r>
        <w:rPr>
          <w:rFonts w:ascii="Tahoma" w:eastAsia="Times New Roman" w:hAnsi="Tahoma" w:cs="Tahoma"/>
          <w:lang w:eastAsia="fr-FR"/>
        </w:rPr>
        <w:t>présentes</w:t>
      </w:r>
      <w:r>
        <w:rPr>
          <w:rFonts w:ascii="Tahoma" w:eastAsia="Times New Roman" w:hAnsi="Tahoma" w:cs="Tahoma"/>
          <w:spacing w:val="8"/>
          <w:lang w:eastAsia="fr-FR"/>
        </w:rPr>
        <w:t xml:space="preserve"> </w:t>
      </w:r>
      <w:r>
        <w:rPr>
          <w:rFonts w:ascii="Tahoma" w:eastAsia="Times New Roman" w:hAnsi="Tahoma" w:cs="Tahoma"/>
          <w:lang w:eastAsia="fr-FR"/>
        </w:rPr>
        <w:t>que</w:t>
      </w:r>
      <w:r>
        <w:rPr>
          <w:rFonts w:ascii="Tahoma" w:eastAsia="Times New Roman" w:hAnsi="Tahoma" w:cs="Tahoma"/>
          <w:spacing w:val="8"/>
          <w:lang w:eastAsia="fr-FR"/>
        </w:rPr>
        <w:t xml:space="preserve"> </w:t>
      </w:r>
      <w:r>
        <w:rPr>
          <w:rFonts w:ascii="Tahoma" w:eastAsia="Times New Roman" w:hAnsi="Tahoma" w:cs="Tahoma"/>
          <w:lang w:eastAsia="fr-FR"/>
        </w:rPr>
        <w:t>nous</w:t>
      </w:r>
      <w:r>
        <w:rPr>
          <w:rFonts w:ascii="Tahoma" w:eastAsia="Times New Roman" w:hAnsi="Tahoma" w:cs="Tahoma"/>
          <w:spacing w:val="8"/>
          <w:lang w:eastAsia="fr-FR"/>
        </w:rPr>
        <w:t xml:space="preserve"> </w:t>
      </w:r>
      <w:r>
        <w:rPr>
          <w:rFonts w:ascii="Tahoma" w:eastAsia="Times New Roman" w:hAnsi="Tahoma" w:cs="Tahoma"/>
          <w:lang w:eastAsia="fr-FR"/>
        </w:rPr>
        <w:t>nous</w:t>
      </w:r>
      <w:r>
        <w:rPr>
          <w:rFonts w:ascii="Tahoma" w:eastAsia="Times New Roman" w:hAnsi="Tahoma" w:cs="Tahoma"/>
          <w:spacing w:val="8"/>
          <w:lang w:eastAsia="fr-FR"/>
        </w:rPr>
        <w:t xml:space="preserve"> </w:t>
      </w:r>
      <w:r>
        <w:rPr>
          <w:rFonts w:ascii="Tahoma" w:eastAsia="Times New Roman" w:hAnsi="Tahoma" w:cs="Tahoma"/>
          <w:lang w:eastAsia="fr-FR"/>
        </w:rPr>
        <w:t>portons</w:t>
      </w:r>
      <w:r>
        <w:rPr>
          <w:rFonts w:ascii="Tahoma" w:eastAsia="Times New Roman" w:hAnsi="Tahoma" w:cs="Tahoma"/>
          <w:spacing w:val="8"/>
          <w:lang w:eastAsia="fr-FR"/>
        </w:rPr>
        <w:t xml:space="preserve"> </w:t>
      </w:r>
      <w:r>
        <w:rPr>
          <w:rFonts w:ascii="Tahoma" w:eastAsia="Times New Roman" w:hAnsi="Tahoma" w:cs="Tahoma"/>
          <w:lang w:eastAsia="fr-FR"/>
        </w:rPr>
        <w:t>garants</w:t>
      </w:r>
      <w:r>
        <w:rPr>
          <w:rFonts w:ascii="Tahoma" w:eastAsia="Times New Roman" w:hAnsi="Tahoma" w:cs="Tahoma"/>
          <w:spacing w:val="8"/>
          <w:lang w:eastAsia="fr-FR"/>
        </w:rPr>
        <w:t xml:space="preserve"> </w:t>
      </w:r>
      <w:r>
        <w:rPr>
          <w:rFonts w:ascii="Tahoma" w:eastAsia="Times New Roman" w:hAnsi="Tahoma" w:cs="Tahoma"/>
          <w:lang w:eastAsia="fr-FR"/>
        </w:rPr>
        <w:t>et</w:t>
      </w:r>
      <w:r>
        <w:rPr>
          <w:rFonts w:ascii="Tahoma" w:eastAsia="Times New Roman" w:hAnsi="Tahoma" w:cs="Tahoma"/>
          <w:spacing w:val="8"/>
          <w:lang w:eastAsia="fr-FR"/>
        </w:rPr>
        <w:t xml:space="preserve"> </w:t>
      </w:r>
      <w:r>
        <w:rPr>
          <w:rFonts w:ascii="Tahoma" w:eastAsia="Times New Roman" w:hAnsi="Tahoma" w:cs="Tahoma"/>
          <w:lang w:eastAsia="fr-FR"/>
        </w:rPr>
        <w:t>responsables</w:t>
      </w:r>
      <w:r>
        <w:rPr>
          <w:rFonts w:ascii="Tahoma" w:eastAsia="Times New Roman" w:hAnsi="Tahoma" w:cs="Tahoma"/>
          <w:spacing w:val="8"/>
          <w:lang w:eastAsia="fr-FR"/>
        </w:rPr>
        <w:t xml:space="preserve"> </w:t>
      </w:r>
      <w:r>
        <w:rPr>
          <w:rFonts w:ascii="Tahoma" w:eastAsia="Times New Roman" w:hAnsi="Tahoma" w:cs="Tahoma"/>
          <w:lang w:eastAsia="fr-FR"/>
        </w:rPr>
        <w:t>à</w:t>
      </w:r>
      <w:r>
        <w:rPr>
          <w:rFonts w:ascii="Tahoma" w:eastAsia="Times New Roman" w:hAnsi="Tahoma" w:cs="Tahoma"/>
          <w:spacing w:val="8"/>
          <w:lang w:eastAsia="fr-FR"/>
        </w:rPr>
        <w:t xml:space="preserve"> </w:t>
      </w:r>
      <w:r>
        <w:rPr>
          <w:rFonts w:ascii="Tahoma" w:eastAsia="Times New Roman" w:hAnsi="Tahoma" w:cs="Tahoma"/>
          <w:lang w:eastAsia="fr-FR"/>
        </w:rPr>
        <w:t>l’égard du</w:t>
      </w:r>
      <w:r>
        <w:rPr>
          <w:rFonts w:ascii="Tahoma" w:eastAsia="Times New Roman" w:hAnsi="Tahoma" w:cs="Tahoma"/>
          <w:spacing w:val="18"/>
          <w:lang w:eastAsia="fr-FR"/>
        </w:rPr>
        <w:t xml:space="preserve"> </w:t>
      </w:r>
      <w:r>
        <w:rPr>
          <w:rFonts w:ascii="Tahoma" w:eastAsia="Times New Roman" w:hAnsi="Tahoma" w:cs="Tahoma"/>
          <w:lang w:eastAsia="fr-FR"/>
        </w:rPr>
        <w:t>Maître</w:t>
      </w:r>
      <w:r>
        <w:rPr>
          <w:rFonts w:ascii="Tahoma" w:eastAsia="Times New Roman" w:hAnsi="Tahoma" w:cs="Tahoma"/>
          <w:spacing w:val="18"/>
          <w:lang w:eastAsia="fr-FR"/>
        </w:rPr>
        <w:t xml:space="preserve"> </w:t>
      </w:r>
      <w:r>
        <w:rPr>
          <w:rFonts w:ascii="Tahoma" w:eastAsia="Times New Roman" w:hAnsi="Tahoma" w:cs="Tahoma"/>
          <w:lang w:eastAsia="fr-FR"/>
        </w:rPr>
        <w:t>d’Ouvrage,</w:t>
      </w:r>
      <w:r>
        <w:rPr>
          <w:rFonts w:ascii="Tahoma" w:eastAsia="Times New Roman" w:hAnsi="Tahoma" w:cs="Tahoma"/>
          <w:spacing w:val="18"/>
          <w:lang w:eastAsia="fr-FR"/>
        </w:rPr>
        <w:t xml:space="preserve"> </w:t>
      </w:r>
      <w:r>
        <w:rPr>
          <w:rFonts w:ascii="Tahoma" w:eastAsia="Times New Roman" w:hAnsi="Tahoma" w:cs="Tahoma"/>
          <w:lang w:eastAsia="fr-FR"/>
        </w:rPr>
        <w:t>au</w:t>
      </w:r>
      <w:r>
        <w:rPr>
          <w:rFonts w:ascii="Tahoma" w:eastAsia="Times New Roman" w:hAnsi="Tahoma" w:cs="Tahoma"/>
          <w:spacing w:val="18"/>
          <w:lang w:eastAsia="fr-FR"/>
        </w:rPr>
        <w:t xml:space="preserve"> </w:t>
      </w:r>
      <w:r>
        <w:rPr>
          <w:rFonts w:ascii="Tahoma" w:eastAsia="Times New Roman" w:hAnsi="Tahoma" w:cs="Tahoma"/>
          <w:lang w:eastAsia="fr-FR"/>
        </w:rPr>
        <w:t>nom</w:t>
      </w:r>
      <w:r>
        <w:rPr>
          <w:rFonts w:ascii="Tahoma" w:eastAsia="Times New Roman" w:hAnsi="Tahoma" w:cs="Tahoma"/>
          <w:spacing w:val="18"/>
          <w:lang w:eastAsia="fr-FR"/>
        </w:rPr>
        <w:t xml:space="preserve"> </w:t>
      </w:r>
      <w:r>
        <w:rPr>
          <w:rFonts w:ascii="Tahoma" w:eastAsia="Times New Roman" w:hAnsi="Tahoma" w:cs="Tahoma"/>
          <w:lang w:eastAsia="fr-FR"/>
        </w:rPr>
        <w:t>du</w:t>
      </w:r>
      <w:r>
        <w:rPr>
          <w:rFonts w:ascii="Tahoma" w:eastAsia="Times New Roman" w:hAnsi="Tahoma" w:cs="Tahoma"/>
          <w:spacing w:val="18"/>
          <w:lang w:eastAsia="fr-FR"/>
        </w:rPr>
        <w:t xml:space="preserve"> </w:t>
      </w:r>
      <w:r>
        <w:rPr>
          <w:rFonts w:ascii="Tahoma" w:eastAsia="Times New Roman" w:hAnsi="Tahoma" w:cs="Tahoma"/>
          <w:lang w:eastAsia="fr-FR"/>
        </w:rPr>
        <w:t>Fournisseur,</w:t>
      </w:r>
      <w:r>
        <w:rPr>
          <w:rFonts w:ascii="Tahoma" w:eastAsia="Times New Roman" w:hAnsi="Tahoma" w:cs="Tahoma"/>
          <w:spacing w:val="18"/>
          <w:lang w:eastAsia="fr-FR"/>
        </w:rPr>
        <w:t xml:space="preserve"> </w:t>
      </w:r>
      <w:r>
        <w:rPr>
          <w:rFonts w:ascii="Tahoma" w:eastAsia="Times New Roman" w:hAnsi="Tahoma" w:cs="Tahoma"/>
          <w:lang w:eastAsia="fr-FR"/>
        </w:rPr>
        <w:t>pour</w:t>
      </w:r>
      <w:r>
        <w:rPr>
          <w:rFonts w:ascii="Tahoma" w:eastAsia="Times New Roman" w:hAnsi="Tahoma" w:cs="Tahoma"/>
          <w:spacing w:val="18"/>
          <w:lang w:eastAsia="fr-FR"/>
        </w:rPr>
        <w:t xml:space="preserve"> </w:t>
      </w:r>
      <w:r>
        <w:rPr>
          <w:rFonts w:ascii="Tahoma" w:eastAsia="Times New Roman" w:hAnsi="Tahoma" w:cs="Tahoma"/>
          <w:lang w:eastAsia="fr-FR"/>
        </w:rPr>
        <w:t>un</w:t>
      </w:r>
      <w:r>
        <w:rPr>
          <w:rFonts w:ascii="Tahoma" w:eastAsia="Times New Roman" w:hAnsi="Tahoma" w:cs="Tahoma"/>
          <w:spacing w:val="18"/>
          <w:lang w:eastAsia="fr-FR"/>
        </w:rPr>
        <w:t xml:space="preserve"> </w:t>
      </w:r>
      <w:r>
        <w:rPr>
          <w:rFonts w:ascii="Tahoma" w:eastAsia="Times New Roman" w:hAnsi="Tahoma" w:cs="Tahoma"/>
          <w:lang w:eastAsia="fr-FR"/>
        </w:rPr>
        <w:t>montant</w:t>
      </w:r>
      <w:r>
        <w:rPr>
          <w:rFonts w:ascii="Tahoma" w:eastAsia="Times New Roman" w:hAnsi="Tahoma" w:cs="Tahoma"/>
          <w:spacing w:val="18"/>
          <w:lang w:eastAsia="fr-FR"/>
        </w:rPr>
        <w:t xml:space="preserve"> </w:t>
      </w:r>
      <w:r>
        <w:rPr>
          <w:rFonts w:ascii="Tahoma" w:eastAsia="Times New Roman" w:hAnsi="Tahoma" w:cs="Tahoma"/>
          <w:lang w:eastAsia="fr-FR"/>
        </w:rPr>
        <w:t>maximum</w:t>
      </w:r>
      <w:r>
        <w:rPr>
          <w:rFonts w:ascii="Tahoma" w:eastAsia="Times New Roman" w:hAnsi="Tahoma" w:cs="Tahoma"/>
          <w:spacing w:val="18"/>
          <w:lang w:eastAsia="fr-FR"/>
        </w:rPr>
        <w:t xml:space="preserve"> </w:t>
      </w:r>
      <w:r>
        <w:rPr>
          <w:rFonts w:ascii="Tahoma" w:eastAsia="Times New Roman" w:hAnsi="Tahoma" w:cs="Tahoma"/>
          <w:lang w:eastAsia="fr-FR"/>
        </w:rPr>
        <w:t>de</w:t>
      </w:r>
      <w:r>
        <w:rPr>
          <w:rFonts w:ascii="Tahoma" w:eastAsia="Times New Roman" w:hAnsi="Tahoma" w:cs="Tahoma"/>
          <w:spacing w:val="19"/>
          <w:lang w:eastAsia="fr-FR"/>
        </w:rPr>
        <w:t xml:space="preserve"> </w:t>
      </w:r>
      <w:r>
        <w:rPr>
          <w:rFonts w:ascii="Tahoma" w:eastAsia="Times New Roman" w:hAnsi="Tahoma" w:cs="Tahoma"/>
          <w:lang w:eastAsia="fr-FR"/>
        </w:rPr>
        <w:t>…………........................</w:t>
      </w:r>
    </w:p>
    <w:p w:rsidR="005732FF" w:rsidRDefault="007303E2">
      <w:pPr>
        <w:widowControl w:val="0"/>
        <w:autoSpaceDE w:val="0"/>
        <w:spacing w:before="12" w:after="0" w:line="240" w:lineRule="auto"/>
        <w:ind w:left="142" w:right="-20"/>
        <w:rPr>
          <w:rFonts w:ascii="Tahoma" w:eastAsia="Times New Roman" w:hAnsi="Tahoma" w:cs="Tahoma"/>
          <w:sz w:val="24"/>
          <w:szCs w:val="24"/>
          <w:lang w:eastAsia="fr-FR"/>
        </w:rPr>
      </w:pPr>
      <w:r>
        <w:rPr>
          <w:rFonts w:ascii="Tahoma" w:eastAsia="Times New Roman" w:hAnsi="Tahoma" w:cs="Tahoma"/>
          <w:i/>
          <w:iCs/>
          <w:lang w:eastAsia="fr-FR"/>
        </w:rPr>
        <w:t>[</w:t>
      </w:r>
      <w:proofErr w:type="gramStart"/>
      <w:r>
        <w:rPr>
          <w:rFonts w:ascii="Tahoma" w:eastAsia="Times New Roman" w:hAnsi="Tahoma" w:cs="Tahoma"/>
          <w:i/>
          <w:iCs/>
          <w:lang w:eastAsia="fr-FR"/>
        </w:rPr>
        <w:t>en</w:t>
      </w:r>
      <w:proofErr w:type="gramEnd"/>
      <w:r>
        <w:rPr>
          <w:rFonts w:ascii="Tahoma" w:eastAsia="Times New Roman" w:hAnsi="Tahoma" w:cs="Tahoma"/>
          <w:i/>
          <w:iCs/>
          <w:spacing w:val="6"/>
          <w:lang w:eastAsia="fr-FR"/>
        </w:rPr>
        <w:t xml:space="preserve"> </w:t>
      </w:r>
      <w:r>
        <w:rPr>
          <w:rFonts w:ascii="Tahoma" w:eastAsia="Times New Roman" w:hAnsi="Tahoma" w:cs="Tahoma"/>
          <w:i/>
          <w:iCs/>
          <w:lang w:eastAsia="fr-FR"/>
        </w:rPr>
        <w:t>chiffres</w:t>
      </w:r>
      <w:r>
        <w:rPr>
          <w:rFonts w:ascii="Tahoma" w:eastAsia="Times New Roman" w:hAnsi="Tahoma" w:cs="Tahoma"/>
          <w:i/>
          <w:iCs/>
          <w:spacing w:val="6"/>
          <w:lang w:eastAsia="fr-FR"/>
        </w:rPr>
        <w:t xml:space="preserve"> </w:t>
      </w:r>
      <w:r>
        <w:rPr>
          <w:rFonts w:ascii="Tahoma" w:eastAsia="Times New Roman" w:hAnsi="Tahoma" w:cs="Tahoma"/>
          <w:i/>
          <w:iCs/>
          <w:lang w:eastAsia="fr-FR"/>
        </w:rPr>
        <w:t>et</w:t>
      </w:r>
      <w:r>
        <w:rPr>
          <w:rFonts w:ascii="Tahoma" w:eastAsia="Times New Roman" w:hAnsi="Tahoma" w:cs="Tahoma"/>
          <w:i/>
          <w:iCs/>
          <w:spacing w:val="6"/>
          <w:lang w:eastAsia="fr-FR"/>
        </w:rPr>
        <w:t xml:space="preserve"> </w:t>
      </w:r>
      <w:r>
        <w:rPr>
          <w:rFonts w:ascii="Tahoma" w:eastAsia="Times New Roman" w:hAnsi="Tahoma" w:cs="Tahoma"/>
          <w:i/>
          <w:iCs/>
          <w:lang w:eastAsia="fr-FR"/>
        </w:rPr>
        <w:t>en</w:t>
      </w:r>
      <w:r>
        <w:rPr>
          <w:rFonts w:ascii="Tahoma" w:eastAsia="Times New Roman" w:hAnsi="Tahoma" w:cs="Tahoma"/>
          <w:i/>
          <w:iCs/>
          <w:spacing w:val="6"/>
          <w:lang w:eastAsia="fr-FR"/>
        </w:rPr>
        <w:t xml:space="preserve"> </w:t>
      </w:r>
      <w:r>
        <w:rPr>
          <w:rFonts w:ascii="Tahoma" w:eastAsia="Times New Roman" w:hAnsi="Tahoma" w:cs="Tahoma"/>
          <w:i/>
          <w:iCs/>
          <w:lang w:eastAsia="fr-FR"/>
        </w:rPr>
        <w:t>lettres]</w:t>
      </w:r>
      <w:r>
        <w:rPr>
          <w:rFonts w:ascii="Tahoma" w:eastAsia="Times New Roman" w:hAnsi="Tahoma" w:cs="Tahoma"/>
          <w:lang w:eastAsia="fr-FR"/>
        </w:rPr>
        <w:t>,</w:t>
      </w:r>
      <w:r>
        <w:rPr>
          <w:rFonts w:ascii="Tahoma" w:eastAsia="Times New Roman" w:hAnsi="Tahoma" w:cs="Tahoma"/>
          <w:spacing w:val="7"/>
          <w:lang w:eastAsia="fr-FR"/>
        </w:rPr>
        <w:t xml:space="preserve"> </w:t>
      </w:r>
      <w:r>
        <w:rPr>
          <w:rFonts w:ascii="Tahoma" w:eastAsia="Times New Roman" w:hAnsi="Tahoma" w:cs="Tahoma"/>
          <w:lang w:eastAsia="fr-FR"/>
        </w:rPr>
        <w:t>correspondant</w:t>
      </w:r>
      <w:r>
        <w:rPr>
          <w:rFonts w:ascii="Tahoma" w:eastAsia="Times New Roman" w:hAnsi="Tahoma" w:cs="Tahoma"/>
          <w:spacing w:val="6"/>
          <w:lang w:eastAsia="fr-FR"/>
        </w:rPr>
        <w:t xml:space="preserve"> </w:t>
      </w:r>
      <w:r>
        <w:rPr>
          <w:rFonts w:ascii="Tahoma" w:eastAsia="Times New Roman" w:hAnsi="Tahoma" w:cs="Tahoma"/>
          <w:lang w:eastAsia="fr-FR"/>
        </w:rPr>
        <w:t>à</w:t>
      </w:r>
      <w:r>
        <w:rPr>
          <w:rFonts w:ascii="Tahoma" w:eastAsia="Times New Roman" w:hAnsi="Tahoma" w:cs="Tahoma"/>
          <w:spacing w:val="6"/>
          <w:lang w:eastAsia="fr-FR"/>
        </w:rPr>
        <w:t xml:space="preserve"> </w:t>
      </w:r>
      <w:r>
        <w:rPr>
          <w:rFonts w:ascii="Tahoma" w:eastAsia="Times New Roman" w:hAnsi="Tahoma" w:cs="Tahoma"/>
          <w:lang w:eastAsia="fr-FR"/>
        </w:rPr>
        <w:t>10%</w:t>
      </w:r>
      <w:r>
        <w:rPr>
          <w:rFonts w:ascii="Tahoma" w:eastAsia="Times New Roman" w:hAnsi="Tahoma" w:cs="Tahoma"/>
          <w:spacing w:val="18"/>
          <w:lang w:eastAsia="fr-FR"/>
        </w:rPr>
        <w:t xml:space="preserve"> </w:t>
      </w:r>
      <w:r>
        <w:rPr>
          <w:rFonts w:ascii="Tahoma" w:eastAsia="Times New Roman" w:hAnsi="Tahoma" w:cs="Tahoma"/>
          <w:lang w:eastAsia="fr-FR"/>
        </w:rPr>
        <w:t>du</w:t>
      </w:r>
      <w:r>
        <w:rPr>
          <w:rFonts w:ascii="Tahoma" w:eastAsia="Times New Roman" w:hAnsi="Tahoma" w:cs="Tahoma"/>
          <w:spacing w:val="7"/>
          <w:lang w:eastAsia="fr-FR"/>
        </w:rPr>
        <w:t xml:space="preserve"> </w:t>
      </w:r>
      <w:r>
        <w:rPr>
          <w:rFonts w:ascii="Tahoma" w:eastAsia="Times New Roman" w:hAnsi="Tahoma" w:cs="Tahoma"/>
          <w:lang w:eastAsia="fr-FR"/>
        </w:rPr>
        <w:t>montant</w:t>
      </w:r>
      <w:r>
        <w:rPr>
          <w:rFonts w:ascii="Tahoma" w:eastAsia="Times New Roman" w:hAnsi="Tahoma" w:cs="Tahoma"/>
          <w:spacing w:val="7"/>
          <w:lang w:eastAsia="fr-FR"/>
        </w:rPr>
        <w:t xml:space="preserve"> </w:t>
      </w:r>
      <w:r>
        <w:rPr>
          <w:rFonts w:ascii="Tahoma" w:eastAsia="Times New Roman" w:hAnsi="Tahoma" w:cs="Tahoma"/>
          <w:lang w:eastAsia="fr-FR"/>
        </w:rPr>
        <w:t>du</w:t>
      </w:r>
      <w:r>
        <w:rPr>
          <w:rFonts w:ascii="Tahoma" w:eastAsia="Times New Roman" w:hAnsi="Tahoma" w:cs="Tahoma"/>
          <w:spacing w:val="7"/>
          <w:lang w:eastAsia="fr-FR"/>
        </w:rPr>
        <w:t xml:space="preserve"> </w:t>
      </w:r>
      <w:r>
        <w:rPr>
          <w:rFonts w:ascii="Tahoma" w:eastAsia="Times New Roman" w:hAnsi="Tahoma" w:cs="Tahoma"/>
          <w:lang w:eastAsia="fr-FR"/>
        </w:rPr>
        <w:t>marché</w:t>
      </w:r>
      <w:r>
        <w:rPr>
          <w:rFonts w:ascii="Tahoma" w:eastAsia="Times New Roman" w:hAnsi="Tahoma" w:cs="Tahoma"/>
          <w:position w:val="9"/>
          <w:lang w:eastAsia="fr-FR"/>
        </w:rPr>
        <w:t>(10)</w:t>
      </w:r>
      <w:r>
        <w:rPr>
          <w:rFonts w:ascii="Tahoma" w:eastAsia="Times New Roman" w:hAnsi="Tahoma" w:cs="Tahoma"/>
          <w:lang w:eastAsia="fr-FR"/>
        </w:rPr>
        <w:t>.</w:t>
      </w:r>
    </w:p>
    <w:p w:rsidR="005732FF" w:rsidRDefault="005732FF">
      <w:pPr>
        <w:widowControl w:val="0"/>
        <w:autoSpaceDE w:val="0"/>
        <w:spacing w:before="9" w:after="0" w:line="180" w:lineRule="exact"/>
        <w:ind w:left="142"/>
        <w:rPr>
          <w:rFonts w:ascii="Tahoma" w:eastAsia="Times New Roman" w:hAnsi="Tahoma" w:cs="Tahoma"/>
          <w:sz w:val="10"/>
          <w:szCs w:val="10"/>
          <w:lang w:eastAsia="fr-FR"/>
        </w:rPr>
      </w:pPr>
    </w:p>
    <w:p w:rsidR="005732FF" w:rsidRPr="007815B3" w:rsidRDefault="007303E2">
      <w:pPr>
        <w:widowControl w:val="0"/>
        <w:autoSpaceDE w:val="0"/>
        <w:spacing w:after="0" w:line="240" w:lineRule="auto"/>
        <w:ind w:left="142" w:right="82"/>
        <w:jc w:val="both"/>
        <w:rPr>
          <w:rFonts w:ascii="Tahoma" w:eastAsia="Times New Roman" w:hAnsi="Tahoma" w:cs="Tahoma"/>
          <w:sz w:val="20"/>
          <w:lang w:eastAsia="fr-FR"/>
        </w:rPr>
      </w:pPr>
      <w:r w:rsidRPr="007815B3">
        <w:rPr>
          <w:rFonts w:ascii="Tahoma" w:eastAsia="Times New Roman" w:hAnsi="Tahoma" w:cs="Tahoma"/>
          <w:sz w:val="20"/>
          <w:lang w:eastAsia="fr-FR"/>
        </w:rPr>
        <w:t xml:space="preserve">Et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nous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nous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engageons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à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payer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au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Maître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d’Ouvrage,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dans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un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délai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maximum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de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 xml:space="preserve">huit </w:t>
      </w:r>
      <w:r w:rsidRPr="007815B3">
        <w:rPr>
          <w:rFonts w:ascii="Tahoma" w:eastAsia="Times New Roman" w:hAnsi="Tahoma" w:cs="Tahoma"/>
          <w:spacing w:val="1"/>
          <w:sz w:val="20"/>
          <w:lang w:eastAsia="fr-FR"/>
        </w:rPr>
        <w:t xml:space="preserve"> </w:t>
      </w:r>
      <w:r w:rsidRPr="007815B3">
        <w:rPr>
          <w:rFonts w:ascii="Tahoma" w:eastAsia="Times New Roman" w:hAnsi="Tahoma" w:cs="Tahoma"/>
          <w:sz w:val="20"/>
          <w:lang w:eastAsia="fr-FR"/>
        </w:rPr>
        <w:t>(08) semaines,</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sur</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simple</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demande</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écrite</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celui-ci</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déclarant</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que</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le</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Fournisseur</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n’a</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pas</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satisfait</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10"/>
          <w:sz w:val="20"/>
          <w:lang w:eastAsia="fr-FR"/>
        </w:rPr>
        <w:t xml:space="preserve"> </w:t>
      </w:r>
      <w:r w:rsidRPr="007815B3">
        <w:rPr>
          <w:rFonts w:ascii="Tahoma" w:eastAsia="Times New Roman" w:hAnsi="Tahoma" w:cs="Tahoma"/>
          <w:sz w:val="20"/>
          <w:lang w:eastAsia="fr-FR"/>
        </w:rPr>
        <w:t>ses engagements</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contractuels</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ou</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qu’il</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se</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trouve</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débiteur</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du</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Maître</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d’Ouvrage</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au</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titre</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du</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marché</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modifié</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le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cas</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échéant</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par</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ses</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avenants,</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sans</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pouvoir</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différer</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le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paiement</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ni</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soulever</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contestation</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 xml:space="preserve">pour quelque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motif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que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ce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soit,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toute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(s)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somme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(s)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dans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les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limites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du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montant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égal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 xml:space="preserve">à </w:t>
      </w:r>
      <w:r w:rsidRPr="007815B3">
        <w:rPr>
          <w:rFonts w:ascii="Tahoma" w:eastAsia="Times New Roman" w:hAnsi="Tahoma" w:cs="Tahoma"/>
          <w:spacing w:val="-23"/>
          <w:sz w:val="20"/>
          <w:lang w:eastAsia="fr-FR"/>
        </w:rPr>
        <w:t xml:space="preserve"> </w:t>
      </w:r>
      <w:r w:rsidRPr="007815B3">
        <w:rPr>
          <w:rFonts w:ascii="Tahoma" w:eastAsia="Times New Roman" w:hAnsi="Tahoma" w:cs="Tahoma"/>
          <w:sz w:val="20"/>
          <w:lang w:eastAsia="fr-FR"/>
        </w:rPr>
        <w:t>[pourcentage inférieur</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10%</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préciser]</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du</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montant</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cumulé</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des</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prestations</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figurant</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dans</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le</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décompte</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définitif,</w:t>
      </w:r>
      <w:r w:rsidRPr="007815B3">
        <w:rPr>
          <w:rFonts w:ascii="Tahoma" w:eastAsia="Times New Roman" w:hAnsi="Tahoma" w:cs="Tahoma"/>
          <w:spacing w:val="15"/>
          <w:sz w:val="20"/>
          <w:lang w:eastAsia="fr-FR"/>
        </w:rPr>
        <w:t xml:space="preserve"> </w:t>
      </w:r>
      <w:r w:rsidRPr="007815B3">
        <w:rPr>
          <w:rFonts w:ascii="Tahoma" w:eastAsia="Times New Roman" w:hAnsi="Tahoma" w:cs="Tahoma"/>
          <w:sz w:val="20"/>
          <w:lang w:eastAsia="fr-FR"/>
        </w:rPr>
        <w:t>sans que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le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Maître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d’Ouvrage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ait</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prouver</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ou</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donner</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les</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raisons</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ni</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le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motif</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sa</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demande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du</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montant de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la</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somme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indiquée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ci-dessus.</w:t>
      </w:r>
    </w:p>
    <w:p w:rsidR="005732FF" w:rsidRPr="007815B3" w:rsidRDefault="005732FF">
      <w:pPr>
        <w:widowControl w:val="0"/>
        <w:autoSpaceDE w:val="0"/>
        <w:spacing w:before="9" w:after="0" w:line="180" w:lineRule="exact"/>
        <w:ind w:left="142"/>
        <w:rPr>
          <w:rFonts w:ascii="Tahoma" w:eastAsia="Times New Roman" w:hAnsi="Tahoma" w:cs="Tahoma"/>
          <w:sz w:val="20"/>
          <w:lang w:eastAsia="fr-FR"/>
        </w:rPr>
      </w:pPr>
    </w:p>
    <w:p w:rsidR="005732FF" w:rsidRPr="007815B3" w:rsidRDefault="007303E2">
      <w:pPr>
        <w:widowControl w:val="0"/>
        <w:autoSpaceDE w:val="0"/>
        <w:spacing w:after="0" w:line="240" w:lineRule="auto"/>
        <w:ind w:left="142" w:right="83"/>
        <w:jc w:val="both"/>
        <w:rPr>
          <w:rFonts w:ascii="Tahoma" w:eastAsia="Times New Roman" w:hAnsi="Tahoma" w:cs="Tahoma"/>
          <w:sz w:val="20"/>
          <w:lang w:eastAsia="fr-FR"/>
        </w:rPr>
      </w:pPr>
      <w:proofErr w:type="gramStart"/>
      <w:r w:rsidRPr="007815B3">
        <w:rPr>
          <w:rFonts w:ascii="Tahoma" w:eastAsia="Times New Roman" w:hAnsi="Tahoma" w:cs="Tahoma"/>
          <w:sz w:val="20"/>
          <w:lang w:eastAsia="fr-FR"/>
        </w:rPr>
        <w:t>Nous  convenons</w:t>
      </w:r>
      <w:proofErr w:type="gramEnd"/>
      <w:r w:rsidRPr="007815B3">
        <w:rPr>
          <w:rFonts w:ascii="Tahoma" w:eastAsia="Times New Roman" w:hAnsi="Tahoma" w:cs="Tahoma"/>
          <w:sz w:val="20"/>
          <w:lang w:eastAsia="fr-FR"/>
        </w:rPr>
        <w:t xml:space="preserve">  qu’aucun  changement  ou  additif  ou  aucune  autre  modification  au  marché  ne nous</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libérera</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d’une</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obligation</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quelconque</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nous</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incombant</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en</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vertu</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la</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présente</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garantie</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et</w:t>
      </w:r>
      <w:r w:rsidRPr="007815B3">
        <w:rPr>
          <w:rFonts w:ascii="Tahoma" w:eastAsia="Times New Roman" w:hAnsi="Tahoma" w:cs="Tahoma"/>
          <w:spacing w:val="16"/>
          <w:sz w:val="20"/>
          <w:lang w:eastAsia="fr-FR"/>
        </w:rPr>
        <w:t xml:space="preserve"> </w:t>
      </w:r>
      <w:r w:rsidRPr="007815B3">
        <w:rPr>
          <w:rFonts w:ascii="Tahoma" w:eastAsia="Times New Roman" w:hAnsi="Tahoma" w:cs="Tahoma"/>
          <w:sz w:val="20"/>
          <w:lang w:eastAsia="fr-FR"/>
        </w:rPr>
        <w:t>nous dérogeons</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par</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la</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présente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la</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notification</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toute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modification,</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additif</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ou</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changement.</w:t>
      </w:r>
    </w:p>
    <w:p w:rsidR="005732FF" w:rsidRPr="007815B3" w:rsidRDefault="005732FF">
      <w:pPr>
        <w:widowControl w:val="0"/>
        <w:autoSpaceDE w:val="0"/>
        <w:spacing w:before="17" w:after="0" w:line="160" w:lineRule="exact"/>
        <w:ind w:left="142"/>
        <w:rPr>
          <w:rFonts w:ascii="Tahoma" w:eastAsia="Times New Roman" w:hAnsi="Tahoma" w:cs="Tahoma"/>
          <w:sz w:val="20"/>
          <w:lang w:eastAsia="fr-FR"/>
        </w:rPr>
      </w:pPr>
    </w:p>
    <w:p w:rsidR="005732FF" w:rsidRPr="007815B3" w:rsidRDefault="007303E2">
      <w:pPr>
        <w:widowControl w:val="0"/>
        <w:autoSpaceDE w:val="0"/>
        <w:spacing w:after="0" w:line="240" w:lineRule="auto"/>
        <w:ind w:left="142" w:right="82"/>
        <w:jc w:val="both"/>
        <w:rPr>
          <w:rFonts w:ascii="Tahoma" w:eastAsia="Times New Roman" w:hAnsi="Tahoma" w:cs="Tahoma"/>
          <w:sz w:val="20"/>
          <w:lang w:eastAsia="fr-FR"/>
        </w:rPr>
      </w:pPr>
      <w:r w:rsidRPr="007815B3">
        <w:rPr>
          <w:rFonts w:ascii="Tahoma" w:eastAsia="Times New Roman" w:hAnsi="Tahoma" w:cs="Tahoma"/>
          <w:sz w:val="20"/>
          <w:lang w:eastAsia="fr-FR"/>
        </w:rPr>
        <w:t>La</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présente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garantie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entre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en</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vigueur</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dès</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sa</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signature.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Elle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sera</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libérée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dans</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un</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délai</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trente</w:t>
      </w:r>
      <w:r w:rsidRPr="007815B3">
        <w:rPr>
          <w:rFonts w:ascii="Tahoma" w:eastAsia="Times New Roman" w:hAnsi="Tahoma" w:cs="Tahoma"/>
          <w:spacing w:val="3"/>
          <w:sz w:val="20"/>
          <w:lang w:eastAsia="fr-FR"/>
        </w:rPr>
        <w:t xml:space="preserve"> </w:t>
      </w:r>
      <w:r w:rsidRPr="007815B3">
        <w:rPr>
          <w:rFonts w:ascii="Tahoma" w:eastAsia="Times New Roman" w:hAnsi="Tahoma" w:cs="Tahoma"/>
          <w:sz w:val="20"/>
          <w:lang w:eastAsia="fr-FR"/>
        </w:rPr>
        <w:t>(30) jours</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compter</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la</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date</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réception</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définitive</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des</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prestations,</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et</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sur</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mainlevée</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délivrée</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par</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le</w:t>
      </w:r>
      <w:r w:rsidRPr="007815B3">
        <w:rPr>
          <w:rFonts w:ascii="Tahoma" w:eastAsia="Times New Roman" w:hAnsi="Tahoma" w:cs="Tahoma"/>
          <w:spacing w:val="2"/>
          <w:sz w:val="20"/>
          <w:lang w:eastAsia="fr-FR"/>
        </w:rPr>
        <w:t xml:space="preserve"> </w:t>
      </w:r>
      <w:r w:rsidRPr="007815B3">
        <w:rPr>
          <w:rFonts w:ascii="Tahoma" w:eastAsia="Times New Roman" w:hAnsi="Tahoma" w:cs="Tahoma"/>
          <w:sz w:val="20"/>
          <w:lang w:eastAsia="fr-FR"/>
        </w:rPr>
        <w:t>Maître d’Ouvrage.</w:t>
      </w:r>
    </w:p>
    <w:p w:rsidR="005732FF" w:rsidRPr="007815B3" w:rsidRDefault="005732FF">
      <w:pPr>
        <w:widowControl w:val="0"/>
        <w:autoSpaceDE w:val="0"/>
        <w:spacing w:before="17" w:after="0" w:line="140" w:lineRule="exact"/>
        <w:ind w:left="142"/>
        <w:rPr>
          <w:rFonts w:ascii="Tahoma" w:eastAsia="Times New Roman" w:hAnsi="Tahoma" w:cs="Tahoma"/>
          <w:sz w:val="20"/>
          <w:lang w:eastAsia="fr-FR"/>
        </w:rPr>
      </w:pPr>
    </w:p>
    <w:p w:rsidR="005732FF" w:rsidRDefault="007303E2" w:rsidP="00687FDF">
      <w:pPr>
        <w:widowControl w:val="0"/>
        <w:autoSpaceDE w:val="0"/>
        <w:spacing w:after="0" w:line="240" w:lineRule="auto"/>
        <w:ind w:left="142" w:right="82"/>
        <w:jc w:val="both"/>
        <w:rPr>
          <w:rFonts w:ascii="Tahoma" w:eastAsia="Times New Roman" w:hAnsi="Tahoma" w:cs="Tahoma"/>
          <w:lang w:eastAsia="fr-FR"/>
        </w:rPr>
      </w:pPr>
      <w:proofErr w:type="gramStart"/>
      <w:r w:rsidRPr="007815B3">
        <w:rPr>
          <w:rFonts w:ascii="Tahoma" w:eastAsia="Times New Roman" w:hAnsi="Tahoma" w:cs="Tahoma"/>
          <w:sz w:val="20"/>
          <w:lang w:eastAsia="fr-FR"/>
        </w:rPr>
        <w:t xml:space="preserve">Toute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demande</w:t>
      </w:r>
      <w:proofErr w:type="gramEnd"/>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de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paiement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formulée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par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le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Maître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d’Ouvrage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au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titre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de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la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 xml:space="preserve">présente </w:t>
      </w:r>
      <w:r w:rsidRPr="007815B3">
        <w:rPr>
          <w:rFonts w:ascii="Tahoma" w:eastAsia="Times New Roman" w:hAnsi="Tahoma" w:cs="Tahoma"/>
          <w:spacing w:val="-13"/>
          <w:sz w:val="20"/>
          <w:lang w:eastAsia="fr-FR"/>
        </w:rPr>
        <w:t xml:space="preserve"> </w:t>
      </w:r>
      <w:r w:rsidRPr="007815B3">
        <w:rPr>
          <w:rFonts w:ascii="Tahoma" w:eastAsia="Times New Roman" w:hAnsi="Tahoma" w:cs="Tahoma"/>
          <w:sz w:val="20"/>
          <w:lang w:eastAsia="fr-FR"/>
        </w:rPr>
        <w:t>garantie devra</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être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faite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par</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lettre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recommandée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avec</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accusé</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réception,</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parvenue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à</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la</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banque</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pendant</w:t>
      </w:r>
      <w:r w:rsidRPr="007815B3">
        <w:rPr>
          <w:rFonts w:ascii="Tahoma" w:eastAsia="Times New Roman" w:hAnsi="Tahoma" w:cs="Tahoma"/>
          <w:spacing w:val="6"/>
          <w:sz w:val="20"/>
          <w:lang w:eastAsia="fr-FR"/>
        </w:rPr>
        <w:t xml:space="preserve"> </w:t>
      </w:r>
      <w:r w:rsidRPr="007815B3">
        <w:rPr>
          <w:rFonts w:ascii="Tahoma" w:eastAsia="Times New Roman" w:hAnsi="Tahoma" w:cs="Tahoma"/>
          <w:sz w:val="20"/>
          <w:lang w:eastAsia="fr-FR"/>
        </w:rPr>
        <w:t>la période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de</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validité</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du</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présent</w:t>
      </w:r>
      <w:r w:rsidRPr="007815B3">
        <w:rPr>
          <w:rFonts w:ascii="Tahoma" w:eastAsia="Times New Roman" w:hAnsi="Tahoma" w:cs="Tahoma"/>
          <w:spacing w:val="7"/>
          <w:sz w:val="20"/>
          <w:lang w:eastAsia="fr-FR"/>
        </w:rPr>
        <w:t xml:space="preserve"> </w:t>
      </w:r>
      <w:r w:rsidRPr="007815B3">
        <w:rPr>
          <w:rFonts w:ascii="Tahoma" w:eastAsia="Times New Roman" w:hAnsi="Tahoma" w:cs="Tahoma"/>
          <w:sz w:val="20"/>
          <w:lang w:eastAsia="fr-FR"/>
        </w:rPr>
        <w:t>engagement</w:t>
      </w:r>
      <w:r>
        <w:rPr>
          <w:rFonts w:ascii="Tahoma" w:eastAsia="Times New Roman" w:hAnsi="Tahoma" w:cs="Tahoma"/>
          <w:lang w:eastAsia="fr-FR"/>
        </w:rPr>
        <w:t>.</w:t>
      </w:r>
    </w:p>
    <w:p w:rsidR="005732FF" w:rsidRDefault="005732FF" w:rsidP="00687FDF">
      <w:pPr>
        <w:widowControl w:val="0"/>
        <w:autoSpaceDE w:val="0"/>
        <w:spacing w:before="17" w:after="0" w:line="240" w:lineRule="auto"/>
        <w:ind w:left="142"/>
        <w:rPr>
          <w:rFonts w:ascii="Tahoma" w:eastAsia="Times New Roman" w:hAnsi="Tahoma" w:cs="Tahoma"/>
          <w:lang w:eastAsia="fr-FR"/>
        </w:rPr>
      </w:pPr>
    </w:p>
    <w:p w:rsidR="005732FF" w:rsidRPr="007815B3" w:rsidRDefault="007303E2" w:rsidP="007815B3">
      <w:pPr>
        <w:widowControl w:val="0"/>
        <w:autoSpaceDE w:val="0"/>
        <w:spacing w:after="0" w:line="240" w:lineRule="auto"/>
        <w:ind w:left="142" w:right="82"/>
        <w:jc w:val="both"/>
        <w:rPr>
          <w:rFonts w:ascii="Tahoma" w:eastAsia="Times New Roman" w:hAnsi="Tahoma" w:cs="Tahoma"/>
          <w:lang w:eastAsia="fr-FR"/>
        </w:rPr>
      </w:pPr>
      <w:r>
        <w:rPr>
          <w:rFonts w:ascii="Tahoma" w:eastAsia="Times New Roman" w:hAnsi="Tahoma" w:cs="Tahoma"/>
          <w:lang w:eastAsia="fr-FR"/>
        </w:rPr>
        <w:t>La</w:t>
      </w:r>
      <w:r>
        <w:rPr>
          <w:rFonts w:ascii="Tahoma" w:eastAsia="Times New Roman" w:hAnsi="Tahoma" w:cs="Tahoma"/>
          <w:spacing w:val="12"/>
          <w:lang w:eastAsia="fr-FR"/>
        </w:rPr>
        <w:t xml:space="preserve"> </w:t>
      </w:r>
      <w:r>
        <w:rPr>
          <w:rFonts w:ascii="Tahoma" w:eastAsia="Times New Roman" w:hAnsi="Tahoma" w:cs="Tahoma"/>
          <w:lang w:eastAsia="fr-FR"/>
        </w:rPr>
        <w:t>présente</w:t>
      </w:r>
      <w:r>
        <w:rPr>
          <w:rFonts w:ascii="Tahoma" w:eastAsia="Times New Roman" w:hAnsi="Tahoma" w:cs="Tahoma"/>
          <w:spacing w:val="12"/>
          <w:lang w:eastAsia="fr-FR"/>
        </w:rPr>
        <w:t xml:space="preserve"> </w:t>
      </w:r>
      <w:r>
        <w:rPr>
          <w:rFonts w:ascii="Tahoma" w:eastAsia="Times New Roman" w:hAnsi="Tahoma" w:cs="Tahoma"/>
          <w:lang w:eastAsia="fr-FR"/>
        </w:rPr>
        <w:t>caution</w:t>
      </w:r>
      <w:r>
        <w:rPr>
          <w:rFonts w:ascii="Tahoma" w:eastAsia="Times New Roman" w:hAnsi="Tahoma" w:cs="Tahoma"/>
          <w:spacing w:val="12"/>
          <w:lang w:eastAsia="fr-FR"/>
        </w:rPr>
        <w:t xml:space="preserve"> </w:t>
      </w:r>
      <w:r>
        <w:rPr>
          <w:rFonts w:ascii="Tahoma" w:eastAsia="Times New Roman" w:hAnsi="Tahoma" w:cs="Tahoma"/>
          <w:lang w:eastAsia="fr-FR"/>
        </w:rPr>
        <w:t>est</w:t>
      </w:r>
      <w:r>
        <w:rPr>
          <w:rFonts w:ascii="Tahoma" w:eastAsia="Times New Roman" w:hAnsi="Tahoma" w:cs="Tahoma"/>
          <w:spacing w:val="12"/>
          <w:lang w:eastAsia="fr-FR"/>
        </w:rPr>
        <w:t xml:space="preserve"> </w:t>
      </w:r>
      <w:r>
        <w:rPr>
          <w:rFonts w:ascii="Tahoma" w:eastAsia="Times New Roman" w:hAnsi="Tahoma" w:cs="Tahoma"/>
          <w:lang w:eastAsia="fr-FR"/>
        </w:rPr>
        <w:t>soumise</w:t>
      </w:r>
      <w:r>
        <w:rPr>
          <w:rFonts w:ascii="Tahoma" w:eastAsia="Times New Roman" w:hAnsi="Tahoma" w:cs="Tahoma"/>
          <w:spacing w:val="12"/>
          <w:lang w:eastAsia="fr-FR"/>
        </w:rPr>
        <w:t xml:space="preserve"> </w:t>
      </w:r>
      <w:r>
        <w:rPr>
          <w:rFonts w:ascii="Tahoma" w:eastAsia="Times New Roman" w:hAnsi="Tahoma" w:cs="Tahoma"/>
          <w:lang w:eastAsia="fr-FR"/>
        </w:rPr>
        <w:t>pour</w:t>
      </w:r>
      <w:r>
        <w:rPr>
          <w:rFonts w:ascii="Tahoma" w:eastAsia="Times New Roman" w:hAnsi="Tahoma" w:cs="Tahoma"/>
          <w:spacing w:val="12"/>
          <w:lang w:eastAsia="fr-FR"/>
        </w:rPr>
        <w:t xml:space="preserve"> </w:t>
      </w:r>
      <w:r>
        <w:rPr>
          <w:rFonts w:ascii="Tahoma" w:eastAsia="Times New Roman" w:hAnsi="Tahoma" w:cs="Tahoma"/>
          <w:lang w:eastAsia="fr-FR"/>
        </w:rPr>
        <w:t>son</w:t>
      </w:r>
      <w:r>
        <w:rPr>
          <w:rFonts w:ascii="Tahoma" w:eastAsia="Times New Roman" w:hAnsi="Tahoma" w:cs="Tahoma"/>
          <w:spacing w:val="12"/>
          <w:lang w:eastAsia="fr-FR"/>
        </w:rPr>
        <w:t xml:space="preserve"> </w:t>
      </w:r>
      <w:r>
        <w:rPr>
          <w:rFonts w:ascii="Tahoma" w:eastAsia="Times New Roman" w:hAnsi="Tahoma" w:cs="Tahoma"/>
          <w:lang w:eastAsia="fr-FR"/>
        </w:rPr>
        <w:t>interprétation</w:t>
      </w:r>
      <w:r>
        <w:rPr>
          <w:rFonts w:ascii="Tahoma" w:eastAsia="Times New Roman" w:hAnsi="Tahoma" w:cs="Tahoma"/>
          <w:spacing w:val="12"/>
          <w:lang w:eastAsia="fr-FR"/>
        </w:rPr>
        <w:t xml:space="preserve"> </w:t>
      </w:r>
      <w:r>
        <w:rPr>
          <w:rFonts w:ascii="Tahoma" w:eastAsia="Times New Roman" w:hAnsi="Tahoma" w:cs="Tahoma"/>
          <w:lang w:eastAsia="fr-FR"/>
        </w:rPr>
        <w:t>et</w:t>
      </w:r>
      <w:r>
        <w:rPr>
          <w:rFonts w:ascii="Tahoma" w:eastAsia="Times New Roman" w:hAnsi="Tahoma" w:cs="Tahoma"/>
          <w:spacing w:val="12"/>
          <w:lang w:eastAsia="fr-FR"/>
        </w:rPr>
        <w:t xml:space="preserve"> </w:t>
      </w:r>
      <w:r>
        <w:rPr>
          <w:rFonts w:ascii="Tahoma" w:eastAsia="Times New Roman" w:hAnsi="Tahoma" w:cs="Tahoma"/>
          <w:lang w:eastAsia="fr-FR"/>
        </w:rPr>
        <w:t>son</w:t>
      </w:r>
      <w:r>
        <w:rPr>
          <w:rFonts w:ascii="Tahoma" w:eastAsia="Times New Roman" w:hAnsi="Tahoma" w:cs="Tahoma"/>
          <w:spacing w:val="12"/>
          <w:lang w:eastAsia="fr-FR"/>
        </w:rPr>
        <w:t xml:space="preserve"> </w:t>
      </w:r>
      <w:r>
        <w:rPr>
          <w:rFonts w:ascii="Tahoma" w:eastAsia="Times New Roman" w:hAnsi="Tahoma" w:cs="Tahoma"/>
          <w:lang w:eastAsia="fr-FR"/>
        </w:rPr>
        <w:t>exécution</w:t>
      </w:r>
      <w:r>
        <w:rPr>
          <w:rFonts w:ascii="Tahoma" w:eastAsia="Times New Roman" w:hAnsi="Tahoma" w:cs="Tahoma"/>
          <w:spacing w:val="12"/>
          <w:lang w:eastAsia="fr-FR"/>
        </w:rPr>
        <w:t xml:space="preserve"> </w:t>
      </w:r>
      <w:r>
        <w:rPr>
          <w:rFonts w:ascii="Tahoma" w:eastAsia="Times New Roman" w:hAnsi="Tahoma" w:cs="Tahoma"/>
          <w:lang w:eastAsia="fr-FR"/>
        </w:rPr>
        <w:t>au</w:t>
      </w:r>
      <w:r>
        <w:rPr>
          <w:rFonts w:ascii="Tahoma" w:eastAsia="Times New Roman" w:hAnsi="Tahoma" w:cs="Tahoma"/>
          <w:spacing w:val="12"/>
          <w:lang w:eastAsia="fr-FR"/>
        </w:rPr>
        <w:t xml:space="preserve"> </w:t>
      </w:r>
      <w:r>
        <w:rPr>
          <w:rFonts w:ascii="Tahoma" w:eastAsia="Times New Roman" w:hAnsi="Tahoma" w:cs="Tahoma"/>
          <w:lang w:eastAsia="fr-FR"/>
        </w:rPr>
        <w:t>droit</w:t>
      </w:r>
      <w:r>
        <w:rPr>
          <w:rFonts w:ascii="Tahoma" w:eastAsia="Times New Roman" w:hAnsi="Tahoma" w:cs="Tahoma"/>
          <w:spacing w:val="12"/>
          <w:lang w:eastAsia="fr-FR"/>
        </w:rPr>
        <w:t xml:space="preserve"> </w:t>
      </w:r>
      <w:r>
        <w:rPr>
          <w:rFonts w:ascii="Tahoma" w:eastAsia="Times New Roman" w:hAnsi="Tahoma" w:cs="Tahoma"/>
          <w:lang w:eastAsia="fr-FR"/>
        </w:rPr>
        <w:t>camerounais.</w:t>
      </w:r>
      <w:r>
        <w:rPr>
          <w:rFonts w:ascii="Tahoma" w:eastAsia="Times New Roman" w:hAnsi="Tahoma" w:cs="Tahoma"/>
          <w:spacing w:val="12"/>
          <w:lang w:eastAsia="fr-FR"/>
        </w:rPr>
        <w:t xml:space="preserve"> </w:t>
      </w:r>
      <w:r>
        <w:rPr>
          <w:rFonts w:ascii="Tahoma" w:eastAsia="Times New Roman" w:hAnsi="Tahoma" w:cs="Tahoma"/>
          <w:lang w:eastAsia="fr-FR"/>
        </w:rPr>
        <w:t xml:space="preserve">Les </w:t>
      </w:r>
      <w:proofErr w:type="gramStart"/>
      <w:r>
        <w:rPr>
          <w:rFonts w:ascii="Tahoma" w:eastAsia="Times New Roman" w:hAnsi="Tahoma" w:cs="Tahoma"/>
          <w:lang w:eastAsia="fr-FR"/>
        </w:rPr>
        <w:t xml:space="preserve">tribunaux </w:t>
      </w:r>
      <w:r>
        <w:rPr>
          <w:rFonts w:ascii="Tahoma" w:eastAsia="Times New Roman" w:hAnsi="Tahoma" w:cs="Tahoma"/>
          <w:spacing w:val="-25"/>
          <w:lang w:eastAsia="fr-FR"/>
        </w:rPr>
        <w:t xml:space="preserve"> </w:t>
      </w:r>
      <w:r>
        <w:rPr>
          <w:rFonts w:ascii="Tahoma" w:eastAsia="Times New Roman" w:hAnsi="Tahoma" w:cs="Tahoma"/>
          <w:lang w:eastAsia="fr-FR"/>
        </w:rPr>
        <w:t>camerounais</w:t>
      </w:r>
      <w:proofErr w:type="gramEnd"/>
      <w:r>
        <w:rPr>
          <w:rFonts w:ascii="Tahoma" w:eastAsia="Times New Roman" w:hAnsi="Tahoma" w:cs="Tahoma"/>
          <w:lang w:eastAsia="fr-FR"/>
        </w:rPr>
        <w:t xml:space="preserve"> </w:t>
      </w:r>
      <w:r>
        <w:rPr>
          <w:rFonts w:ascii="Tahoma" w:eastAsia="Times New Roman" w:hAnsi="Tahoma" w:cs="Tahoma"/>
          <w:spacing w:val="-25"/>
          <w:lang w:eastAsia="fr-FR"/>
        </w:rPr>
        <w:t xml:space="preserve"> </w:t>
      </w:r>
      <w:r>
        <w:rPr>
          <w:rFonts w:ascii="Tahoma" w:eastAsia="Times New Roman" w:hAnsi="Tahoma" w:cs="Tahoma"/>
          <w:lang w:eastAsia="fr-FR"/>
        </w:rPr>
        <w:t xml:space="preserve">seront </w:t>
      </w:r>
      <w:r>
        <w:rPr>
          <w:rFonts w:ascii="Tahoma" w:eastAsia="Times New Roman" w:hAnsi="Tahoma" w:cs="Tahoma"/>
          <w:spacing w:val="-25"/>
          <w:lang w:eastAsia="fr-FR"/>
        </w:rPr>
        <w:t xml:space="preserve"> </w:t>
      </w:r>
      <w:r>
        <w:rPr>
          <w:rFonts w:ascii="Tahoma" w:eastAsia="Times New Roman" w:hAnsi="Tahoma" w:cs="Tahoma"/>
          <w:lang w:eastAsia="fr-FR"/>
        </w:rPr>
        <w:t xml:space="preserve">seuls </w:t>
      </w:r>
      <w:r>
        <w:rPr>
          <w:rFonts w:ascii="Tahoma" w:eastAsia="Times New Roman" w:hAnsi="Tahoma" w:cs="Tahoma"/>
          <w:spacing w:val="-25"/>
          <w:lang w:eastAsia="fr-FR"/>
        </w:rPr>
        <w:t xml:space="preserve"> </w:t>
      </w:r>
      <w:r>
        <w:rPr>
          <w:rFonts w:ascii="Tahoma" w:eastAsia="Times New Roman" w:hAnsi="Tahoma" w:cs="Tahoma"/>
          <w:lang w:eastAsia="fr-FR"/>
        </w:rPr>
        <w:t xml:space="preserve">compétents </w:t>
      </w:r>
      <w:r>
        <w:rPr>
          <w:rFonts w:ascii="Tahoma" w:eastAsia="Times New Roman" w:hAnsi="Tahoma" w:cs="Tahoma"/>
          <w:spacing w:val="-25"/>
          <w:lang w:eastAsia="fr-FR"/>
        </w:rPr>
        <w:t xml:space="preserve"> </w:t>
      </w:r>
      <w:r>
        <w:rPr>
          <w:rFonts w:ascii="Tahoma" w:eastAsia="Times New Roman" w:hAnsi="Tahoma" w:cs="Tahoma"/>
          <w:lang w:eastAsia="fr-FR"/>
        </w:rPr>
        <w:t xml:space="preserve">pour </w:t>
      </w:r>
      <w:r>
        <w:rPr>
          <w:rFonts w:ascii="Tahoma" w:eastAsia="Times New Roman" w:hAnsi="Tahoma" w:cs="Tahoma"/>
          <w:spacing w:val="-25"/>
          <w:lang w:eastAsia="fr-FR"/>
        </w:rPr>
        <w:t xml:space="preserve"> </w:t>
      </w:r>
      <w:r>
        <w:rPr>
          <w:rFonts w:ascii="Tahoma" w:eastAsia="Times New Roman" w:hAnsi="Tahoma" w:cs="Tahoma"/>
          <w:lang w:eastAsia="fr-FR"/>
        </w:rPr>
        <w:t xml:space="preserve">statuer </w:t>
      </w:r>
      <w:r>
        <w:rPr>
          <w:rFonts w:ascii="Tahoma" w:eastAsia="Times New Roman" w:hAnsi="Tahoma" w:cs="Tahoma"/>
          <w:spacing w:val="-25"/>
          <w:lang w:eastAsia="fr-FR"/>
        </w:rPr>
        <w:t xml:space="preserve"> </w:t>
      </w:r>
      <w:r>
        <w:rPr>
          <w:rFonts w:ascii="Tahoma" w:eastAsia="Times New Roman" w:hAnsi="Tahoma" w:cs="Tahoma"/>
          <w:lang w:eastAsia="fr-FR"/>
        </w:rPr>
        <w:t xml:space="preserve">sur </w:t>
      </w:r>
      <w:r>
        <w:rPr>
          <w:rFonts w:ascii="Tahoma" w:eastAsia="Times New Roman" w:hAnsi="Tahoma" w:cs="Tahoma"/>
          <w:spacing w:val="-25"/>
          <w:lang w:eastAsia="fr-FR"/>
        </w:rPr>
        <w:t xml:space="preserve"> </w:t>
      </w:r>
      <w:r>
        <w:rPr>
          <w:rFonts w:ascii="Tahoma" w:eastAsia="Times New Roman" w:hAnsi="Tahoma" w:cs="Tahoma"/>
          <w:lang w:eastAsia="fr-FR"/>
        </w:rPr>
        <w:t xml:space="preserve">tout </w:t>
      </w:r>
      <w:r>
        <w:rPr>
          <w:rFonts w:ascii="Tahoma" w:eastAsia="Times New Roman" w:hAnsi="Tahoma" w:cs="Tahoma"/>
          <w:spacing w:val="-25"/>
          <w:lang w:eastAsia="fr-FR"/>
        </w:rPr>
        <w:t xml:space="preserve"> </w:t>
      </w:r>
      <w:r>
        <w:rPr>
          <w:rFonts w:ascii="Tahoma" w:eastAsia="Times New Roman" w:hAnsi="Tahoma" w:cs="Tahoma"/>
          <w:lang w:eastAsia="fr-FR"/>
        </w:rPr>
        <w:t xml:space="preserve">ce </w:t>
      </w:r>
      <w:r>
        <w:rPr>
          <w:rFonts w:ascii="Tahoma" w:eastAsia="Times New Roman" w:hAnsi="Tahoma" w:cs="Tahoma"/>
          <w:spacing w:val="-25"/>
          <w:lang w:eastAsia="fr-FR"/>
        </w:rPr>
        <w:t xml:space="preserve"> </w:t>
      </w:r>
      <w:r>
        <w:rPr>
          <w:rFonts w:ascii="Tahoma" w:eastAsia="Times New Roman" w:hAnsi="Tahoma" w:cs="Tahoma"/>
          <w:lang w:eastAsia="fr-FR"/>
        </w:rPr>
        <w:t xml:space="preserve">qui </w:t>
      </w:r>
      <w:r>
        <w:rPr>
          <w:rFonts w:ascii="Tahoma" w:eastAsia="Times New Roman" w:hAnsi="Tahoma" w:cs="Tahoma"/>
          <w:spacing w:val="-25"/>
          <w:lang w:eastAsia="fr-FR"/>
        </w:rPr>
        <w:t xml:space="preserve"> </w:t>
      </w:r>
      <w:r>
        <w:rPr>
          <w:rFonts w:ascii="Tahoma" w:eastAsia="Times New Roman" w:hAnsi="Tahoma" w:cs="Tahoma"/>
          <w:lang w:eastAsia="fr-FR"/>
        </w:rPr>
        <w:t xml:space="preserve">concerne </w:t>
      </w:r>
      <w:r>
        <w:rPr>
          <w:rFonts w:ascii="Tahoma" w:eastAsia="Times New Roman" w:hAnsi="Tahoma" w:cs="Tahoma"/>
          <w:spacing w:val="-25"/>
          <w:lang w:eastAsia="fr-FR"/>
        </w:rPr>
        <w:t xml:space="preserve"> </w:t>
      </w:r>
      <w:r>
        <w:rPr>
          <w:rFonts w:ascii="Tahoma" w:eastAsia="Times New Roman" w:hAnsi="Tahoma" w:cs="Tahoma"/>
          <w:lang w:eastAsia="fr-FR"/>
        </w:rPr>
        <w:t xml:space="preserve">le </w:t>
      </w:r>
      <w:r>
        <w:rPr>
          <w:rFonts w:ascii="Tahoma" w:eastAsia="Times New Roman" w:hAnsi="Tahoma" w:cs="Tahoma"/>
          <w:spacing w:val="-25"/>
          <w:lang w:eastAsia="fr-FR"/>
        </w:rPr>
        <w:t xml:space="preserve"> </w:t>
      </w:r>
      <w:r>
        <w:rPr>
          <w:rFonts w:ascii="Tahoma" w:eastAsia="Times New Roman" w:hAnsi="Tahoma" w:cs="Tahoma"/>
          <w:lang w:eastAsia="fr-FR"/>
        </w:rPr>
        <w:t>présent engagement</w:t>
      </w:r>
      <w:r>
        <w:rPr>
          <w:rFonts w:ascii="Tahoma" w:eastAsia="Times New Roman" w:hAnsi="Tahoma" w:cs="Tahoma"/>
          <w:spacing w:val="7"/>
          <w:lang w:eastAsia="fr-FR"/>
        </w:rPr>
        <w:t xml:space="preserve"> </w:t>
      </w:r>
      <w:r>
        <w:rPr>
          <w:rFonts w:ascii="Tahoma" w:eastAsia="Times New Roman" w:hAnsi="Tahoma" w:cs="Tahoma"/>
          <w:lang w:eastAsia="fr-FR"/>
        </w:rPr>
        <w:t>et</w:t>
      </w:r>
      <w:r>
        <w:rPr>
          <w:rFonts w:ascii="Tahoma" w:eastAsia="Times New Roman" w:hAnsi="Tahoma" w:cs="Tahoma"/>
          <w:spacing w:val="7"/>
          <w:lang w:eastAsia="fr-FR"/>
        </w:rPr>
        <w:t xml:space="preserve"> </w:t>
      </w:r>
      <w:r>
        <w:rPr>
          <w:rFonts w:ascii="Tahoma" w:eastAsia="Times New Roman" w:hAnsi="Tahoma" w:cs="Tahoma"/>
          <w:lang w:eastAsia="fr-FR"/>
        </w:rPr>
        <w:t>ses</w:t>
      </w:r>
      <w:r>
        <w:rPr>
          <w:rFonts w:ascii="Tahoma" w:eastAsia="Times New Roman" w:hAnsi="Tahoma" w:cs="Tahoma"/>
          <w:spacing w:val="7"/>
          <w:lang w:eastAsia="fr-FR"/>
        </w:rPr>
        <w:t xml:space="preserve"> </w:t>
      </w:r>
      <w:r>
        <w:rPr>
          <w:rFonts w:ascii="Tahoma" w:eastAsia="Times New Roman" w:hAnsi="Tahoma" w:cs="Tahoma"/>
          <w:lang w:eastAsia="fr-FR"/>
        </w:rPr>
        <w:t>suites.</w:t>
      </w:r>
    </w:p>
    <w:p w:rsidR="005732FF" w:rsidRDefault="007815B3" w:rsidP="00687FDF">
      <w:pPr>
        <w:widowControl w:val="0"/>
        <w:autoSpaceDE w:val="0"/>
        <w:spacing w:after="0" w:line="240" w:lineRule="auto"/>
        <w:ind w:left="142" w:right="-20"/>
        <w:rPr>
          <w:rFonts w:ascii="Tahoma" w:eastAsia="Times New Roman" w:hAnsi="Tahoma" w:cs="Tahoma"/>
          <w:lang w:eastAsia="fr-FR"/>
        </w:rPr>
      </w:pPr>
      <w:r>
        <w:rPr>
          <w:rFonts w:ascii="Tahoma" w:eastAsia="Times New Roman" w:hAnsi="Tahoma" w:cs="Tahoma"/>
          <w:i/>
          <w:iCs/>
          <w:lang w:eastAsia="fr-FR"/>
        </w:rPr>
        <w:t xml:space="preserve">                                                                </w:t>
      </w:r>
      <w:r w:rsidR="007303E2">
        <w:rPr>
          <w:rFonts w:ascii="Tahoma" w:eastAsia="Times New Roman" w:hAnsi="Tahoma" w:cs="Tahoma"/>
          <w:i/>
          <w:iCs/>
          <w:lang w:eastAsia="fr-FR"/>
        </w:rPr>
        <w:t>Signé</w:t>
      </w:r>
      <w:r w:rsidR="007303E2">
        <w:rPr>
          <w:rFonts w:ascii="Tahoma" w:eastAsia="Times New Roman" w:hAnsi="Tahoma" w:cs="Tahoma"/>
          <w:i/>
          <w:iCs/>
          <w:spacing w:val="7"/>
          <w:lang w:eastAsia="fr-FR"/>
        </w:rPr>
        <w:t xml:space="preserve"> </w:t>
      </w:r>
      <w:r w:rsidR="007303E2">
        <w:rPr>
          <w:rFonts w:ascii="Tahoma" w:eastAsia="Times New Roman" w:hAnsi="Tahoma" w:cs="Tahoma"/>
          <w:i/>
          <w:iCs/>
          <w:lang w:eastAsia="fr-FR"/>
        </w:rPr>
        <w:t>et</w:t>
      </w:r>
      <w:r w:rsidR="007303E2">
        <w:rPr>
          <w:rFonts w:ascii="Tahoma" w:eastAsia="Times New Roman" w:hAnsi="Tahoma" w:cs="Tahoma"/>
          <w:i/>
          <w:iCs/>
          <w:spacing w:val="7"/>
          <w:lang w:eastAsia="fr-FR"/>
        </w:rPr>
        <w:t xml:space="preserve"> </w:t>
      </w:r>
      <w:r w:rsidR="007303E2">
        <w:rPr>
          <w:rFonts w:ascii="Tahoma" w:eastAsia="Times New Roman" w:hAnsi="Tahoma" w:cs="Tahoma"/>
          <w:i/>
          <w:iCs/>
          <w:lang w:eastAsia="fr-FR"/>
        </w:rPr>
        <w:t>authentifié</w:t>
      </w:r>
      <w:r w:rsidR="007303E2">
        <w:rPr>
          <w:rFonts w:ascii="Tahoma" w:eastAsia="Times New Roman" w:hAnsi="Tahoma" w:cs="Tahoma"/>
          <w:i/>
          <w:iCs/>
          <w:spacing w:val="7"/>
          <w:lang w:eastAsia="fr-FR"/>
        </w:rPr>
        <w:t xml:space="preserve"> </w:t>
      </w:r>
      <w:r w:rsidR="007303E2">
        <w:rPr>
          <w:rFonts w:ascii="Tahoma" w:eastAsia="Times New Roman" w:hAnsi="Tahoma" w:cs="Tahoma"/>
          <w:i/>
          <w:iCs/>
          <w:lang w:eastAsia="fr-FR"/>
        </w:rPr>
        <w:t>par</w:t>
      </w:r>
      <w:r w:rsidR="007303E2">
        <w:rPr>
          <w:rFonts w:ascii="Tahoma" w:eastAsia="Times New Roman" w:hAnsi="Tahoma" w:cs="Tahoma"/>
          <w:i/>
          <w:iCs/>
          <w:spacing w:val="7"/>
          <w:lang w:eastAsia="fr-FR"/>
        </w:rPr>
        <w:t xml:space="preserve"> </w:t>
      </w:r>
      <w:r w:rsidR="007303E2">
        <w:rPr>
          <w:rFonts w:ascii="Tahoma" w:eastAsia="Times New Roman" w:hAnsi="Tahoma" w:cs="Tahoma"/>
          <w:i/>
          <w:iCs/>
          <w:lang w:eastAsia="fr-FR"/>
        </w:rPr>
        <w:t>la</w:t>
      </w:r>
      <w:r w:rsidR="007303E2">
        <w:rPr>
          <w:rFonts w:ascii="Tahoma" w:eastAsia="Times New Roman" w:hAnsi="Tahoma" w:cs="Tahoma"/>
          <w:i/>
          <w:iCs/>
          <w:spacing w:val="7"/>
          <w:lang w:eastAsia="fr-FR"/>
        </w:rPr>
        <w:t xml:space="preserve"> </w:t>
      </w:r>
      <w:r w:rsidR="007303E2">
        <w:rPr>
          <w:rFonts w:ascii="Tahoma" w:eastAsia="Times New Roman" w:hAnsi="Tahoma" w:cs="Tahoma"/>
          <w:i/>
          <w:iCs/>
          <w:lang w:eastAsia="fr-FR"/>
        </w:rPr>
        <w:t>banque</w:t>
      </w:r>
    </w:p>
    <w:p w:rsidR="005732FF" w:rsidRDefault="007815B3" w:rsidP="00687FDF">
      <w:pPr>
        <w:widowControl w:val="0"/>
        <w:autoSpaceDE w:val="0"/>
        <w:spacing w:before="12" w:after="0" w:line="240" w:lineRule="auto"/>
        <w:ind w:left="142" w:right="-40"/>
        <w:rPr>
          <w:rFonts w:ascii="Tahoma" w:eastAsia="Times New Roman" w:hAnsi="Tahoma" w:cs="Tahoma"/>
          <w:lang w:eastAsia="fr-FR"/>
        </w:rPr>
      </w:pPr>
      <w:r>
        <w:rPr>
          <w:rFonts w:ascii="Tahoma" w:eastAsia="Times New Roman" w:hAnsi="Tahoma" w:cs="Tahoma"/>
          <w:i/>
          <w:iCs/>
          <w:lang w:eastAsia="fr-FR"/>
        </w:rPr>
        <w:t xml:space="preserve">                                                                  </w:t>
      </w:r>
      <w:proofErr w:type="gramStart"/>
      <w:r w:rsidR="007303E2">
        <w:rPr>
          <w:rFonts w:ascii="Tahoma" w:eastAsia="Times New Roman" w:hAnsi="Tahoma" w:cs="Tahoma"/>
          <w:i/>
          <w:iCs/>
          <w:lang w:eastAsia="fr-FR"/>
        </w:rPr>
        <w:t>à</w:t>
      </w:r>
      <w:proofErr w:type="gramEnd"/>
      <w:r w:rsidR="007303E2">
        <w:rPr>
          <w:rFonts w:ascii="Tahoma" w:eastAsia="Times New Roman" w:hAnsi="Tahoma" w:cs="Tahoma"/>
          <w:i/>
          <w:iCs/>
          <w:spacing w:val="7"/>
          <w:lang w:eastAsia="fr-FR"/>
        </w:rPr>
        <w:t xml:space="preserve"> </w:t>
      </w:r>
      <w:r w:rsidR="007303E2">
        <w:rPr>
          <w:rFonts w:ascii="Tahoma" w:eastAsia="Times New Roman" w:hAnsi="Tahoma" w:cs="Tahoma"/>
          <w:i/>
          <w:iCs/>
          <w:lang w:eastAsia="fr-FR"/>
        </w:rPr>
        <w:t>…..............</w:t>
      </w:r>
      <w:r>
        <w:rPr>
          <w:rFonts w:ascii="Tahoma" w:eastAsia="Times New Roman" w:hAnsi="Tahoma" w:cs="Tahoma"/>
          <w:i/>
          <w:iCs/>
          <w:lang w:eastAsia="fr-FR"/>
        </w:rPr>
        <w:t>..........</w:t>
      </w:r>
      <w:r w:rsidR="007303E2">
        <w:rPr>
          <w:rFonts w:ascii="Tahoma" w:eastAsia="Times New Roman" w:hAnsi="Tahoma" w:cs="Tahoma"/>
          <w:i/>
          <w:iCs/>
          <w:lang w:eastAsia="fr-FR"/>
        </w:rPr>
        <w:t>.....</w:t>
      </w:r>
      <w:r w:rsidR="007303E2">
        <w:rPr>
          <w:rFonts w:ascii="Tahoma" w:eastAsia="Times New Roman" w:hAnsi="Tahoma" w:cs="Tahoma"/>
          <w:i/>
          <w:iCs/>
          <w:spacing w:val="7"/>
          <w:lang w:eastAsia="fr-FR"/>
        </w:rPr>
        <w:t xml:space="preserve"> </w:t>
      </w:r>
      <w:proofErr w:type="gramStart"/>
      <w:r w:rsidR="007303E2">
        <w:rPr>
          <w:rFonts w:ascii="Tahoma" w:eastAsia="Times New Roman" w:hAnsi="Tahoma" w:cs="Tahoma"/>
          <w:i/>
          <w:iCs/>
          <w:lang w:eastAsia="fr-FR"/>
        </w:rPr>
        <w:t>le</w:t>
      </w:r>
      <w:proofErr w:type="gramEnd"/>
      <w:r>
        <w:rPr>
          <w:rFonts w:ascii="Tahoma" w:eastAsia="Times New Roman" w:hAnsi="Tahoma" w:cs="Tahoma"/>
          <w:i/>
          <w:iCs/>
          <w:spacing w:val="7"/>
          <w:lang w:eastAsia="fr-FR"/>
        </w:rPr>
        <w:t xml:space="preserve"> …</w:t>
      </w:r>
      <w:r w:rsidR="007303E2">
        <w:rPr>
          <w:rFonts w:ascii="Tahoma" w:eastAsia="Times New Roman" w:hAnsi="Tahoma" w:cs="Tahoma"/>
          <w:i/>
          <w:iCs/>
          <w:spacing w:val="7"/>
          <w:lang w:eastAsia="fr-FR"/>
        </w:rPr>
        <w:t>……………….</w:t>
      </w:r>
    </w:p>
    <w:p w:rsidR="005732FF" w:rsidRPr="00687FDF" w:rsidRDefault="007303E2" w:rsidP="00687FDF">
      <w:pPr>
        <w:widowControl w:val="0"/>
        <w:autoSpaceDE w:val="0"/>
        <w:spacing w:after="0" w:line="240" w:lineRule="auto"/>
        <w:ind w:left="142" w:right="-20" w:firstLine="720"/>
        <w:rPr>
          <w:rFonts w:ascii="Tahoma" w:eastAsia="Times New Roman" w:hAnsi="Tahoma" w:cs="Tahoma"/>
          <w:lang w:eastAsia="fr-FR"/>
        </w:rPr>
      </w:pPr>
      <w:r w:rsidRPr="00687FDF">
        <w:rPr>
          <w:rFonts w:ascii="Tahoma" w:eastAsia="Times New Roman" w:hAnsi="Tahoma" w:cs="Tahoma"/>
          <w:i/>
          <w:iCs/>
          <w:sz w:val="20"/>
          <w:lang w:eastAsia="fr-FR"/>
        </w:rPr>
        <w:t>[</w:t>
      </w:r>
      <w:proofErr w:type="gramStart"/>
      <w:r w:rsidRPr="00687FDF">
        <w:rPr>
          <w:rFonts w:ascii="Tahoma" w:eastAsia="Times New Roman" w:hAnsi="Tahoma" w:cs="Tahoma"/>
          <w:i/>
          <w:iCs/>
          <w:lang w:eastAsia="fr-FR"/>
        </w:rPr>
        <w:t>signature</w:t>
      </w:r>
      <w:proofErr w:type="gramEnd"/>
      <w:r w:rsidRPr="00687FDF">
        <w:rPr>
          <w:rFonts w:ascii="Tahoma" w:eastAsia="Times New Roman" w:hAnsi="Tahoma" w:cs="Tahoma"/>
          <w:i/>
          <w:iCs/>
          <w:spacing w:val="6"/>
          <w:lang w:eastAsia="fr-FR"/>
        </w:rPr>
        <w:t xml:space="preserve"> </w:t>
      </w:r>
      <w:r w:rsidRPr="00687FDF">
        <w:rPr>
          <w:rFonts w:ascii="Tahoma" w:eastAsia="Times New Roman" w:hAnsi="Tahoma" w:cs="Tahoma"/>
          <w:i/>
          <w:iCs/>
          <w:lang w:eastAsia="fr-FR"/>
        </w:rPr>
        <w:t>de</w:t>
      </w:r>
      <w:r w:rsidRPr="00687FDF">
        <w:rPr>
          <w:rFonts w:ascii="Tahoma" w:eastAsia="Times New Roman" w:hAnsi="Tahoma" w:cs="Tahoma"/>
          <w:i/>
          <w:iCs/>
          <w:spacing w:val="6"/>
          <w:lang w:eastAsia="fr-FR"/>
        </w:rPr>
        <w:t xml:space="preserve"> </w:t>
      </w:r>
      <w:r w:rsidRPr="00687FDF">
        <w:rPr>
          <w:rFonts w:ascii="Tahoma" w:eastAsia="Times New Roman" w:hAnsi="Tahoma" w:cs="Tahoma"/>
          <w:i/>
          <w:iCs/>
          <w:lang w:eastAsia="fr-FR"/>
        </w:rPr>
        <w:t>la</w:t>
      </w:r>
      <w:r w:rsidRPr="00687FDF">
        <w:rPr>
          <w:rFonts w:ascii="Tahoma" w:eastAsia="Times New Roman" w:hAnsi="Tahoma" w:cs="Tahoma"/>
          <w:i/>
          <w:iCs/>
          <w:spacing w:val="6"/>
          <w:lang w:eastAsia="fr-FR"/>
        </w:rPr>
        <w:t xml:space="preserve"> </w:t>
      </w:r>
      <w:r w:rsidRPr="00687FDF">
        <w:rPr>
          <w:rFonts w:ascii="Tahoma" w:eastAsia="Times New Roman" w:hAnsi="Tahoma" w:cs="Tahoma"/>
          <w:i/>
          <w:iCs/>
          <w:lang w:eastAsia="fr-FR"/>
        </w:rPr>
        <w:t>banque]</w:t>
      </w:r>
    </w:p>
    <w:p w:rsidR="005732FF" w:rsidRPr="00687FDF" w:rsidRDefault="007303E2" w:rsidP="00687FDF">
      <w:pPr>
        <w:widowControl w:val="0"/>
        <w:autoSpaceDE w:val="0"/>
        <w:spacing w:after="0" w:line="240" w:lineRule="auto"/>
        <w:ind w:left="142" w:right="-20"/>
        <w:rPr>
          <w:rFonts w:ascii="Tahoma" w:eastAsia="Times New Roman" w:hAnsi="Tahoma" w:cs="Tahoma"/>
          <w:lang w:eastAsia="fr-FR"/>
        </w:rPr>
      </w:pPr>
      <w:r w:rsidRPr="00687FDF">
        <w:rPr>
          <w:rFonts w:ascii="Tahoma" w:eastAsia="Times New Roman" w:hAnsi="Tahoma" w:cs="Tahoma"/>
          <w:noProof/>
          <w:lang w:val="en-US"/>
        </w:rPr>
        <w:drawing>
          <wp:inline distT="0" distB="0" distL="0" distR="0" wp14:anchorId="22F6C39E" wp14:editId="6FBB522C">
            <wp:extent cx="1809750" cy="9525"/>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 48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809750" cy="9525"/>
                    </a:xfrm>
                    <a:prstGeom prst="rect">
                      <a:avLst/>
                    </a:prstGeom>
                    <a:noFill/>
                    <a:ln>
                      <a:noFill/>
                    </a:ln>
                  </pic:spPr>
                </pic:pic>
              </a:graphicData>
            </a:graphic>
          </wp:inline>
        </w:drawing>
      </w:r>
    </w:p>
    <w:p w:rsidR="00687FDF" w:rsidRPr="00C7031B" w:rsidRDefault="007303E2" w:rsidP="00C7031B">
      <w:pPr>
        <w:widowControl w:val="0"/>
        <w:autoSpaceDE w:val="0"/>
        <w:spacing w:before="51" w:after="0" w:line="240" w:lineRule="auto"/>
        <w:ind w:left="142" w:right="-195"/>
        <w:rPr>
          <w:rFonts w:ascii="Tahoma" w:eastAsia="Times New Roman" w:hAnsi="Tahoma" w:cs="Tahoma"/>
          <w:sz w:val="18"/>
          <w:szCs w:val="17"/>
          <w:lang w:eastAsia="fr-FR"/>
        </w:rPr>
      </w:pPr>
      <w:r w:rsidRPr="00687FDF">
        <w:rPr>
          <w:rFonts w:ascii="Tahoma" w:eastAsia="Times New Roman" w:hAnsi="Tahoma" w:cs="Tahoma"/>
          <w:i/>
          <w:iCs/>
          <w:w w:val="98"/>
          <w:sz w:val="18"/>
          <w:szCs w:val="17"/>
          <w:lang w:eastAsia="fr-FR"/>
        </w:rPr>
        <w:t>Cas</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où</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la</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caution</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est</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établie</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une</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fois</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au</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démarrage</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des</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prestations</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et</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couvre</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la</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totalité</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de</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la</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garantie,</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soit</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10%</w:t>
      </w:r>
      <w:r w:rsidRPr="00687FDF">
        <w:rPr>
          <w:rFonts w:ascii="Tahoma" w:eastAsia="Times New Roman" w:hAnsi="Tahoma" w:cs="Tahoma"/>
          <w:i/>
          <w:iCs/>
          <w:spacing w:val="4"/>
          <w:sz w:val="18"/>
          <w:szCs w:val="17"/>
          <w:lang w:eastAsia="fr-FR"/>
        </w:rPr>
        <w:t xml:space="preserve"> </w:t>
      </w:r>
      <w:r w:rsidRPr="00687FDF">
        <w:rPr>
          <w:rFonts w:ascii="Tahoma" w:eastAsia="Times New Roman" w:hAnsi="Tahoma" w:cs="Tahoma"/>
          <w:i/>
          <w:iCs/>
          <w:w w:val="98"/>
          <w:sz w:val="18"/>
          <w:szCs w:val="17"/>
          <w:lang w:eastAsia="fr-FR"/>
        </w:rPr>
        <w:t>du</w:t>
      </w:r>
      <w:r w:rsidRPr="00687FDF">
        <w:rPr>
          <w:rFonts w:ascii="Tahoma" w:eastAsia="Times New Roman" w:hAnsi="Tahoma" w:cs="Tahoma"/>
          <w:i/>
          <w:iCs/>
          <w:spacing w:val="4"/>
          <w:sz w:val="18"/>
          <w:szCs w:val="17"/>
          <w:lang w:eastAsia="fr-FR"/>
        </w:rPr>
        <w:t xml:space="preserve"> </w:t>
      </w:r>
      <w:r w:rsidR="00C7031B">
        <w:rPr>
          <w:rFonts w:ascii="Tahoma" w:eastAsia="Times New Roman" w:hAnsi="Tahoma" w:cs="Tahoma"/>
          <w:i/>
          <w:iCs/>
          <w:w w:val="98"/>
          <w:sz w:val="18"/>
          <w:szCs w:val="17"/>
          <w:lang w:eastAsia="fr-FR"/>
        </w:rPr>
        <w:t>marché</w:t>
      </w: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5732FF" w:rsidRDefault="007303E2">
      <w:pPr>
        <w:rPr>
          <w:rFonts w:ascii="Times New Roman" w:hAnsi="Times New Roman" w:cs="Times New Roman"/>
          <w:sz w:val="24"/>
          <w:szCs w:val="32"/>
        </w:rPr>
      </w:pPr>
      <w:r>
        <w:rPr>
          <w:rFonts w:ascii="Times New Roman" w:hAnsi="Times New Roman" w:cs="Times New Roman"/>
          <w:noProof/>
          <w:sz w:val="24"/>
          <w:szCs w:val="32"/>
          <w:lang w:val="en-US"/>
        </w:rPr>
        <mc:AlternateContent>
          <mc:Choice Requires="wps">
            <w:drawing>
              <wp:anchor distT="0" distB="0" distL="114300" distR="114300" simplePos="0" relativeHeight="251672576" behindDoc="0" locked="0" layoutInCell="1" allowOverlap="1" wp14:anchorId="004C50A8" wp14:editId="0ABEFB73">
                <wp:simplePos x="0" y="0"/>
                <wp:positionH relativeFrom="margin">
                  <wp:posOffset>-46990</wp:posOffset>
                </wp:positionH>
                <wp:positionV relativeFrom="paragraph">
                  <wp:posOffset>202565</wp:posOffset>
                </wp:positionV>
                <wp:extent cx="6068060" cy="1938655"/>
                <wp:effectExtent l="0" t="0" r="27940" b="23495"/>
                <wp:wrapNone/>
                <wp:docPr id="484" name="Rectangle à coins arrondis 484"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8060" cy="1938655"/>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n°11</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Modèle de Marché</w:t>
                            </w:r>
                          </w:p>
                          <w:p w:rsidR="00F17BD1" w:rsidRDefault="00F17BD1">
                            <w:pPr>
                              <w:tabs>
                                <w:tab w:val="left" w:pos="1964"/>
                              </w:tabs>
                              <w:spacing w:line="276" w:lineRule="auto"/>
                              <w:jc w:val="center"/>
                              <w:rPr>
                                <w:rFonts w:ascii="Tahoma" w:hAnsi="Tahoma" w:cs="Tahoma"/>
                                <w:b/>
                                <w:sz w:val="32"/>
                                <w:szCs w:val="32"/>
                              </w:rPr>
                            </w:pPr>
                          </w:p>
                          <w:p w:rsidR="00F17BD1" w:rsidRDefault="00F17BD1"/>
                        </w:txbxContent>
                      </wps:txbx>
                      <wps:bodyPr rot="0" vert="horz" wrap="square" lIns="91440" tIns="45720" rIns="91440" bIns="45720" anchor="t" anchorCtr="0" upright="1">
                        <a:noAutofit/>
                      </wps:bodyPr>
                    </wps:wsp>
                  </a:graphicData>
                </a:graphic>
              </wp:anchor>
            </w:drawing>
          </mc:Choice>
          <mc:Fallback>
            <w:pict>
              <v:roundrect w14:anchorId="004C50A8" id="Rectangle à coins arrondis 484" o:spid="_x0000_s1039" alt="Pièce n° 1&#10;Avis d’Appel d’Offres&#10;(AAO)&#10;" style="position:absolute;margin-left:-3.7pt;margin-top:15.95pt;width:477.8pt;height:152.65pt;z-index:251672576;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">
                <v:textbo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n°11</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Modèle de Marché</w:t>
                      </w:r>
                    </w:p>
                    <w:p w:rsidR="00F17BD1" w:rsidRDefault="00F17BD1">
                      <w:pPr>
                        <w:tabs>
                          <w:tab w:val="left" w:pos="1964"/>
                        </w:tabs>
                        <w:spacing w:line="276" w:lineRule="auto"/>
                        <w:jc w:val="center"/>
                        <w:rPr>
                          <w:rFonts w:ascii="Tahoma" w:hAnsi="Tahoma" w:cs="Tahoma"/>
                          <w:b/>
                          <w:sz w:val="32"/>
                          <w:szCs w:val="32"/>
                        </w:rPr>
                      </w:pPr>
                    </w:p>
                    <w:p w:rsidR="00F17BD1" w:rsidRDefault="00F17BD1"/>
                  </w:txbxContent>
                </v:textbox>
                <w10:wrap anchorx="margin"/>
              </v:roundrect>
            </w:pict>
          </mc:Fallback>
        </mc:AlternateContent>
      </w: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4F13C4" w:rsidRDefault="004F13C4">
      <w:pPr>
        <w:rPr>
          <w:rFonts w:ascii="Times New Roman" w:hAnsi="Times New Roman" w:cs="Times New Roman"/>
          <w:sz w:val="24"/>
          <w:szCs w:val="32"/>
        </w:rPr>
      </w:pPr>
    </w:p>
    <w:p w:rsidR="004F13C4" w:rsidRDefault="004F13C4">
      <w:pPr>
        <w:rPr>
          <w:rFonts w:ascii="Times New Roman" w:hAnsi="Times New Roman" w:cs="Times New Roman"/>
          <w:sz w:val="24"/>
          <w:szCs w:val="32"/>
        </w:rPr>
      </w:pPr>
    </w:p>
    <w:p w:rsidR="004F13C4" w:rsidRDefault="004F13C4">
      <w:pPr>
        <w:rPr>
          <w:rFonts w:ascii="Times New Roman" w:hAnsi="Times New Roman" w:cs="Times New Roman"/>
          <w:sz w:val="24"/>
          <w:szCs w:val="32"/>
        </w:rPr>
      </w:pPr>
    </w:p>
    <w:p w:rsidR="004F13C4" w:rsidRDefault="004F13C4">
      <w:pPr>
        <w:rPr>
          <w:rFonts w:ascii="Times New Roman" w:hAnsi="Times New Roman" w:cs="Times New Roman"/>
          <w:sz w:val="24"/>
          <w:szCs w:val="32"/>
        </w:rPr>
      </w:pPr>
    </w:p>
    <w:p w:rsidR="00687FDF" w:rsidRDefault="00687FDF">
      <w:pPr>
        <w:rPr>
          <w:rFonts w:ascii="Times New Roman" w:hAnsi="Times New Roman" w:cs="Times New Roman"/>
          <w:sz w:val="24"/>
          <w:szCs w:val="32"/>
        </w:rPr>
      </w:pPr>
    </w:p>
    <w:p w:rsidR="0014673D" w:rsidRPr="008B5EB7" w:rsidRDefault="0014673D" w:rsidP="00EC4DB2">
      <w:pPr>
        <w:spacing w:after="0" w:line="276" w:lineRule="auto"/>
        <w:jc w:val="center"/>
        <w:rPr>
          <w:rFonts w:ascii="Arial Narrow" w:hAnsi="Arial Narrow"/>
          <w:b/>
          <w:i/>
          <w:sz w:val="24"/>
          <w:szCs w:val="24"/>
          <w:lang w:val="fr-CM"/>
        </w:rPr>
      </w:pPr>
    </w:p>
    <w:p w:rsidR="0014673D" w:rsidRPr="008B5EB7" w:rsidRDefault="0014673D" w:rsidP="00EC4DB2">
      <w:pPr>
        <w:spacing w:after="0" w:line="276" w:lineRule="auto"/>
        <w:jc w:val="center"/>
        <w:rPr>
          <w:rFonts w:ascii="Arial Narrow" w:hAnsi="Arial Narrow"/>
          <w:b/>
          <w:i/>
          <w:sz w:val="24"/>
          <w:szCs w:val="24"/>
          <w:lang w:val="fr-CM"/>
        </w:rPr>
      </w:pPr>
    </w:p>
    <w:p w:rsidR="008B6636" w:rsidRPr="008B5EB7" w:rsidRDefault="008B6636" w:rsidP="008B6636">
      <w:pPr>
        <w:tabs>
          <w:tab w:val="left" w:pos="584"/>
        </w:tabs>
        <w:spacing w:after="0" w:line="276" w:lineRule="auto"/>
        <w:rPr>
          <w:rFonts w:ascii="Arial Narrow" w:hAnsi="Arial Narrow"/>
          <w:b/>
          <w:i/>
          <w:sz w:val="24"/>
          <w:szCs w:val="24"/>
          <w:lang w:val="fr-CM"/>
        </w:rPr>
      </w:pPr>
      <w:r w:rsidRPr="008B5EB7">
        <w:rPr>
          <w:rFonts w:ascii="Arial Narrow" w:hAnsi="Arial Narrow"/>
          <w:b/>
          <w:i/>
          <w:sz w:val="24"/>
          <w:szCs w:val="24"/>
          <w:lang w:val="fr-CM"/>
        </w:rPr>
        <w:lastRenderedPageBreak/>
        <w:tab/>
      </w:r>
    </w:p>
    <w:tbl>
      <w:tblPr>
        <w:tblpPr w:leftFromText="141" w:rightFromText="141" w:vertAnchor="text" w:horzAnchor="margin" w:tblpXSpec="center" w:tblpY="-74"/>
        <w:tblW w:w="10248" w:type="dxa"/>
        <w:tblLook w:val="04A0" w:firstRow="1" w:lastRow="0" w:firstColumn="1" w:lastColumn="0" w:noHBand="0" w:noVBand="1"/>
      </w:tblPr>
      <w:tblGrid>
        <w:gridCol w:w="4130"/>
        <w:gridCol w:w="2523"/>
        <w:gridCol w:w="3595"/>
      </w:tblGrid>
      <w:tr w:rsidR="008B6636" w:rsidRPr="00091E97" w:rsidTr="00F17BD1">
        <w:trPr>
          <w:trHeight w:val="719"/>
        </w:trPr>
        <w:tc>
          <w:tcPr>
            <w:tcW w:w="4130" w:type="dxa"/>
            <w:shd w:val="clear" w:color="auto" w:fill="auto"/>
            <w:vAlign w:val="center"/>
          </w:tcPr>
          <w:p w:rsidR="008B6636" w:rsidRPr="00091E97" w:rsidRDefault="008B6636" w:rsidP="008B6636">
            <w:pPr>
              <w:shd w:val="clear" w:color="auto" w:fill="FFFFFF"/>
              <w:spacing w:after="0"/>
              <w:jc w:val="center"/>
              <w:rPr>
                <w:sz w:val="16"/>
              </w:rPr>
            </w:pPr>
            <w:r w:rsidRPr="00091E97">
              <w:rPr>
                <w:sz w:val="16"/>
              </w:rPr>
              <w:t>REPUBLIQUE DU CAMEROUN</w:t>
            </w:r>
          </w:p>
          <w:p w:rsidR="008B6636" w:rsidRPr="00091E97" w:rsidRDefault="008B6636" w:rsidP="008B6636">
            <w:pPr>
              <w:shd w:val="clear" w:color="auto" w:fill="FFFFFF"/>
              <w:spacing w:after="0"/>
              <w:jc w:val="center"/>
              <w:rPr>
                <w:bCs/>
                <w:sz w:val="16"/>
              </w:rPr>
            </w:pPr>
            <w:r w:rsidRPr="00091E97">
              <w:rPr>
                <w:bCs/>
                <w:sz w:val="16"/>
              </w:rPr>
              <w:t>------------</w:t>
            </w:r>
          </w:p>
          <w:p w:rsidR="008B6636" w:rsidRPr="00091E97" w:rsidRDefault="008B6636" w:rsidP="008B6636">
            <w:pPr>
              <w:shd w:val="clear" w:color="auto" w:fill="FFFFFF"/>
              <w:spacing w:after="0"/>
              <w:jc w:val="center"/>
              <w:rPr>
                <w:sz w:val="16"/>
              </w:rPr>
            </w:pPr>
            <w:r w:rsidRPr="00091E97">
              <w:rPr>
                <w:sz w:val="16"/>
              </w:rPr>
              <w:t>REGION DE L’EST</w:t>
            </w:r>
          </w:p>
          <w:p w:rsidR="008B6636" w:rsidRPr="00091E97" w:rsidRDefault="008B6636" w:rsidP="008B6636">
            <w:pPr>
              <w:shd w:val="clear" w:color="auto" w:fill="FFFFFF"/>
              <w:spacing w:after="0"/>
              <w:jc w:val="center"/>
              <w:rPr>
                <w:bCs/>
                <w:sz w:val="16"/>
              </w:rPr>
            </w:pPr>
            <w:r w:rsidRPr="00091E97">
              <w:rPr>
                <w:bCs/>
                <w:sz w:val="16"/>
              </w:rPr>
              <w:t>------------</w:t>
            </w:r>
          </w:p>
          <w:p w:rsidR="008B6636" w:rsidRPr="00091E97" w:rsidRDefault="008B6636" w:rsidP="008B6636">
            <w:pPr>
              <w:shd w:val="clear" w:color="auto" w:fill="FFFFFF"/>
              <w:spacing w:after="0"/>
              <w:jc w:val="center"/>
              <w:rPr>
                <w:bCs/>
                <w:sz w:val="16"/>
              </w:rPr>
            </w:pPr>
            <w:r w:rsidRPr="00091E97">
              <w:rPr>
                <w:bCs/>
                <w:sz w:val="16"/>
              </w:rPr>
              <w:t>DEPARTEMENT DU LOM ET DJEREM</w:t>
            </w:r>
          </w:p>
          <w:p w:rsidR="008B6636" w:rsidRPr="00091E97" w:rsidRDefault="008B6636" w:rsidP="008B6636">
            <w:pPr>
              <w:shd w:val="clear" w:color="auto" w:fill="FFFFFF"/>
              <w:spacing w:after="0"/>
              <w:jc w:val="center"/>
              <w:rPr>
                <w:bCs/>
                <w:sz w:val="16"/>
              </w:rPr>
            </w:pPr>
            <w:r w:rsidRPr="00091E97">
              <w:rPr>
                <w:bCs/>
                <w:sz w:val="16"/>
              </w:rPr>
              <w:t>------------</w:t>
            </w:r>
          </w:p>
          <w:p w:rsidR="008B6636" w:rsidRPr="00091E97" w:rsidRDefault="008B6636" w:rsidP="008B6636">
            <w:pPr>
              <w:shd w:val="clear" w:color="auto" w:fill="FFFFFF"/>
              <w:spacing w:after="0"/>
              <w:jc w:val="center"/>
              <w:rPr>
                <w:bCs/>
                <w:sz w:val="16"/>
              </w:rPr>
            </w:pPr>
            <w:r w:rsidRPr="00091E97">
              <w:rPr>
                <w:bCs/>
                <w:sz w:val="16"/>
              </w:rPr>
              <w:t xml:space="preserve">COMMUNE DE </w:t>
            </w:r>
            <w:r>
              <w:rPr>
                <w:bCs/>
                <w:sz w:val="16"/>
              </w:rPr>
              <w:t>DIANG</w:t>
            </w:r>
            <w:r w:rsidRPr="00091E97">
              <w:rPr>
                <w:bCs/>
                <w:sz w:val="16"/>
              </w:rPr>
              <w:t xml:space="preserve">  </w:t>
            </w:r>
          </w:p>
          <w:p w:rsidR="008B6636" w:rsidRPr="00091E97" w:rsidRDefault="008B6636" w:rsidP="008B6636">
            <w:pPr>
              <w:spacing w:after="0"/>
              <w:jc w:val="center"/>
              <w:rPr>
                <w:bCs/>
                <w:sz w:val="16"/>
              </w:rPr>
            </w:pPr>
            <w:r w:rsidRPr="00091E97">
              <w:rPr>
                <w:bCs/>
                <w:sz w:val="16"/>
              </w:rPr>
              <w:t>------------</w:t>
            </w:r>
          </w:p>
          <w:p w:rsidR="008B6636" w:rsidRPr="00091E97" w:rsidRDefault="008B6636" w:rsidP="008B6636">
            <w:pPr>
              <w:spacing w:after="0"/>
              <w:jc w:val="center"/>
              <w:rPr>
                <w:bCs/>
                <w:sz w:val="16"/>
              </w:rPr>
            </w:pPr>
            <w:r w:rsidRPr="00091E97">
              <w:rPr>
                <w:bCs/>
                <w:sz w:val="16"/>
              </w:rPr>
              <w:t>SECRETARIAT GENERAL</w:t>
            </w:r>
          </w:p>
          <w:p w:rsidR="008B6636" w:rsidRPr="00091E97" w:rsidRDefault="008B6636" w:rsidP="008B6636">
            <w:pPr>
              <w:spacing w:after="0"/>
              <w:jc w:val="center"/>
              <w:rPr>
                <w:sz w:val="16"/>
              </w:rPr>
            </w:pPr>
            <w:r w:rsidRPr="00091E97">
              <w:rPr>
                <w:bCs/>
                <w:sz w:val="16"/>
              </w:rPr>
              <w:t>-------------</w:t>
            </w:r>
          </w:p>
        </w:tc>
        <w:tc>
          <w:tcPr>
            <w:tcW w:w="2523" w:type="dxa"/>
            <w:shd w:val="clear" w:color="auto" w:fill="auto"/>
            <w:vAlign w:val="center"/>
          </w:tcPr>
          <w:p w:rsidR="008B6636" w:rsidRPr="00091E97" w:rsidRDefault="008B6636" w:rsidP="008B6636">
            <w:pPr>
              <w:spacing w:after="0"/>
              <w:contextualSpacing/>
              <w:jc w:val="center"/>
              <w:rPr>
                <w:sz w:val="16"/>
                <w:szCs w:val="16"/>
              </w:rPr>
            </w:pPr>
            <w:r>
              <w:rPr>
                <w:noProof/>
                <w:lang w:val="en-US"/>
              </w:rPr>
              <w:drawing>
                <wp:anchor distT="0" distB="0" distL="114300" distR="114300" simplePos="0" relativeHeight="251702272" behindDoc="0" locked="0" layoutInCell="1" allowOverlap="1">
                  <wp:simplePos x="0" y="0"/>
                  <wp:positionH relativeFrom="margin">
                    <wp:posOffset>33020</wp:posOffset>
                  </wp:positionH>
                  <wp:positionV relativeFrom="paragraph">
                    <wp:posOffset>-636905</wp:posOffset>
                  </wp:positionV>
                  <wp:extent cx="1383030" cy="1108710"/>
                  <wp:effectExtent l="0" t="0" r="7620"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3030" cy="11087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95" w:type="dxa"/>
            <w:shd w:val="clear" w:color="auto" w:fill="auto"/>
            <w:vAlign w:val="center"/>
          </w:tcPr>
          <w:p w:rsidR="008B6636" w:rsidRPr="00091E97" w:rsidRDefault="008B6636" w:rsidP="008B6636">
            <w:pPr>
              <w:spacing w:after="0"/>
              <w:jc w:val="center"/>
              <w:rPr>
                <w:sz w:val="16"/>
                <w:lang w:val="en-GB"/>
              </w:rPr>
            </w:pPr>
            <w:r w:rsidRPr="00091E97">
              <w:rPr>
                <w:sz w:val="16"/>
                <w:lang w:val="en-GB"/>
              </w:rPr>
              <w:t>REPUBLIC OF CAMEROON</w:t>
            </w:r>
          </w:p>
          <w:p w:rsidR="008B6636" w:rsidRPr="00091E97" w:rsidRDefault="008B6636" w:rsidP="008B6636">
            <w:pPr>
              <w:spacing w:after="0"/>
              <w:jc w:val="center"/>
              <w:rPr>
                <w:bCs/>
                <w:sz w:val="16"/>
                <w:lang w:val="en-GB"/>
              </w:rPr>
            </w:pPr>
            <w:r w:rsidRPr="00091E97">
              <w:rPr>
                <w:bCs/>
                <w:sz w:val="16"/>
                <w:lang w:val="en-GB"/>
              </w:rPr>
              <w:t>---------</w:t>
            </w:r>
          </w:p>
          <w:p w:rsidR="008B6636" w:rsidRPr="00091E97" w:rsidRDefault="008B6636" w:rsidP="008B6636">
            <w:pPr>
              <w:spacing w:after="0"/>
              <w:jc w:val="center"/>
              <w:rPr>
                <w:caps/>
                <w:sz w:val="16"/>
                <w:lang w:val="en-GB"/>
              </w:rPr>
            </w:pPr>
            <w:r w:rsidRPr="00091E97">
              <w:rPr>
                <w:caps/>
                <w:sz w:val="16"/>
                <w:lang w:val="en-GB"/>
              </w:rPr>
              <w:t>EAST REGION</w:t>
            </w:r>
          </w:p>
          <w:p w:rsidR="008B6636" w:rsidRPr="00091E97" w:rsidRDefault="008B6636" w:rsidP="008B6636">
            <w:pPr>
              <w:spacing w:after="0"/>
              <w:jc w:val="center"/>
              <w:rPr>
                <w:bCs/>
                <w:sz w:val="16"/>
                <w:lang w:val="en-US"/>
              </w:rPr>
            </w:pPr>
            <w:r w:rsidRPr="00091E97">
              <w:rPr>
                <w:bCs/>
                <w:sz w:val="16"/>
                <w:lang w:val="en-US"/>
              </w:rPr>
              <w:t>--------</w:t>
            </w:r>
          </w:p>
          <w:p w:rsidR="008B6636" w:rsidRPr="00091E97" w:rsidRDefault="008B6636" w:rsidP="008B6636">
            <w:pPr>
              <w:shd w:val="clear" w:color="auto" w:fill="FFFFFF"/>
              <w:spacing w:after="0"/>
              <w:jc w:val="center"/>
              <w:rPr>
                <w:bCs/>
                <w:sz w:val="16"/>
                <w:lang w:val="en-US"/>
              </w:rPr>
            </w:pPr>
            <w:r w:rsidRPr="00091E97">
              <w:rPr>
                <w:bCs/>
                <w:sz w:val="16"/>
                <w:lang w:val="en-US"/>
              </w:rPr>
              <w:t>LOM AND DJEREM DIVISION</w:t>
            </w:r>
          </w:p>
          <w:p w:rsidR="008B6636" w:rsidRPr="00091E97" w:rsidRDefault="008B6636" w:rsidP="008B6636">
            <w:pPr>
              <w:spacing w:after="0"/>
              <w:jc w:val="center"/>
              <w:rPr>
                <w:bCs/>
                <w:sz w:val="16"/>
                <w:lang w:val="en-US"/>
              </w:rPr>
            </w:pPr>
            <w:r w:rsidRPr="00091E97">
              <w:rPr>
                <w:bCs/>
                <w:sz w:val="16"/>
                <w:lang w:val="en-US"/>
              </w:rPr>
              <w:t>----------</w:t>
            </w:r>
          </w:p>
          <w:p w:rsidR="008B6636" w:rsidRPr="00091E97" w:rsidRDefault="008B6636" w:rsidP="008B6636">
            <w:pPr>
              <w:spacing w:after="0"/>
              <w:jc w:val="center"/>
              <w:rPr>
                <w:sz w:val="16"/>
                <w:lang w:val="en-GB"/>
              </w:rPr>
            </w:pPr>
            <w:r>
              <w:rPr>
                <w:sz w:val="16"/>
                <w:lang w:val="en-GB"/>
              </w:rPr>
              <w:t>DIANG</w:t>
            </w:r>
            <w:r w:rsidRPr="00091E97">
              <w:rPr>
                <w:sz w:val="16"/>
                <w:lang w:val="en-GB"/>
              </w:rPr>
              <w:t xml:space="preserve"> COUNCIL</w:t>
            </w:r>
          </w:p>
          <w:p w:rsidR="008B6636" w:rsidRPr="00091E97" w:rsidRDefault="008B6636" w:rsidP="008B6636">
            <w:pPr>
              <w:spacing w:after="0"/>
              <w:jc w:val="center"/>
              <w:rPr>
                <w:bCs/>
                <w:sz w:val="16"/>
              </w:rPr>
            </w:pPr>
            <w:r w:rsidRPr="00091E97">
              <w:rPr>
                <w:bCs/>
                <w:sz w:val="16"/>
              </w:rPr>
              <w:t>----------</w:t>
            </w:r>
          </w:p>
          <w:p w:rsidR="008B6636" w:rsidRPr="00091E97" w:rsidRDefault="008B6636" w:rsidP="008B6636">
            <w:pPr>
              <w:spacing w:after="0"/>
              <w:jc w:val="center"/>
              <w:rPr>
                <w:bCs/>
                <w:sz w:val="16"/>
              </w:rPr>
            </w:pPr>
            <w:r w:rsidRPr="00091E97">
              <w:rPr>
                <w:bCs/>
                <w:sz w:val="16"/>
              </w:rPr>
              <w:t>GENERAL SECRETARIAT</w:t>
            </w:r>
          </w:p>
          <w:p w:rsidR="008B6636" w:rsidRPr="00091E97" w:rsidRDefault="008B6636" w:rsidP="008B6636">
            <w:pPr>
              <w:spacing w:after="0"/>
              <w:jc w:val="center"/>
              <w:rPr>
                <w:bCs/>
                <w:sz w:val="16"/>
              </w:rPr>
            </w:pPr>
            <w:r w:rsidRPr="00091E97">
              <w:rPr>
                <w:bCs/>
                <w:sz w:val="16"/>
              </w:rPr>
              <w:t>---------------</w:t>
            </w:r>
          </w:p>
          <w:p w:rsidR="008B6636" w:rsidRPr="00091E97" w:rsidRDefault="008B6636" w:rsidP="008B6636">
            <w:pPr>
              <w:spacing w:after="0"/>
              <w:jc w:val="center"/>
              <w:rPr>
                <w:bCs/>
                <w:sz w:val="16"/>
              </w:rPr>
            </w:pPr>
          </w:p>
        </w:tc>
      </w:tr>
    </w:tbl>
    <w:p w:rsidR="0014673D" w:rsidRDefault="004F13C4" w:rsidP="00EC4DB2">
      <w:pPr>
        <w:spacing w:after="0" w:line="276" w:lineRule="auto"/>
        <w:jc w:val="center"/>
        <w:rPr>
          <w:rFonts w:ascii="Arial Narrow" w:hAnsi="Arial Narrow"/>
          <w:b/>
          <w:i/>
          <w:sz w:val="24"/>
          <w:szCs w:val="24"/>
        </w:rPr>
      </w:pPr>
      <w:r>
        <w:rPr>
          <w:rFonts w:ascii="Arial Narrow" w:hAnsi="Arial Narrow"/>
          <w:b/>
          <w:i/>
          <w:sz w:val="24"/>
          <w:szCs w:val="24"/>
        </w:rPr>
        <w:t>MARCHE N°_____</w:t>
      </w:r>
      <w:r w:rsidR="008B6636">
        <w:rPr>
          <w:rFonts w:ascii="Arial Narrow" w:hAnsi="Arial Narrow"/>
          <w:b/>
          <w:i/>
          <w:sz w:val="24"/>
          <w:szCs w:val="24"/>
        </w:rPr>
        <w:t>/M/C.DIANG</w:t>
      </w:r>
      <w:r w:rsidR="006721DB">
        <w:rPr>
          <w:rFonts w:ascii="Arial Narrow" w:hAnsi="Arial Narrow"/>
          <w:b/>
          <w:i/>
          <w:sz w:val="24"/>
          <w:szCs w:val="24"/>
        </w:rPr>
        <w:t>/S</w:t>
      </w:r>
      <w:r w:rsidR="008B6636">
        <w:rPr>
          <w:rFonts w:ascii="Arial Narrow" w:hAnsi="Arial Narrow"/>
          <w:b/>
          <w:i/>
          <w:sz w:val="24"/>
          <w:szCs w:val="24"/>
        </w:rPr>
        <w:t>IGAMP/CIPM</w:t>
      </w:r>
      <w:r w:rsidR="0054420C">
        <w:rPr>
          <w:rFonts w:ascii="Arial Narrow" w:hAnsi="Arial Narrow"/>
          <w:b/>
          <w:i/>
          <w:sz w:val="24"/>
          <w:szCs w:val="24"/>
        </w:rPr>
        <w:t>/2026</w:t>
      </w:r>
      <w:r w:rsidR="00687FDF">
        <w:rPr>
          <w:rFonts w:ascii="Arial Narrow" w:hAnsi="Arial Narrow"/>
          <w:b/>
          <w:i/>
          <w:sz w:val="24"/>
          <w:szCs w:val="24"/>
        </w:rPr>
        <w:t xml:space="preserve"> </w:t>
      </w:r>
      <w:r>
        <w:rPr>
          <w:rFonts w:ascii="Arial Narrow" w:hAnsi="Arial Narrow"/>
          <w:b/>
          <w:i/>
          <w:sz w:val="24"/>
          <w:szCs w:val="24"/>
        </w:rPr>
        <w:t>DU_________________</w:t>
      </w:r>
    </w:p>
    <w:p w:rsidR="00687FDF" w:rsidRPr="0054420C" w:rsidRDefault="00687FDF" w:rsidP="0054420C">
      <w:pPr>
        <w:spacing w:after="0" w:line="276" w:lineRule="auto"/>
        <w:jc w:val="center"/>
        <w:rPr>
          <w:rFonts w:ascii="Arial Narrow" w:eastAsia="BatangChe" w:hAnsi="Arial Narrow" w:cs="Consolas"/>
          <w:b/>
          <w:i/>
          <w:sz w:val="24"/>
          <w:szCs w:val="24"/>
        </w:rPr>
      </w:pPr>
      <w:r w:rsidRPr="00D84D31">
        <w:rPr>
          <w:rFonts w:ascii="Arial Narrow" w:hAnsi="Arial Narrow"/>
          <w:b/>
          <w:i/>
          <w:sz w:val="24"/>
          <w:szCs w:val="24"/>
        </w:rPr>
        <w:t xml:space="preserve">APRES </w:t>
      </w:r>
      <w:r>
        <w:rPr>
          <w:rFonts w:ascii="Arial Narrow" w:hAnsi="Arial Narrow"/>
          <w:b/>
          <w:i/>
          <w:sz w:val="24"/>
          <w:szCs w:val="24"/>
        </w:rPr>
        <w:t xml:space="preserve">AVIS D’APPEL D’OFFRE NATIONAL OUVERT </w:t>
      </w:r>
      <w:r w:rsidRPr="00D84D31">
        <w:rPr>
          <w:rFonts w:ascii="Arial Narrow" w:hAnsi="Arial Narrow"/>
          <w:b/>
          <w:i/>
          <w:sz w:val="24"/>
          <w:szCs w:val="24"/>
        </w:rPr>
        <w:t>N°</w:t>
      </w:r>
      <w:r w:rsidR="0054420C">
        <w:rPr>
          <w:rFonts w:ascii="Arial Narrow" w:hAnsi="Arial Narrow"/>
          <w:b/>
          <w:i/>
          <w:sz w:val="24"/>
          <w:szCs w:val="24"/>
        </w:rPr>
        <w:t>__</w:t>
      </w:r>
      <w:r w:rsidR="006721DB">
        <w:rPr>
          <w:rFonts w:ascii="Arial Narrow" w:hAnsi="Arial Narrow"/>
          <w:b/>
          <w:i/>
          <w:sz w:val="24"/>
          <w:szCs w:val="24"/>
        </w:rPr>
        <w:t>/AONO/C.GGBO</w:t>
      </w:r>
      <w:r w:rsidRPr="00D84D31">
        <w:rPr>
          <w:rFonts w:ascii="Arial Narrow" w:hAnsi="Arial Narrow"/>
          <w:b/>
          <w:i/>
          <w:sz w:val="24"/>
          <w:szCs w:val="24"/>
        </w:rPr>
        <w:t>/</w:t>
      </w:r>
      <w:bookmarkStart w:id="8" w:name="_Toc192473303"/>
      <w:r w:rsidR="0054420C">
        <w:rPr>
          <w:rFonts w:ascii="Arial Narrow" w:hAnsi="Arial Narrow"/>
          <w:b/>
          <w:i/>
          <w:sz w:val="24"/>
          <w:szCs w:val="24"/>
        </w:rPr>
        <w:t>CIPM//2026</w:t>
      </w:r>
      <w:r w:rsidR="00EC4DB2">
        <w:rPr>
          <w:rFonts w:ascii="Arial Narrow" w:hAnsi="Arial Narrow"/>
          <w:b/>
          <w:i/>
          <w:sz w:val="24"/>
          <w:szCs w:val="24"/>
        </w:rPr>
        <w:t xml:space="preserve"> DU </w:t>
      </w:r>
      <w:r w:rsidR="0054420C">
        <w:rPr>
          <w:rFonts w:ascii="Arial Narrow" w:hAnsi="Arial Narrow"/>
          <w:b/>
          <w:i/>
          <w:sz w:val="24"/>
          <w:szCs w:val="24"/>
        </w:rPr>
        <w:t>_____</w:t>
      </w:r>
      <w:r w:rsidR="004F13C4">
        <w:rPr>
          <w:rFonts w:ascii="Arial Narrow" w:hAnsi="Arial Narrow"/>
          <w:b/>
          <w:i/>
          <w:sz w:val="24"/>
          <w:szCs w:val="24"/>
        </w:rPr>
        <w:t xml:space="preserve"> </w:t>
      </w:r>
      <w:r w:rsidRPr="00D84D31">
        <w:rPr>
          <w:rFonts w:ascii="Arial Narrow" w:eastAsia="BatangChe" w:hAnsi="Arial Narrow" w:cs="Consolas"/>
          <w:b/>
          <w:i/>
          <w:sz w:val="24"/>
          <w:szCs w:val="24"/>
        </w:rPr>
        <w:t>POUR</w:t>
      </w:r>
      <w:r w:rsidRPr="00FF76F9">
        <w:rPr>
          <w:rFonts w:ascii="Arial Narrow" w:eastAsia="BatangChe" w:hAnsi="Arial Narrow" w:cs="Consolas"/>
          <w:b/>
          <w:sz w:val="38"/>
          <w:szCs w:val="38"/>
        </w:rPr>
        <w:t xml:space="preserve"> </w:t>
      </w:r>
      <w:r w:rsidR="0054420C" w:rsidRPr="0054420C">
        <w:rPr>
          <w:rFonts w:ascii="Arial Narrow" w:eastAsia="BatangChe" w:hAnsi="Arial Narrow" w:cs="Consolas"/>
          <w:b/>
          <w:i/>
          <w:szCs w:val="38"/>
        </w:rPr>
        <w:t xml:space="preserve">L’EXECUTION DES TRAVAUX DE CONSTRUCTION D’UNE CLOTURE AUTOUR </w:t>
      </w:r>
      <w:r w:rsidR="005F4D6F">
        <w:rPr>
          <w:rFonts w:ascii="Arial Narrow" w:eastAsia="BatangChe" w:hAnsi="Arial Narrow" w:cs="Consolas"/>
          <w:b/>
          <w:i/>
          <w:szCs w:val="38"/>
        </w:rPr>
        <w:t>DE L’HOTEL DE VILLE</w:t>
      </w:r>
      <w:r w:rsidR="0054420C">
        <w:rPr>
          <w:rFonts w:ascii="Arial Narrow" w:eastAsia="BatangChe" w:hAnsi="Arial Narrow" w:cs="Consolas"/>
          <w:b/>
          <w:i/>
          <w:szCs w:val="38"/>
        </w:rPr>
        <w:t xml:space="preserve">DE </w:t>
      </w:r>
      <w:r w:rsidR="009B75AD">
        <w:rPr>
          <w:rFonts w:ascii="Arial Narrow" w:eastAsia="BatangChe" w:hAnsi="Arial Narrow" w:cs="Consolas"/>
          <w:b/>
          <w:i/>
          <w:szCs w:val="38"/>
        </w:rPr>
        <w:t>DIANG</w:t>
      </w:r>
      <w:r w:rsidR="0054420C">
        <w:rPr>
          <w:rFonts w:ascii="Arial Narrow" w:eastAsia="BatangChe" w:hAnsi="Arial Narrow" w:cs="Consolas"/>
          <w:b/>
          <w:i/>
          <w:szCs w:val="38"/>
        </w:rPr>
        <w:t>ET L’AMENAGEMENT DES VOIRIES ET RESEAUX DIVERS (VRD)</w:t>
      </w:r>
      <w:r>
        <w:rPr>
          <w:rFonts w:ascii="Arial Narrow" w:eastAsia="BatangChe" w:hAnsi="Arial Narrow" w:cs="Consolas"/>
          <w:b/>
          <w:i/>
          <w:sz w:val="24"/>
          <w:szCs w:val="24"/>
        </w:rPr>
        <w:t>.</w:t>
      </w:r>
    </w:p>
    <w:p w:rsidR="00687FDF" w:rsidRPr="00D84D31" w:rsidRDefault="00687FDF" w:rsidP="00687FDF">
      <w:pPr>
        <w:spacing w:after="0"/>
        <w:jc w:val="both"/>
        <w:rPr>
          <w:rFonts w:ascii="Arial Narrow" w:hAnsi="Arial Narrow"/>
          <w:b/>
          <w:sz w:val="24"/>
          <w:szCs w:val="24"/>
        </w:rPr>
      </w:pPr>
    </w:p>
    <w:p w:rsidR="00687FDF" w:rsidRPr="00D84D31" w:rsidRDefault="00687FDF" w:rsidP="00687FDF">
      <w:pPr>
        <w:spacing w:after="0"/>
        <w:jc w:val="both"/>
        <w:rPr>
          <w:rFonts w:ascii="Arial Narrow" w:hAnsi="Arial Narrow"/>
          <w:i/>
          <w:sz w:val="24"/>
          <w:szCs w:val="24"/>
        </w:rPr>
      </w:pPr>
      <w:r w:rsidRPr="00D84D31">
        <w:rPr>
          <w:rFonts w:ascii="Arial Narrow" w:hAnsi="Arial Narrow"/>
          <w:b/>
          <w:sz w:val="24"/>
          <w:szCs w:val="24"/>
        </w:rPr>
        <w:t>TITULAIRE</w:t>
      </w:r>
      <w:r w:rsidRPr="00D84D31">
        <w:rPr>
          <w:rFonts w:ascii="Arial Narrow" w:hAnsi="Arial Narrow"/>
          <w:b/>
          <w:sz w:val="24"/>
          <w:szCs w:val="24"/>
        </w:rPr>
        <w:tab/>
      </w:r>
      <w:r w:rsidRPr="00D84D31">
        <w:rPr>
          <w:rFonts w:ascii="Arial Narrow" w:hAnsi="Arial Narrow"/>
          <w:sz w:val="24"/>
          <w:szCs w:val="24"/>
        </w:rPr>
        <w:t>: ______________________________</w:t>
      </w:r>
    </w:p>
    <w:p w:rsidR="00687FDF" w:rsidRPr="00D84D31" w:rsidRDefault="00687FDF" w:rsidP="00687FDF">
      <w:pPr>
        <w:spacing w:after="0"/>
        <w:jc w:val="both"/>
        <w:rPr>
          <w:rFonts w:ascii="Arial Narrow" w:hAnsi="Arial Narrow"/>
          <w:sz w:val="24"/>
          <w:szCs w:val="24"/>
        </w:rPr>
      </w:pPr>
    </w:p>
    <w:p w:rsidR="00687FDF" w:rsidRPr="00D84D31" w:rsidRDefault="00687FDF" w:rsidP="00687FDF">
      <w:pPr>
        <w:spacing w:after="0"/>
        <w:ind w:left="1418"/>
        <w:jc w:val="both"/>
        <w:rPr>
          <w:rFonts w:ascii="Arial Narrow" w:hAnsi="Arial Narrow"/>
          <w:sz w:val="24"/>
          <w:szCs w:val="24"/>
        </w:rPr>
      </w:pPr>
      <w:r w:rsidRPr="00D84D31">
        <w:rPr>
          <w:rFonts w:ascii="Arial Narrow" w:hAnsi="Arial Narrow"/>
          <w:sz w:val="24"/>
          <w:szCs w:val="24"/>
        </w:rPr>
        <w:t>B.P. _______ à _______ tél _______ Fax______</w:t>
      </w:r>
    </w:p>
    <w:p w:rsidR="00687FDF" w:rsidRPr="00D84D31" w:rsidRDefault="00687FDF" w:rsidP="00687FDF">
      <w:pPr>
        <w:spacing w:after="0"/>
        <w:ind w:left="1418"/>
        <w:jc w:val="both"/>
        <w:rPr>
          <w:rFonts w:ascii="Arial Narrow" w:hAnsi="Arial Narrow"/>
          <w:sz w:val="24"/>
          <w:szCs w:val="24"/>
        </w:rPr>
      </w:pPr>
    </w:p>
    <w:p w:rsidR="00687FDF" w:rsidRPr="004668D7" w:rsidRDefault="00687FDF" w:rsidP="00687FDF">
      <w:pPr>
        <w:spacing w:after="0"/>
        <w:ind w:left="1418"/>
        <w:jc w:val="both"/>
        <w:rPr>
          <w:rFonts w:ascii="Arial Narrow" w:hAnsi="Arial Narrow"/>
          <w:sz w:val="24"/>
          <w:szCs w:val="24"/>
          <w:lang w:val="pt-BR"/>
        </w:rPr>
      </w:pPr>
      <w:r w:rsidRPr="004668D7">
        <w:rPr>
          <w:rFonts w:ascii="Arial Narrow" w:hAnsi="Arial Narrow"/>
          <w:sz w:val="24"/>
          <w:szCs w:val="24"/>
          <w:lang w:val="pt-BR"/>
        </w:rPr>
        <w:t>N° R.C : _______ à _______</w:t>
      </w:r>
    </w:p>
    <w:p w:rsidR="00687FDF" w:rsidRPr="004668D7" w:rsidRDefault="00687FDF" w:rsidP="00687FDF">
      <w:pPr>
        <w:spacing w:after="0"/>
        <w:ind w:left="1418"/>
        <w:jc w:val="both"/>
        <w:rPr>
          <w:rFonts w:ascii="Arial Narrow" w:hAnsi="Arial Narrow"/>
          <w:sz w:val="24"/>
          <w:szCs w:val="24"/>
          <w:lang w:val="pt-BR"/>
        </w:rPr>
      </w:pPr>
    </w:p>
    <w:p w:rsidR="00687FDF" w:rsidRPr="004668D7" w:rsidRDefault="00687FDF" w:rsidP="00687FDF">
      <w:pPr>
        <w:spacing w:after="0"/>
        <w:ind w:left="1418"/>
        <w:jc w:val="both"/>
        <w:rPr>
          <w:rFonts w:ascii="Arial Narrow" w:hAnsi="Arial Narrow"/>
          <w:sz w:val="24"/>
          <w:szCs w:val="24"/>
          <w:lang w:val="pt-BR"/>
        </w:rPr>
      </w:pPr>
      <w:r w:rsidRPr="004668D7">
        <w:rPr>
          <w:rFonts w:ascii="Arial Narrow" w:hAnsi="Arial Narrow"/>
          <w:sz w:val="24"/>
          <w:szCs w:val="24"/>
          <w:lang w:val="pt-BR"/>
        </w:rPr>
        <w:t>N° Contribuable :</w:t>
      </w:r>
    </w:p>
    <w:p w:rsidR="00687FDF" w:rsidRPr="004668D7" w:rsidRDefault="00687FDF" w:rsidP="00687FDF">
      <w:pPr>
        <w:spacing w:after="0"/>
        <w:jc w:val="both"/>
        <w:rPr>
          <w:rFonts w:ascii="Arial Narrow" w:hAnsi="Arial Narrow"/>
          <w:b/>
          <w:sz w:val="24"/>
          <w:szCs w:val="24"/>
          <w:lang w:val="pt-BR"/>
        </w:rPr>
      </w:pPr>
    </w:p>
    <w:p w:rsidR="00687FDF" w:rsidRDefault="00687FDF" w:rsidP="00687FDF">
      <w:pPr>
        <w:spacing w:after="0"/>
        <w:rPr>
          <w:rFonts w:ascii="Arial Narrow" w:eastAsia="BatangChe" w:hAnsi="Arial Narrow" w:cs="Consolas"/>
          <w:b/>
          <w:i/>
          <w:sz w:val="24"/>
          <w:szCs w:val="24"/>
        </w:rPr>
      </w:pPr>
      <w:r w:rsidRPr="00D84D31">
        <w:rPr>
          <w:rFonts w:ascii="Arial Narrow" w:hAnsi="Arial Narrow"/>
          <w:b/>
          <w:sz w:val="24"/>
          <w:szCs w:val="24"/>
        </w:rPr>
        <w:t xml:space="preserve">OBJET: </w:t>
      </w:r>
      <w:r w:rsidR="0054420C" w:rsidRPr="0054420C">
        <w:rPr>
          <w:rFonts w:ascii="Arial Narrow" w:eastAsia="BatangChe" w:hAnsi="Arial Narrow" w:cs="Consolas"/>
          <w:b/>
          <w:i/>
          <w:szCs w:val="38"/>
        </w:rPr>
        <w:t xml:space="preserve">TRAVAUX DE CONSTRUCTION D’UNE CLOTURE AUTOUR </w:t>
      </w:r>
      <w:r w:rsidR="005F4D6F">
        <w:rPr>
          <w:rFonts w:ascii="Arial Narrow" w:eastAsia="BatangChe" w:hAnsi="Arial Narrow" w:cs="Consolas"/>
          <w:b/>
          <w:i/>
          <w:szCs w:val="38"/>
        </w:rPr>
        <w:t xml:space="preserve">DE L’HOTEL DE VILLE </w:t>
      </w:r>
      <w:r w:rsidR="0054420C">
        <w:rPr>
          <w:rFonts w:ascii="Arial Narrow" w:eastAsia="BatangChe" w:hAnsi="Arial Narrow" w:cs="Consolas"/>
          <w:b/>
          <w:i/>
          <w:szCs w:val="38"/>
        </w:rPr>
        <w:t xml:space="preserve">DE </w:t>
      </w:r>
      <w:r w:rsidR="009B75AD">
        <w:rPr>
          <w:rFonts w:ascii="Arial Narrow" w:eastAsia="BatangChe" w:hAnsi="Arial Narrow" w:cs="Consolas"/>
          <w:b/>
          <w:i/>
          <w:szCs w:val="38"/>
        </w:rPr>
        <w:t>DIANG</w:t>
      </w:r>
      <w:r w:rsidR="005F4D6F">
        <w:rPr>
          <w:rFonts w:ascii="Arial Narrow" w:eastAsia="BatangChe" w:hAnsi="Arial Narrow" w:cs="Consolas"/>
          <w:b/>
          <w:i/>
          <w:szCs w:val="38"/>
        </w:rPr>
        <w:t xml:space="preserve"> </w:t>
      </w:r>
      <w:r w:rsidR="0054420C">
        <w:rPr>
          <w:rFonts w:ascii="Arial Narrow" w:eastAsia="BatangChe" w:hAnsi="Arial Narrow" w:cs="Consolas"/>
          <w:b/>
          <w:i/>
          <w:szCs w:val="38"/>
        </w:rPr>
        <w:t>ET L’AMENAGEMENT DES VOIRIES ET RESEAUX DIVERS (VRD)</w:t>
      </w:r>
      <w:r w:rsidR="0054420C">
        <w:rPr>
          <w:rFonts w:ascii="Arial Narrow" w:eastAsia="BatangChe" w:hAnsi="Arial Narrow" w:cs="Consolas"/>
          <w:b/>
          <w:i/>
          <w:sz w:val="24"/>
          <w:szCs w:val="24"/>
        </w:rPr>
        <w:t>.</w:t>
      </w:r>
    </w:p>
    <w:p w:rsidR="0054420C" w:rsidRPr="00D84D31" w:rsidRDefault="0054420C" w:rsidP="00687FDF">
      <w:pPr>
        <w:spacing w:after="0"/>
        <w:rPr>
          <w:rFonts w:ascii="Arial Narrow" w:hAnsi="Arial Narrow"/>
          <w:sz w:val="24"/>
          <w:szCs w:val="24"/>
        </w:rPr>
      </w:pPr>
    </w:p>
    <w:p w:rsidR="00687FDF" w:rsidRPr="00D84D31" w:rsidRDefault="00687FDF" w:rsidP="00687FDF">
      <w:pPr>
        <w:spacing w:after="0"/>
        <w:jc w:val="both"/>
        <w:rPr>
          <w:rFonts w:ascii="Arial Narrow" w:hAnsi="Arial Narrow"/>
          <w:sz w:val="24"/>
          <w:szCs w:val="24"/>
        </w:rPr>
      </w:pPr>
      <w:r w:rsidRPr="00D84D31">
        <w:rPr>
          <w:rFonts w:ascii="Arial Narrow" w:hAnsi="Arial Narrow"/>
          <w:b/>
          <w:sz w:val="24"/>
          <w:szCs w:val="24"/>
        </w:rPr>
        <w:t>DELAI D</w:t>
      </w:r>
      <w:r>
        <w:rPr>
          <w:rFonts w:ascii="Arial Narrow" w:hAnsi="Arial Narrow"/>
          <w:b/>
          <w:sz w:val="24"/>
          <w:szCs w:val="24"/>
        </w:rPr>
        <w:t>E LIVRAISON</w:t>
      </w:r>
      <w:r w:rsidRPr="00D84D31">
        <w:rPr>
          <w:rFonts w:ascii="Arial Narrow" w:hAnsi="Arial Narrow"/>
          <w:b/>
          <w:sz w:val="24"/>
          <w:szCs w:val="24"/>
        </w:rPr>
        <w:t xml:space="preserve">   </w:t>
      </w:r>
      <w:r w:rsidR="00594F70" w:rsidRPr="00D84D31">
        <w:rPr>
          <w:rFonts w:ascii="Arial Narrow" w:hAnsi="Arial Narrow"/>
          <w:b/>
          <w:sz w:val="24"/>
          <w:szCs w:val="24"/>
        </w:rPr>
        <w:t>:</w:t>
      </w:r>
      <w:r w:rsidR="00C7031B">
        <w:rPr>
          <w:rFonts w:ascii="Arial Narrow" w:hAnsi="Arial Narrow"/>
          <w:sz w:val="24"/>
          <w:szCs w:val="24"/>
        </w:rPr>
        <w:t xml:space="preserve"> </w:t>
      </w:r>
      <w:r w:rsidR="00C7031B" w:rsidRPr="00C7031B">
        <w:rPr>
          <w:rFonts w:ascii="Arial Narrow" w:hAnsi="Arial Narrow"/>
          <w:b/>
          <w:sz w:val="24"/>
          <w:szCs w:val="24"/>
        </w:rPr>
        <w:t>Quatre (04</w:t>
      </w:r>
      <w:r w:rsidRPr="00C7031B">
        <w:rPr>
          <w:rFonts w:ascii="Arial Narrow" w:hAnsi="Arial Narrow"/>
          <w:b/>
          <w:sz w:val="24"/>
          <w:szCs w:val="24"/>
        </w:rPr>
        <w:t>) MOIS</w:t>
      </w:r>
    </w:p>
    <w:p w:rsidR="00687FDF" w:rsidRPr="00D84D31" w:rsidRDefault="00687FDF" w:rsidP="00687FDF">
      <w:pPr>
        <w:spacing w:after="0"/>
        <w:jc w:val="both"/>
        <w:rPr>
          <w:rFonts w:ascii="Arial Narrow" w:hAnsi="Arial Narrow"/>
          <w:sz w:val="24"/>
          <w:szCs w:val="24"/>
        </w:rPr>
      </w:pPr>
    </w:p>
    <w:p w:rsidR="00687FDF" w:rsidRPr="00D84D31" w:rsidRDefault="00687FDF" w:rsidP="00687FDF">
      <w:pPr>
        <w:spacing w:after="0"/>
        <w:jc w:val="both"/>
        <w:rPr>
          <w:rFonts w:ascii="Arial Narrow" w:hAnsi="Arial Narrow"/>
          <w:sz w:val="24"/>
          <w:szCs w:val="24"/>
        </w:rPr>
      </w:pPr>
      <w:r w:rsidRPr="00D84D31">
        <w:rPr>
          <w:rFonts w:ascii="Arial Narrow" w:hAnsi="Arial Narrow"/>
          <w:b/>
          <w:sz w:val="24"/>
          <w:szCs w:val="24"/>
        </w:rPr>
        <w:t>MONTANT EN FCFA</w:t>
      </w:r>
      <w:r w:rsidRPr="00D84D31">
        <w:rPr>
          <w:rFonts w:ascii="Arial Narrow" w:hAnsi="Arial Narrow"/>
          <w:sz w:val="24"/>
          <w:szCs w:val="24"/>
        </w:rPr>
        <w:t xml:space="preserve"> : </w:t>
      </w:r>
    </w:p>
    <w:p w:rsidR="00687FDF" w:rsidRPr="00D84D31" w:rsidRDefault="00687FDF" w:rsidP="00687FDF">
      <w:pPr>
        <w:spacing w:after="0"/>
        <w:jc w:val="both"/>
        <w:rPr>
          <w:rFonts w:ascii="Arial Narrow" w:hAnsi="Arial Narrow"/>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3191"/>
      </w:tblGrid>
      <w:tr w:rsidR="00687FDF" w:rsidRPr="00D84D31" w:rsidTr="00422BE0">
        <w:trPr>
          <w:jc w:val="center"/>
        </w:trPr>
        <w:tc>
          <w:tcPr>
            <w:tcW w:w="2906" w:type="dxa"/>
          </w:tcPr>
          <w:p w:rsidR="00687FDF" w:rsidRPr="00D84D31" w:rsidRDefault="00687FDF" w:rsidP="00687FDF">
            <w:pPr>
              <w:spacing w:after="0"/>
              <w:jc w:val="both"/>
              <w:rPr>
                <w:rFonts w:ascii="Arial Narrow" w:hAnsi="Arial Narrow"/>
                <w:sz w:val="24"/>
                <w:szCs w:val="24"/>
              </w:rPr>
            </w:pPr>
            <w:r w:rsidRPr="00D84D31">
              <w:rPr>
                <w:rFonts w:ascii="Arial Narrow" w:hAnsi="Arial Narrow"/>
                <w:sz w:val="24"/>
                <w:szCs w:val="24"/>
              </w:rPr>
              <w:t>TTC</w:t>
            </w:r>
          </w:p>
        </w:tc>
        <w:tc>
          <w:tcPr>
            <w:tcW w:w="3191" w:type="dxa"/>
          </w:tcPr>
          <w:p w:rsidR="00687FDF" w:rsidRPr="00D84D31" w:rsidRDefault="00687FDF" w:rsidP="00687FDF">
            <w:pPr>
              <w:spacing w:after="0"/>
              <w:jc w:val="both"/>
              <w:rPr>
                <w:rFonts w:ascii="Arial Narrow" w:hAnsi="Arial Narrow"/>
                <w:sz w:val="24"/>
                <w:szCs w:val="24"/>
              </w:rPr>
            </w:pPr>
          </w:p>
        </w:tc>
      </w:tr>
      <w:tr w:rsidR="00687FDF" w:rsidRPr="00D84D31" w:rsidTr="00422BE0">
        <w:trPr>
          <w:jc w:val="center"/>
        </w:trPr>
        <w:tc>
          <w:tcPr>
            <w:tcW w:w="2906" w:type="dxa"/>
          </w:tcPr>
          <w:p w:rsidR="00687FDF" w:rsidRPr="00D84D31" w:rsidRDefault="00FA55BC" w:rsidP="00687FDF">
            <w:pPr>
              <w:spacing w:after="0"/>
              <w:jc w:val="both"/>
              <w:rPr>
                <w:rFonts w:ascii="Arial Narrow" w:hAnsi="Arial Narrow"/>
                <w:sz w:val="24"/>
                <w:szCs w:val="24"/>
              </w:rPr>
            </w:pPr>
            <w:r>
              <w:rPr>
                <w:rFonts w:ascii="Arial Narrow" w:hAnsi="Arial Narrow"/>
                <w:sz w:val="24"/>
                <w:szCs w:val="24"/>
              </w:rPr>
              <w:t>TH</w:t>
            </w:r>
            <w:r w:rsidR="00594F70">
              <w:rPr>
                <w:rFonts w:ascii="Arial Narrow" w:hAnsi="Arial Narrow"/>
                <w:sz w:val="24"/>
                <w:szCs w:val="24"/>
              </w:rPr>
              <w:t>T</w:t>
            </w:r>
          </w:p>
        </w:tc>
        <w:tc>
          <w:tcPr>
            <w:tcW w:w="3191" w:type="dxa"/>
          </w:tcPr>
          <w:p w:rsidR="00687FDF" w:rsidRPr="00D84D31" w:rsidRDefault="00687FDF" w:rsidP="00687FDF">
            <w:pPr>
              <w:spacing w:after="0"/>
              <w:jc w:val="both"/>
              <w:rPr>
                <w:rFonts w:ascii="Arial Narrow" w:hAnsi="Arial Narrow"/>
                <w:sz w:val="24"/>
                <w:szCs w:val="24"/>
              </w:rPr>
            </w:pPr>
          </w:p>
        </w:tc>
      </w:tr>
      <w:tr w:rsidR="00687FDF" w:rsidRPr="00D84D31" w:rsidTr="00422BE0">
        <w:trPr>
          <w:jc w:val="center"/>
        </w:trPr>
        <w:tc>
          <w:tcPr>
            <w:tcW w:w="2906" w:type="dxa"/>
          </w:tcPr>
          <w:p w:rsidR="00687FDF" w:rsidRPr="00D84D31" w:rsidRDefault="00687FDF" w:rsidP="00687FDF">
            <w:pPr>
              <w:spacing w:after="0"/>
              <w:jc w:val="both"/>
              <w:rPr>
                <w:rFonts w:ascii="Arial Narrow" w:hAnsi="Arial Narrow"/>
                <w:sz w:val="24"/>
                <w:szCs w:val="24"/>
              </w:rPr>
            </w:pPr>
            <w:r w:rsidRPr="00D84D31">
              <w:rPr>
                <w:rFonts w:ascii="Arial Narrow" w:hAnsi="Arial Narrow"/>
                <w:sz w:val="24"/>
                <w:szCs w:val="24"/>
              </w:rPr>
              <w:t>T.V.A. (19,25 %)</w:t>
            </w:r>
          </w:p>
        </w:tc>
        <w:tc>
          <w:tcPr>
            <w:tcW w:w="3191" w:type="dxa"/>
          </w:tcPr>
          <w:p w:rsidR="00687FDF" w:rsidRPr="00D84D31" w:rsidRDefault="00687FDF" w:rsidP="00687FDF">
            <w:pPr>
              <w:spacing w:after="0"/>
              <w:jc w:val="both"/>
              <w:rPr>
                <w:rFonts w:ascii="Arial Narrow" w:hAnsi="Arial Narrow"/>
                <w:sz w:val="24"/>
                <w:szCs w:val="24"/>
              </w:rPr>
            </w:pPr>
          </w:p>
        </w:tc>
      </w:tr>
      <w:tr w:rsidR="00687FDF" w:rsidRPr="00D84D31" w:rsidTr="00422BE0">
        <w:trPr>
          <w:jc w:val="center"/>
        </w:trPr>
        <w:tc>
          <w:tcPr>
            <w:tcW w:w="2906" w:type="dxa"/>
          </w:tcPr>
          <w:p w:rsidR="00687FDF" w:rsidRPr="00D84D31" w:rsidRDefault="00687FDF" w:rsidP="00687FDF">
            <w:pPr>
              <w:spacing w:after="0"/>
              <w:jc w:val="both"/>
              <w:rPr>
                <w:rFonts w:ascii="Arial Narrow" w:hAnsi="Arial Narrow"/>
                <w:sz w:val="24"/>
                <w:szCs w:val="24"/>
              </w:rPr>
            </w:pPr>
            <w:r w:rsidRPr="00D84D31">
              <w:rPr>
                <w:rFonts w:ascii="Arial Narrow" w:hAnsi="Arial Narrow"/>
                <w:sz w:val="24"/>
                <w:szCs w:val="24"/>
              </w:rPr>
              <w:t>AIR (2,2 %) OU (5,5 %)</w:t>
            </w:r>
          </w:p>
        </w:tc>
        <w:tc>
          <w:tcPr>
            <w:tcW w:w="3191" w:type="dxa"/>
          </w:tcPr>
          <w:p w:rsidR="00687FDF" w:rsidRPr="00D84D31" w:rsidRDefault="00687FDF" w:rsidP="00687FDF">
            <w:pPr>
              <w:spacing w:after="0"/>
              <w:jc w:val="both"/>
              <w:rPr>
                <w:rFonts w:ascii="Arial Narrow" w:hAnsi="Arial Narrow"/>
                <w:sz w:val="24"/>
                <w:szCs w:val="24"/>
              </w:rPr>
            </w:pPr>
          </w:p>
        </w:tc>
      </w:tr>
      <w:tr w:rsidR="00687FDF" w:rsidRPr="00D84D31" w:rsidTr="00422BE0">
        <w:trPr>
          <w:jc w:val="center"/>
        </w:trPr>
        <w:tc>
          <w:tcPr>
            <w:tcW w:w="2906" w:type="dxa"/>
          </w:tcPr>
          <w:p w:rsidR="00687FDF" w:rsidRPr="00D84D31" w:rsidRDefault="00687FDF" w:rsidP="00687FDF">
            <w:pPr>
              <w:spacing w:after="0"/>
              <w:jc w:val="both"/>
              <w:rPr>
                <w:rFonts w:ascii="Arial Narrow" w:hAnsi="Arial Narrow"/>
                <w:sz w:val="24"/>
                <w:szCs w:val="24"/>
              </w:rPr>
            </w:pPr>
            <w:r w:rsidRPr="00D84D31">
              <w:rPr>
                <w:rFonts w:ascii="Arial Narrow" w:hAnsi="Arial Narrow"/>
                <w:sz w:val="24"/>
                <w:szCs w:val="24"/>
              </w:rPr>
              <w:t xml:space="preserve">Net à mandater </w:t>
            </w:r>
          </w:p>
        </w:tc>
        <w:tc>
          <w:tcPr>
            <w:tcW w:w="3191" w:type="dxa"/>
          </w:tcPr>
          <w:p w:rsidR="00687FDF" w:rsidRPr="00D84D31" w:rsidRDefault="00687FDF" w:rsidP="00687FDF">
            <w:pPr>
              <w:spacing w:after="0"/>
              <w:jc w:val="both"/>
              <w:rPr>
                <w:rFonts w:ascii="Arial Narrow" w:hAnsi="Arial Narrow"/>
                <w:sz w:val="24"/>
                <w:szCs w:val="24"/>
              </w:rPr>
            </w:pPr>
          </w:p>
        </w:tc>
      </w:tr>
    </w:tbl>
    <w:p w:rsidR="00687FDF" w:rsidRPr="00D84D31" w:rsidRDefault="00687FDF" w:rsidP="00687FDF">
      <w:pPr>
        <w:spacing w:after="0"/>
        <w:jc w:val="both"/>
        <w:rPr>
          <w:rFonts w:ascii="Arial Narrow" w:hAnsi="Arial Narrow"/>
          <w:b/>
          <w:sz w:val="24"/>
          <w:szCs w:val="24"/>
        </w:rPr>
      </w:pPr>
    </w:p>
    <w:p w:rsidR="00687FDF" w:rsidRPr="00D84D31" w:rsidRDefault="00687FDF" w:rsidP="00687FDF">
      <w:pPr>
        <w:spacing w:after="0"/>
        <w:jc w:val="both"/>
        <w:rPr>
          <w:rFonts w:ascii="Arial Narrow" w:hAnsi="Arial Narrow"/>
          <w:b/>
          <w:sz w:val="24"/>
          <w:szCs w:val="24"/>
        </w:rPr>
      </w:pPr>
      <w:r w:rsidRPr="00D84D31">
        <w:rPr>
          <w:rFonts w:ascii="Arial Narrow" w:hAnsi="Arial Narrow"/>
          <w:b/>
          <w:sz w:val="24"/>
          <w:szCs w:val="24"/>
        </w:rPr>
        <w:t>FINANCEMENT</w:t>
      </w:r>
      <w:r w:rsidRPr="00D84D31">
        <w:rPr>
          <w:rFonts w:ascii="Arial Narrow" w:hAnsi="Arial Narrow"/>
          <w:sz w:val="24"/>
          <w:szCs w:val="24"/>
        </w:rPr>
        <w:t xml:space="preserve"> :</w:t>
      </w:r>
      <w:r w:rsidRPr="00D84D31">
        <w:rPr>
          <w:rFonts w:ascii="Arial Narrow" w:hAnsi="Arial Narrow"/>
          <w:b/>
          <w:sz w:val="24"/>
          <w:szCs w:val="24"/>
        </w:rPr>
        <w:t xml:space="preserve"> F</w:t>
      </w:r>
      <w:r>
        <w:rPr>
          <w:rFonts w:ascii="Arial Narrow" w:hAnsi="Arial Narrow"/>
          <w:b/>
          <w:sz w:val="24"/>
          <w:szCs w:val="24"/>
        </w:rPr>
        <w:t>EICOM</w:t>
      </w:r>
    </w:p>
    <w:p w:rsidR="00687FDF" w:rsidRPr="00D84D31" w:rsidRDefault="00687FDF" w:rsidP="00687FDF">
      <w:pPr>
        <w:spacing w:after="0"/>
        <w:jc w:val="both"/>
        <w:rPr>
          <w:rFonts w:ascii="Arial Narrow" w:hAnsi="Arial Narrow"/>
          <w:b/>
          <w:sz w:val="24"/>
          <w:szCs w:val="24"/>
        </w:rPr>
      </w:pPr>
    </w:p>
    <w:p w:rsidR="00687FDF" w:rsidRPr="00D84D31" w:rsidRDefault="00687FDF" w:rsidP="00687FDF">
      <w:pPr>
        <w:spacing w:after="0"/>
        <w:jc w:val="both"/>
        <w:rPr>
          <w:rFonts w:ascii="Arial Narrow" w:hAnsi="Arial Narrow"/>
          <w:b/>
          <w:sz w:val="24"/>
          <w:szCs w:val="24"/>
        </w:rPr>
      </w:pPr>
      <w:r w:rsidRPr="00D84D31">
        <w:rPr>
          <w:rFonts w:ascii="Arial Narrow" w:hAnsi="Arial Narrow"/>
          <w:b/>
          <w:sz w:val="24"/>
          <w:szCs w:val="24"/>
        </w:rPr>
        <w:t xml:space="preserve">Imputation :  </w:t>
      </w:r>
    </w:p>
    <w:p w:rsidR="00687FDF" w:rsidRPr="0054420C" w:rsidRDefault="0054420C" w:rsidP="0054420C">
      <w:pPr>
        <w:spacing w:after="0"/>
        <w:jc w:val="both"/>
        <w:rPr>
          <w:rFonts w:ascii="Arial Narrow" w:hAnsi="Arial Narrow"/>
          <w:b/>
          <w:sz w:val="24"/>
          <w:szCs w:val="24"/>
        </w:rPr>
      </w:pPr>
      <w:r>
        <w:rPr>
          <w:rFonts w:ascii="Arial Narrow" w:hAnsi="Arial Narrow"/>
          <w:b/>
          <w:sz w:val="24"/>
          <w:szCs w:val="24"/>
        </w:rPr>
        <w:t>EXERCICE 2026</w:t>
      </w:r>
    </w:p>
    <w:p w:rsidR="00687FDF" w:rsidRPr="00687FDF" w:rsidRDefault="00687FDF" w:rsidP="0054420C">
      <w:pPr>
        <w:spacing w:after="0" w:line="240" w:lineRule="auto"/>
        <w:ind w:left="4956"/>
        <w:jc w:val="both"/>
        <w:rPr>
          <w:rFonts w:ascii="Arial Narrow" w:hAnsi="Arial Narrow"/>
          <w:sz w:val="24"/>
          <w:szCs w:val="24"/>
        </w:rPr>
      </w:pPr>
      <w:r w:rsidRPr="00687FDF">
        <w:rPr>
          <w:rFonts w:ascii="Arial Narrow" w:hAnsi="Arial Narrow"/>
          <w:sz w:val="24"/>
          <w:szCs w:val="24"/>
        </w:rPr>
        <w:t>SOU</w:t>
      </w:r>
      <w:r w:rsidR="0054420C">
        <w:rPr>
          <w:rFonts w:ascii="Arial Narrow" w:hAnsi="Arial Narrow"/>
          <w:sz w:val="24"/>
          <w:szCs w:val="24"/>
        </w:rPr>
        <w:t>SCRITE, le ____________________</w:t>
      </w:r>
    </w:p>
    <w:p w:rsidR="00687FDF" w:rsidRPr="00687FDF" w:rsidRDefault="00687FDF" w:rsidP="0054420C">
      <w:pPr>
        <w:spacing w:after="0" w:line="240" w:lineRule="auto"/>
        <w:ind w:left="4956"/>
        <w:jc w:val="both"/>
        <w:rPr>
          <w:rFonts w:ascii="Arial Narrow" w:hAnsi="Arial Narrow"/>
          <w:sz w:val="24"/>
          <w:szCs w:val="24"/>
        </w:rPr>
      </w:pPr>
      <w:r w:rsidRPr="00687FDF">
        <w:rPr>
          <w:rFonts w:ascii="Arial Narrow" w:hAnsi="Arial Narrow"/>
          <w:sz w:val="24"/>
          <w:szCs w:val="24"/>
        </w:rPr>
        <w:t>SIGN</w:t>
      </w:r>
      <w:r w:rsidR="0054420C">
        <w:rPr>
          <w:rFonts w:ascii="Arial Narrow" w:hAnsi="Arial Narrow"/>
          <w:sz w:val="24"/>
          <w:szCs w:val="24"/>
        </w:rPr>
        <w:t>EE, le_________________________</w:t>
      </w:r>
    </w:p>
    <w:p w:rsidR="00687FDF" w:rsidRPr="00687FDF" w:rsidRDefault="00687FDF" w:rsidP="0054420C">
      <w:pPr>
        <w:spacing w:after="0" w:line="240" w:lineRule="auto"/>
        <w:ind w:left="4956"/>
        <w:jc w:val="both"/>
        <w:rPr>
          <w:rFonts w:ascii="Arial Narrow" w:hAnsi="Arial Narrow"/>
          <w:sz w:val="24"/>
          <w:szCs w:val="24"/>
        </w:rPr>
      </w:pPr>
      <w:r w:rsidRPr="00687FDF">
        <w:rPr>
          <w:rFonts w:ascii="Arial Narrow" w:hAnsi="Arial Narrow"/>
          <w:sz w:val="24"/>
          <w:szCs w:val="24"/>
        </w:rPr>
        <w:t>NOTI</w:t>
      </w:r>
      <w:r w:rsidR="0054420C">
        <w:rPr>
          <w:rFonts w:ascii="Arial Narrow" w:hAnsi="Arial Narrow"/>
          <w:sz w:val="24"/>
          <w:szCs w:val="24"/>
        </w:rPr>
        <w:t>FIEE, le_______________________</w:t>
      </w:r>
    </w:p>
    <w:p w:rsidR="00687FDF" w:rsidRPr="00D84D31" w:rsidRDefault="00687FDF" w:rsidP="00687FDF">
      <w:pPr>
        <w:spacing w:after="0" w:line="240" w:lineRule="auto"/>
        <w:ind w:left="4956"/>
        <w:jc w:val="both"/>
        <w:rPr>
          <w:rFonts w:ascii="Arial Narrow" w:hAnsi="Arial Narrow"/>
          <w:sz w:val="24"/>
          <w:szCs w:val="24"/>
        </w:rPr>
      </w:pPr>
      <w:r w:rsidRPr="00687FDF">
        <w:rPr>
          <w:rFonts w:ascii="Arial Narrow" w:hAnsi="Arial Narrow"/>
          <w:sz w:val="24"/>
          <w:szCs w:val="24"/>
        </w:rPr>
        <w:t>ENREGISTREE, le___________________</w:t>
      </w:r>
      <w:r w:rsidRPr="00D84D31">
        <w:rPr>
          <w:rFonts w:ascii="Arial Narrow" w:hAnsi="Arial Narrow"/>
          <w:sz w:val="24"/>
          <w:szCs w:val="24"/>
        </w:rPr>
        <w:tab/>
      </w:r>
    </w:p>
    <w:p w:rsidR="00687FDF" w:rsidRPr="00D84D31" w:rsidRDefault="00687FDF" w:rsidP="00687FDF">
      <w:pPr>
        <w:rPr>
          <w:rFonts w:ascii="Arial Narrow" w:hAnsi="Arial Narrow"/>
          <w:sz w:val="24"/>
          <w:szCs w:val="24"/>
        </w:rPr>
      </w:pPr>
    </w:p>
    <w:p w:rsidR="00687FDF" w:rsidRPr="00D84D31" w:rsidRDefault="00687FDF" w:rsidP="00687FDF">
      <w:pPr>
        <w:rPr>
          <w:rFonts w:ascii="Arial Narrow" w:hAnsi="Arial Narrow"/>
          <w:sz w:val="24"/>
          <w:szCs w:val="24"/>
        </w:rPr>
      </w:pPr>
    </w:p>
    <w:p w:rsidR="00687FDF" w:rsidRPr="00D84D31" w:rsidRDefault="00687FDF" w:rsidP="00687FDF">
      <w:pPr>
        <w:rPr>
          <w:rFonts w:ascii="Arial Narrow" w:hAnsi="Arial Narrow"/>
          <w:sz w:val="24"/>
          <w:szCs w:val="24"/>
        </w:rPr>
      </w:pPr>
      <w:r w:rsidRPr="00D84D31">
        <w:rPr>
          <w:rFonts w:ascii="Arial Narrow" w:hAnsi="Arial Narrow"/>
          <w:sz w:val="24"/>
          <w:szCs w:val="24"/>
        </w:rPr>
        <w:t>ENTRE</w:t>
      </w:r>
      <w:bookmarkEnd w:id="8"/>
    </w:p>
    <w:p w:rsidR="00687FDF" w:rsidRPr="00D84D31" w:rsidRDefault="00687FDF" w:rsidP="00687FDF">
      <w:pPr>
        <w:rPr>
          <w:rFonts w:ascii="Arial Narrow" w:hAnsi="Arial Narrow"/>
          <w:sz w:val="24"/>
          <w:szCs w:val="24"/>
        </w:rPr>
      </w:pPr>
    </w:p>
    <w:p w:rsidR="00687FDF" w:rsidRPr="00D84D31" w:rsidRDefault="00687FDF" w:rsidP="00687FDF">
      <w:pPr>
        <w:rPr>
          <w:rFonts w:ascii="Arial Narrow" w:hAnsi="Arial Narrow"/>
          <w:sz w:val="24"/>
          <w:szCs w:val="24"/>
        </w:rPr>
      </w:pPr>
    </w:p>
    <w:p w:rsidR="00687FDF" w:rsidRPr="00D84D31" w:rsidRDefault="00687FDF" w:rsidP="00687FDF">
      <w:pPr>
        <w:pStyle w:val="Retraitcorpsdetexte"/>
        <w:jc w:val="both"/>
        <w:rPr>
          <w:rFonts w:ascii="Arial Narrow" w:hAnsi="Arial Narrow"/>
          <w:b/>
          <w:bCs/>
          <w:szCs w:val="24"/>
        </w:rPr>
      </w:pPr>
      <w:r w:rsidRPr="00D84D31">
        <w:rPr>
          <w:rFonts w:ascii="Arial Narrow" w:hAnsi="Arial Narrow"/>
          <w:b/>
          <w:bCs/>
          <w:szCs w:val="24"/>
        </w:rPr>
        <w:t>LA REPUBLIQUE DU CAMEROUN</w:t>
      </w:r>
      <w:r w:rsidRPr="00D84D31">
        <w:rPr>
          <w:rFonts w:ascii="Arial Narrow" w:hAnsi="Arial Narrow"/>
          <w:szCs w:val="24"/>
        </w:rPr>
        <w:t>, représentée par</w:t>
      </w:r>
      <w:r w:rsidRPr="00D84D31">
        <w:rPr>
          <w:rFonts w:ascii="Arial Narrow" w:hAnsi="Arial Narrow"/>
          <w:b/>
          <w:bCs/>
          <w:szCs w:val="24"/>
        </w:rPr>
        <w:t xml:space="preserve"> MONSIEUR </w:t>
      </w:r>
      <w:r w:rsidR="00327CB7">
        <w:rPr>
          <w:rFonts w:ascii="Arial Narrow" w:hAnsi="Arial Narrow"/>
          <w:b/>
          <w:bCs/>
          <w:szCs w:val="24"/>
        </w:rPr>
        <w:t xml:space="preserve">LE MAIRE DE LA COMMUNE DE </w:t>
      </w:r>
      <w:r w:rsidR="005B1546">
        <w:rPr>
          <w:rFonts w:ascii="Arial Narrow" w:hAnsi="Arial Narrow"/>
          <w:b/>
          <w:bCs/>
          <w:szCs w:val="24"/>
        </w:rPr>
        <w:t>DIANG</w:t>
      </w:r>
      <w:r>
        <w:rPr>
          <w:rFonts w:ascii="Arial Narrow" w:hAnsi="Arial Narrow"/>
          <w:b/>
          <w:bCs/>
          <w:szCs w:val="24"/>
        </w:rPr>
        <w:t xml:space="preserve"> </w:t>
      </w:r>
    </w:p>
    <w:p w:rsidR="00687FDF" w:rsidRPr="00D84D31" w:rsidRDefault="00687FDF" w:rsidP="00687FDF">
      <w:pPr>
        <w:pStyle w:val="Retraitcorpsdetexte"/>
        <w:jc w:val="right"/>
        <w:rPr>
          <w:rFonts w:ascii="Arial Narrow" w:hAnsi="Arial Narrow"/>
          <w:szCs w:val="24"/>
        </w:rPr>
      </w:pPr>
    </w:p>
    <w:p w:rsidR="00687FDF" w:rsidRPr="00604550" w:rsidRDefault="00687FDF" w:rsidP="00604550">
      <w:pPr>
        <w:pStyle w:val="Retraitcorpsdetexte"/>
        <w:jc w:val="right"/>
        <w:rPr>
          <w:rFonts w:ascii="Arial Narrow" w:hAnsi="Arial Narrow"/>
          <w:szCs w:val="24"/>
        </w:rPr>
      </w:pPr>
      <w:r w:rsidRPr="00D84D31">
        <w:rPr>
          <w:rFonts w:ascii="Arial Narrow" w:hAnsi="Arial Narrow"/>
          <w:szCs w:val="24"/>
        </w:rPr>
        <w:t>Ci-après dénommée:</w:t>
      </w:r>
    </w:p>
    <w:p w:rsidR="00687FDF" w:rsidRPr="00D84D31" w:rsidRDefault="00687FDF" w:rsidP="00687FDF">
      <w:pPr>
        <w:rPr>
          <w:rFonts w:ascii="Arial Narrow" w:hAnsi="Arial Narrow"/>
          <w:b/>
          <w:bCs/>
          <w:sz w:val="24"/>
          <w:szCs w:val="24"/>
        </w:rPr>
      </w:pPr>
    </w:p>
    <w:p w:rsidR="00687FDF" w:rsidRPr="00604550" w:rsidRDefault="00687FDF" w:rsidP="00604550">
      <w:pPr>
        <w:pStyle w:val="Retraitcorpsdetexte"/>
        <w:jc w:val="center"/>
        <w:rPr>
          <w:rFonts w:ascii="Arial Narrow" w:hAnsi="Arial Narrow"/>
          <w:b/>
          <w:bCs/>
          <w:szCs w:val="24"/>
        </w:rPr>
      </w:pPr>
      <w:proofErr w:type="gramStart"/>
      <w:r w:rsidRPr="00D84D31">
        <w:rPr>
          <w:rFonts w:ascii="Arial Narrow" w:hAnsi="Arial Narrow"/>
          <w:b/>
          <w:bCs/>
          <w:szCs w:val="24"/>
        </w:rPr>
        <w:t>«  L’AUTORITE</w:t>
      </w:r>
      <w:proofErr w:type="gramEnd"/>
      <w:r w:rsidRPr="00D84D31">
        <w:rPr>
          <w:rFonts w:ascii="Arial Narrow" w:hAnsi="Arial Narrow"/>
          <w:b/>
          <w:bCs/>
          <w:szCs w:val="24"/>
        </w:rPr>
        <w:t xml:space="preserve"> CONTRACTANTE»</w:t>
      </w:r>
    </w:p>
    <w:p w:rsidR="00687FDF" w:rsidRPr="00D84D31" w:rsidRDefault="00687FDF" w:rsidP="00687FDF">
      <w:pPr>
        <w:pStyle w:val="Titre8"/>
        <w:rPr>
          <w:rFonts w:ascii="Arial Narrow" w:hAnsi="Arial Narrow"/>
          <w:b/>
          <w:bCs/>
          <w:szCs w:val="24"/>
        </w:rPr>
      </w:pPr>
      <w:r w:rsidRPr="00D84D31">
        <w:rPr>
          <w:rFonts w:ascii="Arial Narrow" w:hAnsi="Arial Narrow"/>
          <w:b/>
          <w:bCs/>
          <w:szCs w:val="24"/>
        </w:rPr>
        <w:t>D’une part</w:t>
      </w:r>
    </w:p>
    <w:p w:rsidR="00687FDF" w:rsidRPr="00D84D31" w:rsidRDefault="00687FDF" w:rsidP="00687FDF">
      <w:pPr>
        <w:rPr>
          <w:rFonts w:ascii="Arial Narrow" w:hAnsi="Arial Narrow"/>
          <w:b/>
          <w:bCs/>
          <w:sz w:val="24"/>
          <w:szCs w:val="24"/>
        </w:rPr>
      </w:pPr>
    </w:p>
    <w:p w:rsidR="00687FDF" w:rsidRPr="00D84D31" w:rsidRDefault="00687FDF" w:rsidP="00687FDF">
      <w:pPr>
        <w:rPr>
          <w:rFonts w:ascii="Arial Narrow" w:hAnsi="Arial Narrow"/>
          <w:b/>
          <w:bCs/>
          <w:sz w:val="24"/>
          <w:szCs w:val="24"/>
        </w:rPr>
      </w:pPr>
    </w:p>
    <w:p w:rsidR="00687FDF" w:rsidRPr="00AB0CB2" w:rsidRDefault="00687FDF" w:rsidP="00687FDF">
      <w:pPr>
        <w:rPr>
          <w:rFonts w:ascii="Arial Narrow" w:hAnsi="Arial Narrow"/>
          <w:b/>
          <w:bCs/>
          <w:sz w:val="24"/>
          <w:szCs w:val="24"/>
        </w:rPr>
      </w:pPr>
    </w:p>
    <w:p w:rsidR="00687FDF" w:rsidRPr="00AB0CB2" w:rsidRDefault="00687FDF" w:rsidP="00687FDF">
      <w:pPr>
        <w:pStyle w:val="Titre2"/>
        <w:rPr>
          <w:rFonts w:ascii="Arial Narrow" w:hAnsi="Arial Narrow"/>
          <w:color w:val="auto"/>
          <w:szCs w:val="24"/>
        </w:rPr>
      </w:pPr>
      <w:bookmarkStart w:id="9" w:name="_Toc192473304"/>
      <w:r w:rsidRPr="00AB0CB2">
        <w:rPr>
          <w:rFonts w:ascii="Arial Narrow" w:hAnsi="Arial Narrow"/>
          <w:caps/>
          <w:color w:val="auto"/>
          <w:szCs w:val="24"/>
        </w:rPr>
        <w:t>E</w:t>
      </w:r>
      <w:bookmarkEnd w:id="9"/>
      <w:r w:rsidRPr="00AB0CB2">
        <w:rPr>
          <w:rFonts w:ascii="Arial Narrow" w:hAnsi="Arial Narrow"/>
          <w:caps/>
          <w:color w:val="auto"/>
          <w:szCs w:val="24"/>
        </w:rPr>
        <w:t>t</w:t>
      </w:r>
    </w:p>
    <w:p w:rsidR="00687FDF" w:rsidRPr="00AB0CB2" w:rsidRDefault="00687FDF" w:rsidP="00687FDF">
      <w:pPr>
        <w:rPr>
          <w:rFonts w:ascii="Arial Narrow" w:hAnsi="Arial Narrow"/>
          <w:b/>
          <w:bCs/>
          <w:sz w:val="24"/>
          <w:szCs w:val="24"/>
        </w:rPr>
      </w:pPr>
    </w:p>
    <w:p w:rsidR="00687FDF" w:rsidRPr="00AB0CB2" w:rsidRDefault="00687FDF" w:rsidP="00687FDF">
      <w:pPr>
        <w:pStyle w:val="Titre4"/>
        <w:spacing w:before="120"/>
        <w:ind w:left="709"/>
        <w:rPr>
          <w:rFonts w:ascii="Arial Narrow" w:hAnsi="Arial Narrow"/>
          <w:iCs w:val="0"/>
          <w:color w:val="auto"/>
        </w:rPr>
      </w:pPr>
      <w:r w:rsidRPr="00AB0CB2">
        <w:rPr>
          <w:rFonts w:ascii="Arial Narrow" w:hAnsi="Arial Narrow"/>
          <w:color w:val="auto"/>
        </w:rPr>
        <w:t>L’Entreprise …………………………………………………</w:t>
      </w:r>
    </w:p>
    <w:p w:rsidR="00687FDF" w:rsidRPr="004668D7" w:rsidRDefault="00687FDF" w:rsidP="00687FDF">
      <w:pPr>
        <w:pStyle w:val="Titre4"/>
        <w:spacing w:before="120"/>
        <w:ind w:left="709"/>
        <w:rPr>
          <w:rFonts w:ascii="Arial Narrow" w:hAnsi="Arial Narrow"/>
          <w:iCs w:val="0"/>
          <w:color w:val="auto"/>
          <w:lang w:val="fr-FR"/>
        </w:rPr>
      </w:pPr>
      <w:r w:rsidRPr="004668D7">
        <w:rPr>
          <w:rFonts w:ascii="Arial Narrow" w:hAnsi="Arial Narrow"/>
          <w:color w:val="auto"/>
          <w:lang w:val="fr-FR"/>
        </w:rPr>
        <w:t>B.P</w:t>
      </w:r>
      <w:proofErr w:type="gramStart"/>
      <w:r w:rsidRPr="004668D7">
        <w:rPr>
          <w:rFonts w:ascii="Arial Narrow" w:hAnsi="Arial Narrow"/>
          <w:color w:val="auto"/>
          <w:lang w:val="fr-FR"/>
        </w:rPr>
        <w:t> :_</w:t>
      </w:r>
      <w:proofErr w:type="gramEnd"/>
      <w:r w:rsidRPr="004668D7">
        <w:rPr>
          <w:rFonts w:ascii="Arial Narrow" w:hAnsi="Arial Narrow"/>
          <w:color w:val="auto"/>
          <w:lang w:val="fr-FR"/>
        </w:rPr>
        <w:t>___________ Tel : ___________________Fax :_____________</w:t>
      </w:r>
    </w:p>
    <w:p w:rsidR="00687FDF" w:rsidRPr="004668D7" w:rsidRDefault="00687FDF" w:rsidP="00687FDF">
      <w:pPr>
        <w:pStyle w:val="Titre4"/>
        <w:spacing w:before="120"/>
        <w:ind w:left="709"/>
        <w:rPr>
          <w:rFonts w:ascii="Arial Narrow" w:hAnsi="Arial Narrow"/>
          <w:iCs w:val="0"/>
          <w:color w:val="auto"/>
          <w:lang w:val="fr-FR"/>
        </w:rPr>
      </w:pPr>
      <w:r w:rsidRPr="004668D7">
        <w:rPr>
          <w:rFonts w:ascii="Arial Narrow" w:hAnsi="Arial Narrow"/>
          <w:color w:val="auto"/>
          <w:lang w:val="fr-FR"/>
        </w:rPr>
        <w:t>N° ATTESTATION D’MMATRICULATION:  ……………………</w:t>
      </w:r>
      <w:proofErr w:type="gramStart"/>
      <w:r w:rsidRPr="004668D7">
        <w:rPr>
          <w:rFonts w:ascii="Arial Narrow" w:hAnsi="Arial Narrow"/>
          <w:color w:val="auto"/>
          <w:lang w:val="fr-FR"/>
        </w:rPr>
        <w:t>…….</w:t>
      </w:r>
      <w:proofErr w:type="gramEnd"/>
      <w:r w:rsidRPr="004668D7">
        <w:rPr>
          <w:rFonts w:ascii="Arial Narrow" w:hAnsi="Arial Narrow"/>
          <w:color w:val="auto"/>
          <w:lang w:val="fr-FR"/>
        </w:rPr>
        <w:t>,</w:t>
      </w:r>
    </w:p>
    <w:p w:rsidR="00687FDF" w:rsidRPr="004668D7" w:rsidRDefault="00687FDF" w:rsidP="00687FDF">
      <w:pPr>
        <w:pStyle w:val="Titre4"/>
        <w:spacing w:before="120"/>
        <w:ind w:left="709"/>
        <w:rPr>
          <w:rFonts w:ascii="Arial Narrow" w:hAnsi="Arial Narrow"/>
          <w:iCs w:val="0"/>
          <w:color w:val="auto"/>
          <w:lang w:val="fr-FR"/>
        </w:rPr>
      </w:pPr>
      <w:r w:rsidRPr="004668D7">
        <w:rPr>
          <w:rFonts w:ascii="Arial Narrow" w:hAnsi="Arial Narrow"/>
          <w:color w:val="auto"/>
          <w:lang w:val="fr-FR"/>
        </w:rPr>
        <w:t>N° RC:  ………………………………………………</w:t>
      </w:r>
      <w:proofErr w:type="gramStart"/>
      <w:r w:rsidRPr="004668D7">
        <w:rPr>
          <w:rFonts w:ascii="Arial Narrow" w:hAnsi="Arial Narrow"/>
          <w:color w:val="auto"/>
          <w:lang w:val="fr-FR"/>
        </w:rPr>
        <w:t>…….</w:t>
      </w:r>
      <w:proofErr w:type="gramEnd"/>
      <w:r w:rsidRPr="004668D7">
        <w:rPr>
          <w:rFonts w:ascii="Arial Narrow" w:hAnsi="Arial Narrow"/>
          <w:color w:val="auto"/>
          <w:lang w:val="fr-FR"/>
        </w:rPr>
        <w:t>.,</w:t>
      </w:r>
    </w:p>
    <w:p w:rsidR="00687FDF" w:rsidRPr="00604550" w:rsidRDefault="00687FDF" w:rsidP="00604550">
      <w:pPr>
        <w:pStyle w:val="Titre4"/>
        <w:spacing w:before="120"/>
        <w:ind w:left="709"/>
        <w:rPr>
          <w:rFonts w:ascii="Arial Narrow" w:eastAsiaTheme="minorEastAsia" w:hAnsi="Arial Narrow"/>
          <w:iCs w:val="0"/>
          <w:color w:val="auto"/>
          <w:lang w:eastAsia="zh-CN"/>
        </w:rPr>
      </w:pPr>
      <w:r w:rsidRPr="00AB0CB2">
        <w:rPr>
          <w:rFonts w:ascii="Arial Narrow" w:hAnsi="Arial Narrow"/>
          <w:color w:val="auto"/>
        </w:rPr>
        <w:t>représentée par Madame ou Monsieur ……………………………………………., son Directeur Général,</w:t>
      </w:r>
    </w:p>
    <w:p w:rsidR="00687FDF" w:rsidRPr="00D84D31" w:rsidRDefault="00687FDF" w:rsidP="00687FDF">
      <w:pPr>
        <w:rPr>
          <w:rFonts w:ascii="Arial Narrow" w:hAnsi="Arial Narrow"/>
          <w:sz w:val="24"/>
          <w:szCs w:val="24"/>
        </w:rPr>
      </w:pPr>
    </w:p>
    <w:p w:rsidR="00687FDF" w:rsidRPr="00604550" w:rsidRDefault="00687FDF" w:rsidP="00604550">
      <w:pPr>
        <w:pStyle w:val="Retraitcorpsdetexte"/>
        <w:jc w:val="right"/>
        <w:rPr>
          <w:rFonts w:ascii="Arial Narrow" w:hAnsi="Arial Narrow"/>
          <w:szCs w:val="24"/>
        </w:rPr>
      </w:pPr>
      <w:r w:rsidRPr="00D84D31">
        <w:rPr>
          <w:rFonts w:ascii="Arial Narrow" w:hAnsi="Arial Narrow"/>
          <w:szCs w:val="24"/>
        </w:rPr>
        <w:t>Ci-après dénommée :</w:t>
      </w:r>
    </w:p>
    <w:p w:rsidR="00687FDF" w:rsidRPr="00D84D31" w:rsidRDefault="00687FDF" w:rsidP="00687FDF">
      <w:pPr>
        <w:rPr>
          <w:rFonts w:ascii="Arial Narrow" w:hAnsi="Arial Narrow"/>
          <w:b/>
          <w:bCs/>
          <w:sz w:val="24"/>
          <w:szCs w:val="24"/>
        </w:rPr>
      </w:pPr>
    </w:p>
    <w:p w:rsidR="00687FDF" w:rsidRPr="00D84D31" w:rsidRDefault="00687FDF" w:rsidP="00687FDF">
      <w:pPr>
        <w:jc w:val="center"/>
        <w:rPr>
          <w:rFonts w:ascii="Arial Narrow" w:hAnsi="Arial Narrow"/>
          <w:b/>
          <w:bCs/>
          <w:sz w:val="24"/>
          <w:szCs w:val="24"/>
        </w:rPr>
      </w:pPr>
      <w:proofErr w:type="gramStart"/>
      <w:r w:rsidRPr="00D84D31">
        <w:rPr>
          <w:rFonts w:ascii="Arial Narrow" w:hAnsi="Arial Narrow"/>
          <w:b/>
          <w:bCs/>
          <w:sz w:val="24"/>
          <w:szCs w:val="24"/>
        </w:rPr>
        <w:t>«  L’ENTREPRENEUR</w:t>
      </w:r>
      <w:proofErr w:type="gramEnd"/>
      <w:r w:rsidRPr="00D84D31">
        <w:rPr>
          <w:rFonts w:ascii="Arial Narrow" w:hAnsi="Arial Narrow"/>
          <w:b/>
          <w:bCs/>
          <w:sz w:val="24"/>
          <w:szCs w:val="24"/>
        </w:rPr>
        <w:t> »</w:t>
      </w:r>
    </w:p>
    <w:p w:rsidR="00687FDF" w:rsidRPr="00D84D31" w:rsidRDefault="00687FDF" w:rsidP="00687FDF">
      <w:pPr>
        <w:rPr>
          <w:rFonts w:ascii="Arial Narrow" w:hAnsi="Arial Narrow"/>
          <w:b/>
          <w:bCs/>
          <w:sz w:val="24"/>
          <w:szCs w:val="24"/>
        </w:rPr>
      </w:pPr>
    </w:p>
    <w:p w:rsidR="00687FDF" w:rsidRPr="00D84D31" w:rsidRDefault="00687FDF" w:rsidP="00687FDF">
      <w:pPr>
        <w:rPr>
          <w:rFonts w:ascii="Arial Narrow" w:hAnsi="Arial Narrow"/>
          <w:b/>
          <w:bCs/>
          <w:sz w:val="24"/>
          <w:szCs w:val="24"/>
        </w:rPr>
      </w:pPr>
    </w:p>
    <w:p w:rsidR="00687FDF" w:rsidRPr="00D84D31" w:rsidRDefault="00687FDF" w:rsidP="00687FDF">
      <w:pPr>
        <w:rPr>
          <w:rFonts w:ascii="Arial Narrow" w:hAnsi="Arial Narrow"/>
          <w:b/>
          <w:bCs/>
          <w:sz w:val="24"/>
          <w:szCs w:val="24"/>
        </w:rPr>
      </w:pPr>
    </w:p>
    <w:p w:rsidR="00687FDF" w:rsidRPr="00D84D31" w:rsidRDefault="00687FDF" w:rsidP="00687FDF">
      <w:pPr>
        <w:pStyle w:val="Titre9"/>
        <w:numPr>
          <w:ilvl w:val="0"/>
          <w:numId w:val="0"/>
        </w:numPr>
        <w:ind w:left="720"/>
        <w:jc w:val="right"/>
        <w:rPr>
          <w:rFonts w:ascii="Arial Narrow" w:hAnsi="Arial Narrow"/>
          <w:b w:val="0"/>
          <w:i w:val="0"/>
          <w:szCs w:val="24"/>
        </w:rPr>
      </w:pPr>
      <w:r w:rsidRPr="00D84D31">
        <w:rPr>
          <w:rFonts w:ascii="Arial Narrow" w:hAnsi="Arial Narrow"/>
          <w:b w:val="0"/>
          <w:i w:val="0"/>
          <w:szCs w:val="24"/>
        </w:rPr>
        <w:t>D’autre part</w:t>
      </w:r>
    </w:p>
    <w:p w:rsidR="00687FDF" w:rsidRPr="00D84D31" w:rsidRDefault="00687FDF" w:rsidP="00687FDF">
      <w:pPr>
        <w:jc w:val="right"/>
        <w:rPr>
          <w:rFonts w:ascii="Arial Narrow" w:hAnsi="Arial Narrow"/>
          <w:b/>
          <w:bCs/>
          <w:caps/>
          <w:sz w:val="24"/>
          <w:szCs w:val="24"/>
        </w:rPr>
      </w:pPr>
    </w:p>
    <w:p w:rsidR="00687FDF" w:rsidRPr="00D84D31" w:rsidRDefault="00687FDF" w:rsidP="00687FDF">
      <w:pPr>
        <w:ind w:firstLine="851"/>
        <w:rPr>
          <w:rFonts w:ascii="Arial Narrow" w:hAnsi="Arial Narrow"/>
          <w:b/>
          <w:bCs/>
          <w:sz w:val="24"/>
          <w:szCs w:val="24"/>
        </w:rPr>
      </w:pPr>
    </w:p>
    <w:p w:rsidR="00687FDF" w:rsidRPr="00D84D31" w:rsidRDefault="00687FDF" w:rsidP="00687FDF">
      <w:pPr>
        <w:ind w:firstLine="851"/>
        <w:rPr>
          <w:rFonts w:ascii="Arial Narrow" w:hAnsi="Arial Narrow"/>
          <w:b/>
          <w:bCs/>
          <w:sz w:val="24"/>
          <w:szCs w:val="24"/>
        </w:rPr>
      </w:pPr>
    </w:p>
    <w:p w:rsidR="00687FDF" w:rsidRPr="00D84D31" w:rsidRDefault="00687FDF" w:rsidP="00687FDF">
      <w:pPr>
        <w:ind w:firstLine="851"/>
        <w:rPr>
          <w:rFonts w:ascii="Arial Narrow" w:hAnsi="Arial Narrow"/>
          <w:b/>
          <w:bCs/>
          <w:sz w:val="24"/>
          <w:szCs w:val="24"/>
        </w:rPr>
      </w:pPr>
      <w:r w:rsidRPr="00D84D31">
        <w:rPr>
          <w:rFonts w:ascii="Arial Narrow" w:hAnsi="Arial Narrow"/>
          <w:b/>
          <w:bCs/>
          <w:sz w:val="24"/>
          <w:szCs w:val="24"/>
          <w:u w:val="single"/>
        </w:rPr>
        <w:t>Il a été convenu et arrêté ce qui suit</w:t>
      </w:r>
      <w:r w:rsidRPr="00D84D31">
        <w:rPr>
          <w:rFonts w:ascii="Arial Narrow" w:hAnsi="Arial Narrow"/>
          <w:b/>
          <w:bCs/>
          <w:sz w:val="24"/>
          <w:szCs w:val="24"/>
        </w:rPr>
        <w:t> :</w:t>
      </w:r>
    </w:p>
    <w:p w:rsidR="00687FDF" w:rsidRPr="00604550" w:rsidRDefault="00687FDF" w:rsidP="00604550">
      <w:pPr>
        <w:pStyle w:val="Corpsdetexte"/>
        <w:rPr>
          <w:rFonts w:ascii="Arial Narrow" w:eastAsiaTheme="minorEastAsia" w:hAnsi="Arial Narrow"/>
          <w:lang w:eastAsia="zh-CN"/>
        </w:rPr>
      </w:pPr>
    </w:p>
    <w:p w:rsidR="00687FDF" w:rsidRPr="00D84D31" w:rsidRDefault="00687FDF" w:rsidP="00687FDF">
      <w:pPr>
        <w:pStyle w:val="Corpsdetexte"/>
        <w:ind w:hanging="851"/>
        <w:jc w:val="center"/>
        <w:rPr>
          <w:rFonts w:ascii="Arial Narrow" w:hAnsi="Arial Narrow"/>
        </w:rPr>
      </w:pPr>
    </w:p>
    <w:p w:rsidR="00687FDF" w:rsidRPr="00D84D31" w:rsidRDefault="00687FDF" w:rsidP="00687FDF">
      <w:pPr>
        <w:pStyle w:val="Corpsdetexte"/>
        <w:ind w:hanging="851"/>
        <w:jc w:val="center"/>
        <w:rPr>
          <w:rFonts w:ascii="Arial Narrow" w:hAnsi="Arial Narrow"/>
          <w:b/>
        </w:rPr>
      </w:pPr>
      <w:r w:rsidRPr="00D84D31">
        <w:rPr>
          <w:rFonts w:ascii="Arial Narrow" w:hAnsi="Arial Narrow"/>
          <w:b/>
        </w:rPr>
        <w:t>SOMMAIRE</w:t>
      </w:r>
    </w:p>
    <w:p w:rsidR="00687FDF" w:rsidRPr="00D84D31" w:rsidRDefault="00687FDF" w:rsidP="00687FDF">
      <w:pPr>
        <w:pStyle w:val="Corpsdetexte"/>
        <w:jc w:val="center"/>
        <w:rPr>
          <w:rFonts w:ascii="Arial Narrow" w:hAnsi="Arial Narrow"/>
        </w:rPr>
      </w:pPr>
    </w:p>
    <w:p w:rsidR="00687FDF" w:rsidRPr="00D84D31" w:rsidRDefault="00687FDF" w:rsidP="00687FDF">
      <w:pPr>
        <w:pStyle w:val="Corpsdetexte"/>
        <w:jc w:val="center"/>
        <w:rPr>
          <w:rFonts w:ascii="Arial Narrow" w:hAnsi="Arial Narrow"/>
        </w:rPr>
      </w:pPr>
    </w:p>
    <w:p w:rsidR="00687FDF" w:rsidRPr="00D84D31" w:rsidRDefault="00687FDF" w:rsidP="00687FDF">
      <w:pPr>
        <w:pStyle w:val="Corpsdetexte"/>
        <w:jc w:val="center"/>
        <w:rPr>
          <w:rFonts w:ascii="Arial Narrow" w:hAnsi="Arial Narrow"/>
        </w:rPr>
      </w:pPr>
    </w:p>
    <w:p w:rsidR="00687FDF" w:rsidRPr="00D84D31" w:rsidRDefault="00687FDF" w:rsidP="00687FDF">
      <w:pPr>
        <w:pStyle w:val="Corpsdetexte"/>
        <w:spacing w:line="720" w:lineRule="auto"/>
        <w:ind w:left="567"/>
        <w:rPr>
          <w:rFonts w:ascii="Arial Narrow" w:hAnsi="Arial Narrow"/>
          <w:bCs/>
        </w:rPr>
      </w:pPr>
      <w:r w:rsidRPr="00D84D31">
        <w:rPr>
          <w:rFonts w:ascii="Arial Narrow" w:hAnsi="Arial Narrow"/>
          <w:bCs/>
        </w:rPr>
        <w:t>TITRE I : Cahier des Clauses Administratives Particulières (CCAP)</w:t>
      </w:r>
    </w:p>
    <w:p w:rsidR="00687FDF" w:rsidRPr="00D84D31" w:rsidRDefault="00687FDF" w:rsidP="00687FDF">
      <w:pPr>
        <w:pStyle w:val="Corpsdetexte"/>
        <w:spacing w:line="720" w:lineRule="auto"/>
        <w:ind w:left="567"/>
        <w:rPr>
          <w:rFonts w:ascii="Arial Narrow" w:hAnsi="Arial Narrow"/>
          <w:bCs/>
        </w:rPr>
      </w:pPr>
      <w:r w:rsidRPr="00D84D31">
        <w:rPr>
          <w:rFonts w:ascii="Arial Narrow" w:hAnsi="Arial Narrow"/>
          <w:bCs/>
        </w:rPr>
        <w:t>TITRE II : Termes de références (CCTP)</w:t>
      </w:r>
    </w:p>
    <w:p w:rsidR="00687FDF" w:rsidRPr="00D84D31" w:rsidRDefault="00687FDF" w:rsidP="00687FDF">
      <w:pPr>
        <w:pStyle w:val="Corpsdetexte"/>
        <w:spacing w:line="720" w:lineRule="auto"/>
        <w:ind w:left="567"/>
        <w:rPr>
          <w:rFonts w:ascii="Arial Narrow" w:hAnsi="Arial Narrow"/>
          <w:bCs/>
        </w:rPr>
      </w:pPr>
      <w:r w:rsidRPr="00D84D31">
        <w:rPr>
          <w:rFonts w:ascii="Arial Narrow" w:hAnsi="Arial Narrow"/>
          <w:bCs/>
        </w:rPr>
        <w:t>Titre III : Bordereau des Prix Unitaires (BPU)</w:t>
      </w:r>
    </w:p>
    <w:p w:rsidR="00687FDF" w:rsidRPr="00D84D31" w:rsidRDefault="00687FDF" w:rsidP="00687FDF">
      <w:pPr>
        <w:pStyle w:val="Corpsdetexte"/>
        <w:spacing w:line="720" w:lineRule="auto"/>
        <w:ind w:left="567"/>
        <w:rPr>
          <w:rFonts w:ascii="Arial Narrow" w:hAnsi="Arial Narrow"/>
          <w:bCs/>
        </w:rPr>
      </w:pPr>
      <w:r w:rsidRPr="00D84D31">
        <w:rPr>
          <w:rFonts w:ascii="Arial Narrow" w:hAnsi="Arial Narrow"/>
          <w:bCs/>
        </w:rPr>
        <w:t>TITRE IV : Devis Estimatif (DE)</w:t>
      </w: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p>
    <w:p w:rsidR="00687FDF" w:rsidRPr="00D84D31" w:rsidRDefault="00687FDF" w:rsidP="00687FDF">
      <w:pPr>
        <w:pStyle w:val="CORPSL-C"/>
        <w:spacing w:after="0"/>
        <w:ind w:left="0" w:firstLine="0"/>
        <w:rPr>
          <w:rFonts w:ascii="Arial Narrow" w:hAnsi="Arial Narrow"/>
          <w:szCs w:val="24"/>
        </w:rPr>
      </w:pPr>
    </w:p>
    <w:p w:rsidR="00687FDF" w:rsidRDefault="00687FDF" w:rsidP="00604550">
      <w:pPr>
        <w:pStyle w:val="CORPSL-C"/>
        <w:spacing w:after="0"/>
        <w:ind w:left="0" w:firstLine="0"/>
        <w:rPr>
          <w:rFonts w:ascii="Arial Narrow" w:hAnsi="Arial Narrow"/>
          <w:szCs w:val="24"/>
        </w:rPr>
      </w:pPr>
    </w:p>
    <w:p w:rsidR="00604550" w:rsidRPr="00D84D31" w:rsidRDefault="00604550" w:rsidP="00604550">
      <w:pPr>
        <w:pStyle w:val="CORPSL-C"/>
        <w:spacing w:after="0"/>
        <w:ind w:left="0" w:firstLine="0"/>
        <w:rPr>
          <w:rFonts w:ascii="Arial Narrow" w:hAnsi="Arial Narrow"/>
          <w:szCs w:val="24"/>
        </w:rPr>
      </w:pPr>
    </w:p>
    <w:p w:rsidR="00687FDF" w:rsidRPr="00D84D31" w:rsidRDefault="00687FDF" w:rsidP="00687FDF">
      <w:pPr>
        <w:pStyle w:val="CORPSL-C"/>
        <w:spacing w:after="0"/>
        <w:ind w:left="0" w:firstLine="0"/>
        <w:jc w:val="center"/>
        <w:rPr>
          <w:rFonts w:ascii="Arial Narrow" w:hAnsi="Arial Narrow"/>
          <w:szCs w:val="24"/>
        </w:rPr>
      </w:pPr>
      <w:r w:rsidRPr="00D84D31">
        <w:rPr>
          <w:rFonts w:ascii="Arial Narrow" w:hAnsi="Arial Narrow"/>
          <w:szCs w:val="24"/>
        </w:rPr>
        <w:t xml:space="preserve">Page ……. </w:t>
      </w:r>
      <w:proofErr w:type="gramStart"/>
      <w:r w:rsidRPr="00D84D31">
        <w:rPr>
          <w:rFonts w:ascii="Arial Narrow" w:hAnsi="Arial Narrow"/>
          <w:szCs w:val="24"/>
        </w:rPr>
        <w:t>et</w:t>
      </w:r>
      <w:proofErr w:type="gramEnd"/>
      <w:r w:rsidRPr="00D84D31">
        <w:rPr>
          <w:rFonts w:ascii="Arial Narrow" w:hAnsi="Arial Narrow"/>
          <w:szCs w:val="24"/>
        </w:rPr>
        <w:t xml:space="preserve"> dernière </w:t>
      </w:r>
      <w:r>
        <w:rPr>
          <w:rFonts w:ascii="Arial Narrow" w:hAnsi="Arial Narrow"/>
          <w:szCs w:val="24"/>
        </w:rPr>
        <w:t>du</w:t>
      </w:r>
    </w:p>
    <w:p w:rsidR="00687FDF" w:rsidRPr="00D84D31" w:rsidRDefault="00687FDF" w:rsidP="00687FDF">
      <w:pPr>
        <w:spacing w:line="276" w:lineRule="auto"/>
        <w:jc w:val="both"/>
        <w:rPr>
          <w:rFonts w:ascii="Arial Narrow" w:hAnsi="Arial Narrow"/>
          <w:b/>
          <w:i/>
          <w:sz w:val="24"/>
          <w:szCs w:val="24"/>
        </w:rPr>
      </w:pPr>
    </w:p>
    <w:p w:rsidR="00FA55BC" w:rsidRDefault="00687FDF" w:rsidP="00FA55BC">
      <w:pPr>
        <w:spacing w:after="0" w:line="276" w:lineRule="auto"/>
        <w:jc w:val="center"/>
        <w:rPr>
          <w:rFonts w:ascii="Arial Narrow" w:hAnsi="Arial Narrow"/>
          <w:b/>
          <w:i/>
          <w:sz w:val="24"/>
          <w:szCs w:val="24"/>
        </w:rPr>
      </w:pPr>
      <w:r>
        <w:rPr>
          <w:rFonts w:ascii="Arial Narrow" w:hAnsi="Arial Narrow"/>
          <w:b/>
          <w:i/>
          <w:sz w:val="24"/>
          <w:szCs w:val="24"/>
        </w:rPr>
        <w:t>MARCHE N° ____</w:t>
      </w:r>
      <w:r w:rsidR="008B6636">
        <w:rPr>
          <w:rFonts w:ascii="Arial Narrow" w:hAnsi="Arial Narrow"/>
          <w:b/>
          <w:i/>
          <w:sz w:val="24"/>
          <w:szCs w:val="24"/>
        </w:rPr>
        <w:t>__/M/C.DIANG/SIGAMP/CIPM</w:t>
      </w:r>
      <w:r w:rsidR="00E6160E">
        <w:rPr>
          <w:rFonts w:ascii="Arial Narrow" w:hAnsi="Arial Narrow"/>
          <w:b/>
          <w:i/>
          <w:sz w:val="24"/>
          <w:szCs w:val="24"/>
        </w:rPr>
        <w:t>/CIPM/202</w:t>
      </w:r>
      <w:r w:rsidR="008B6636">
        <w:rPr>
          <w:rFonts w:ascii="Arial Narrow" w:hAnsi="Arial Narrow"/>
          <w:b/>
          <w:i/>
          <w:sz w:val="24"/>
          <w:szCs w:val="24"/>
        </w:rPr>
        <w:t>6</w:t>
      </w:r>
      <w:r>
        <w:rPr>
          <w:rFonts w:ascii="Arial Narrow" w:hAnsi="Arial Narrow"/>
          <w:b/>
          <w:i/>
          <w:sz w:val="24"/>
          <w:szCs w:val="24"/>
        </w:rPr>
        <w:t xml:space="preserve"> </w:t>
      </w:r>
      <w:r w:rsidR="00BD4766">
        <w:rPr>
          <w:rFonts w:ascii="Arial Narrow" w:hAnsi="Arial Narrow"/>
          <w:b/>
          <w:i/>
          <w:sz w:val="24"/>
          <w:szCs w:val="24"/>
        </w:rPr>
        <w:t>DU __________</w:t>
      </w:r>
    </w:p>
    <w:p w:rsidR="0054420C" w:rsidRPr="00165A4C" w:rsidRDefault="0054420C" w:rsidP="0054420C">
      <w:pPr>
        <w:spacing w:after="0" w:line="276" w:lineRule="auto"/>
        <w:jc w:val="center"/>
        <w:rPr>
          <w:rFonts w:ascii="Arial Narrow" w:eastAsia="BatangChe" w:hAnsi="Arial Narrow" w:cs="Consolas"/>
          <w:b/>
          <w:i/>
          <w:szCs w:val="24"/>
        </w:rPr>
      </w:pPr>
      <w:r w:rsidRPr="00165A4C">
        <w:rPr>
          <w:rFonts w:ascii="Arial Narrow" w:hAnsi="Arial Narrow"/>
          <w:b/>
          <w:i/>
          <w:sz w:val="20"/>
          <w:szCs w:val="24"/>
        </w:rPr>
        <w:t xml:space="preserve">PASSEE APRES AVIS D’APPEL D’OFFRE NATIONAL OUVERT N°__/AONO/C.GGBO/CIPM//2026 DU </w:t>
      </w:r>
      <w:r w:rsidRPr="00165A4C">
        <w:rPr>
          <w:rFonts w:ascii="Arial Narrow" w:hAnsi="Arial Narrow"/>
          <w:b/>
          <w:i/>
          <w:szCs w:val="24"/>
        </w:rPr>
        <w:t xml:space="preserve">_____ </w:t>
      </w:r>
      <w:r w:rsidRPr="00165A4C">
        <w:rPr>
          <w:rFonts w:ascii="Arial Narrow" w:eastAsia="BatangChe" w:hAnsi="Arial Narrow" w:cs="Consolas"/>
          <w:b/>
          <w:i/>
          <w:szCs w:val="24"/>
        </w:rPr>
        <w:t>POUR</w:t>
      </w:r>
      <w:r w:rsidRPr="00165A4C">
        <w:rPr>
          <w:rFonts w:ascii="Arial Narrow" w:eastAsia="BatangChe" w:hAnsi="Arial Narrow" w:cs="Consolas"/>
          <w:b/>
          <w:sz w:val="36"/>
          <w:szCs w:val="38"/>
        </w:rPr>
        <w:t xml:space="preserve"> </w:t>
      </w:r>
      <w:r w:rsidRPr="00165A4C">
        <w:rPr>
          <w:rFonts w:ascii="Arial Narrow" w:eastAsia="BatangChe" w:hAnsi="Arial Narrow" w:cs="Consolas"/>
          <w:b/>
          <w:i/>
          <w:sz w:val="20"/>
          <w:szCs w:val="38"/>
        </w:rPr>
        <w:t xml:space="preserve">L’EXECUTION DES TRAVAUX DE CONSTRUCTION D’UNE CLOTURE AUTOUR </w:t>
      </w:r>
      <w:r w:rsidR="005F4D6F">
        <w:rPr>
          <w:rFonts w:ascii="Arial Narrow" w:eastAsia="BatangChe" w:hAnsi="Arial Narrow" w:cs="Consolas"/>
          <w:b/>
          <w:i/>
          <w:sz w:val="20"/>
          <w:szCs w:val="38"/>
        </w:rPr>
        <w:t>DE L’HOTEL DE VILLE</w:t>
      </w:r>
      <w:r w:rsidRPr="00165A4C">
        <w:rPr>
          <w:rFonts w:ascii="Arial Narrow" w:eastAsia="BatangChe" w:hAnsi="Arial Narrow" w:cs="Consolas"/>
          <w:b/>
          <w:i/>
          <w:sz w:val="20"/>
          <w:szCs w:val="38"/>
        </w:rPr>
        <w:t xml:space="preserve">DE </w:t>
      </w:r>
      <w:r w:rsidR="009B75AD">
        <w:rPr>
          <w:rFonts w:ascii="Arial Narrow" w:eastAsia="BatangChe" w:hAnsi="Arial Narrow" w:cs="Consolas"/>
          <w:b/>
          <w:i/>
          <w:sz w:val="20"/>
          <w:szCs w:val="38"/>
        </w:rPr>
        <w:t>DIANG</w:t>
      </w:r>
      <w:r w:rsidRPr="00165A4C">
        <w:rPr>
          <w:rFonts w:ascii="Arial Narrow" w:eastAsia="BatangChe" w:hAnsi="Arial Narrow" w:cs="Consolas"/>
          <w:b/>
          <w:i/>
          <w:sz w:val="20"/>
          <w:szCs w:val="38"/>
        </w:rPr>
        <w:t>ET L’AMENAGEMENT DES VOIRIES ET RESEAUX DIVERS (VRD)</w:t>
      </w:r>
      <w:r w:rsidRPr="00165A4C">
        <w:rPr>
          <w:rFonts w:ascii="Arial Narrow" w:eastAsia="BatangChe" w:hAnsi="Arial Narrow" w:cs="Consolas"/>
          <w:b/>
          <w:i/>
          <w:szCs w:val="24"/>
        </w:rPr>
        <w:t>.</w:t>
      </w:r>
    </w:p>
    <w:p w:rsidR="00687FDF" w:rsidRPr="00D84D31" w:rsidRDefault="00687FDF" w:rsidP="00FA55BC">
      <w:pPr>
        <w:spacing w:after="0" w:line="276" w:lineRule="auto"/>
        <w:jc w:val="center"/>
        <w:rPr>
          <w:rFonts w:ascii="Arial Narrow" w:hAnsi="Arial Narrow"/>
          <w:b/>
          <w:i/>
          <w:sz w:val="24"/>
          <w:szCs w:val="24"/>
        </w:rPr>
      </w:pPr>
    </w:p>
    <w:p w:rsidR="00687FDF" w:rsidRPr="00D84D31" w:rsidRDefault="00687FDF" w:rsidP="00687FDF">
      <w:pPr>
        <w:jc w:val="both"/>
        <w:rPr>
          <w:rFonts w:ascii="Arial Narrow" w:hAnsi="Arial Narrow"/>
          <w:b/>
          <w:sz w:val="24"/>
          <w:szCs w:val="24"/>
        </w:rPr>
      </w:pPr>
      <w:r w:rsidRPr="00D84D31">
        <w:rPr>
          <w:rFonts w:ascii="Arial Narrow" w:hAnsi="Arial Narrow"/>
          <w:b/>
          <w:sz w:val="24"/>
          <w:szCs w:val="24"/>
        </w:rPr>
        <w:t>Délai d</w:t>
      </w:r>
      <w:r>
        <w:rPr>
          <w:rFonts w:ascii="Arial Narrow" w:hAnsi="Arial Narrow"/>
          <w:b/>
          <w:sz w:val="24"/>
          <w:szCs w:val="24"/>
        </w:rPr>
        <w:t>e livraison</w:t>
      </w:r>
      <w:r w:rsidRPr="00D84D31">
        <w:rPr>
          <w:rFonts w:ascii="Arial Narrow" w:hAnsi="Arial Narrow"/>
          <w:b/>
          <w:sz w:val="24"/>
          <w:szCs w:val="24"/>
        </w:rPr>
        <w:t xml:space="preserve"> : </w:t>
      </w:r>
      <w:r w:rsidR="00C7031B">
        <w:rPr>
          <w:rFonts w:ascii="Arial Narrow" w:hAnsi="Arial Narrow"/>
          <w:b/>
          <w:sz w:val="24"/>
          <w:szCs w:val="24"/>
        </w:rPr>
        <w:t>QUATRE</w:t>
      </w:r>
      <w:r w:rsidR="002467B9">
        <w:rPr>
          <w:rFonts w:ascii="Arial Narrow" w:hAnsi="Arial Narrow"/>
          <w:b/>
          <w:sz w:val="24"/>
          <w:szCs w:val="24"/>
        </w:rPr>
        <w:t xml:space="preserve"> (</w:t>
      </w:r>
      <w:r>
        <w:rPr>
          <w:rFonts w:ascii="Arial Narrow" w:hAnsi="Arial Narrow"/>
          <w:b/>
          <w:sz w:val="24"/>
          <w:szCs w:val="24"/>
        </w:rPr>
        <w:t>0</w:t>
      </w:r>
      <w:r w:rsidR="00C7031B">
        <w:rPr>
          <w:rFonts w:ascii="Arial Narrow" w:hAnsi="Arial Narrow"/>
          <w:b/>
          <w:sz w:val="24"/>
          <w:szCs w:val="24"/>
        </w:rPr>
        <w:t>4</w:t>
      </w:r>
      <w:r w:rsidRPr="00D84D31">
        <w:rPr>
          <w:rFonts w:ascii="Arial Narrow" w:hAnsi="Arial Narrow"/>
          <w:b/>
          <w:sz w:val="24"/>
          <w:szCs w:val="24"/>
        </w:rPr>
        <w:t xml:space="preserve">) </w:t>
      </w:r>
      <w:r w:rsidR="002467B9">
        <w:rPr>
          <w:rFonts w:ascii="Arial Narrow" w:hAnsi="Arial Narrow"/>
          <w:b/>
          <w:sz w:val="24"/>
          <w:szCs w:val="24"/>
        </w:rPr>
        <w:t>MOIS</w:t>
      </w:r>
    </w:p>
    <w:p w:rsidR="00687FDF" w:rsidRPr="00D84D31" w:rsidRDefault="00687FDF" w:rsidP="00687FDF">
      <w:pPr>
        <w:ind w:left="374" w:firstLine="1309"/>
        <w:jc w:val="both"/>
        <w:rPr>
          <w:rFonts w:ascii="Arial Narrow" w:hAnsi="Arial Narrow"/>
          <w:sz w:val="24"/>
          <w:szCs w:val="24"/>
        </w:rPr>
      </w:pPr>
    </w:p>
    <w:p w:rsidR="00687FDF" w:rsidRPr="00D84D31" w:rsidRDefault="00687FDF" w:rsidP="00AB0CB2">
      <w:pPr>
        <w:jc w:val="both"/>
        <w:rPr>
          <w:rFonts w:ascii="Arial Narrow" w:hAnsi="Arial Narrow"/>
          <w:b/>
          <w:bCs/>
          <w:sz w:val="24"/>
          <w:szCs w:val="24"/>
        </w:rPr>
      </w:pPr>
      <w:r w:rsidRPr="00D84D31">
        <w:rPr>
          <w:rFonts w:ascii="Arial Narrow" w:hAnsi="Arial Narrow"/>
          <w:b/>
          <w:bCs/>
          <w:sz w:val="24"/>
          <w:szCs w:val="24"/>
        </w:rPr>
        <w:t xml:space="preserve">Montant </w:t>
      </w:r>
      <w:r>
        <w:rPr>
          <w:rFonts w:ascii="Arial Narrow" w:hAnsi="Arial Narrow"/>
          <w:b/>
          <w:bCs/>
          <w:sz w:val="24"/>
          <w:szCs w:val="24"/>
        </w:rPr>
        <w:t>du Marché</w:t>
      </w:r>
      <w:r w:rsidRPr="00D84D31">
        <w:rPr>
          <w:rFonts w:ascii="Arial Narrow" w:hAnsi="Arial Narrow"/>
          <w:b/>
          <w:bCs/>
          <w:sz w:val="24"/>
          <w:szCs w:val="24"/>
        </w:rPr>
        <w:t xml:space="preserve"> en FCFA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31"/>
        <w:gridCol w:w="2939"/>
      </w:tblGrid>
      <w:tr w:rsidR="00687FDF" w:rsidRPr="00D84D31" w:rsidTr="00422BE0">
        <w:trPr>
          <w:trHeight w:val="397"/>
          <w:jc w:val="center"/>
        </w:trPr>
        <w:tc>
          <w:tcPr>
            <w:tcW w:w="2731" w:type="dxa"/>
            <w:vAlign w:val="center"/>
          </w:tcPr>
          <w:p w:rsidR="00687FDF" w:rsidRPr="00D84D31" w:rsidRDefault="00687FDF" w:rsidP="00422BE0">
            <w:pPr>
              <w:jc w:val="both"/>
              <w:rPr>
                <w:rFonts w:ascii="Arial Narrow" w:hAnsi="Arial Narrow"/>
                <w:sz w:val="24"/>
                <w:szCs w:val="24"/>
              </w:rPr>
            </w:pPr>
            <w:r w:rsidRPr="00D84D31">
              <w:rPr>
                <w:rFonts w:ascii="Arial Narrow" w:hAnsi="Arial Narrow"/>
                <w:sz w:val="24"/>
                <w:szCs w:val="24"/>
              </w:rPr>
              <w:t>T.T.C</w:t>
            </w:r>
          </w:p>
        </w:tc>
        <w:tc>
          <w:tcPr>
            <w:tcW w:w="2939" w:type="dxa"/>
            <w:vAlign w:val="center"/>
          </w:tcPr>
          <w:p w:rsidR="00687FDF" w:rsidRPr="00D84D31" w:rsidRDefault="00687FDF" w:rsidP="00422BE0">
            <w:pPr>
              <w:jc w:val="both"/>
              <w:rPr>
                <w:rFonts w:ascii="Arial Narrow" w:hAnsi="Arial Narrow"/>
                <w:sz w:val="24"/>
                <w:szCs w:val="24"/>
              </w:rPr>
            </w:pPr>
          </w:p>
        </w:tc>
      </w:tr>
      <w:tr w:rsidR="00687FDF" w:rsidRPr="00D84D31" w:rsidTr="00422BE0">
        <w:trPr>
          <w:trHeight w:val="397"/>
          <w:jc w:val="center"/>
        </w:trPr>
        <w:tc>
          <w:tcPr>
            <w:tcW w:w="2731" w:type="dxa"/>
            <w:vAlign w:val="center"/>
          </w:tcPr>
          <w:p w:rsidR="00687FDF" w:rsidRPr="00D84D31" w:rsidRDefault="00FA55BC" w:rsidP="00422BE0">
            <w:pPr>
              <w:jc w:val="both"/>
              <w:rPr>
                <w:rFonts w:ascii="Arial Narrow" w:hAnsi="Arial Narrow"/>
                <w:sz w:val="24"/>
                <w:szCs w:val="24"/>
              </w:rPr>
            </w:pPr>
            <w:r>
              <w:rPr>
                <w:rFonts w:ascii="Arial Narrow" w:hAnsi="Arial Narrow"/>
                <w:sz w:val="24"/>
                <w:szCs w:val="24"/>
              </w:rPr>
              <w:t>T HT</w:t>
            </w:r>
          </w:p>
        </w:tc>
        <w:tc>
          <w:tcPr>
            <w:tcW w:w="2939" w:type="dxa"/>
            <w:vAlign w:val="center"/>
          </w:tcPr>
          <w:p w:rsidR="00687FDF" w:rsidRPr="00D84D31" w:rsidRDefault="00687FDF" w:rsidP="00422BE0">
            <w:pPr>
              <w:jc w:val="both"/>
              <w:rPr>
                <w:rFonts w:ascii="Arial Narrow" w:hAnsi="Arial Narrow"/>
                <w:sz w:val="24"/>
                <w:szCs w:val="24"/>
              </w:rPr>
            </w:pPr>
          </w:p>
        </w:tc>
      </w:tr>
      <w:tr w:rsidR="00687FDF" w:rsidRPr="00D84D31" w:rsidTr="00422BE0">
        <w:trPr>
          <w:trHeight w:val="397"/>
          <w:jc w:val="center"/>
        </w:trPr>
        <w:tc>
          <w:tcPr>
            <w:tcW w:w="2731" w:type="dxa"/>
            <w:vAlign w:val="center"/>
          </w:tcPr>
          <w:p w:rsidR="00687FDF" w:rsidRPr="00D84D31" w:rsidRDefault="00687FDF" w:rsidP="00422BE0">
            <w:pPr>
              <w:jc w:val="both"/>
              <w:rPr>
                <w:rFonts w:ascii="Arial Narrow" w:hAnsi="Arial Narrow"/>
                <w:sz w:val="24"/>
                <w:szCs w:val="24"/>
              </w:rPr>
            </w:pPr>
            <w:r w:rsidRPr="00D84D31">
              <w:rPr>
                <w:rFonts w:ascii="Arial Narrow" w:hAnsi="Arial Narrow"/>
                <w:sz w:val="24"/>
                <w:szCs w:val="24"/>
              </w:rPr>
              <w:t>T.V.A (19,25 %)</w:t>
            </w:r>
          </w:p>
        </w:tc>
        <w:tc>
          <w:tcPr>
            <w:tcW w:w="2939" w:type="dxa"/>
            <w:vAlign w:val="center"/>
          </w:tcPr>
          <w:p w:rsidR="00687FDF" w:rsidRPr="00D84D31" w:rsidRDefault="00687FDF" w:rsidP="00422BE0">
            <w:pPr>
              <w:jc w:val="both"/>
              <w:rPr>
                <w:rFonts w:ascii="Arial Narrow" w:hAnsi="Arial Narrow"/>
                <w:sz w:val="24"/>
                <w:szCs w:val="24"/>
              </w:rPr>
            </w:pPr>
          </w:p>
        </w:tc>
      </w:tr>
      <w:tr w:rsidR="00687FDF" w:rsidRPr="00D84D31" w:rsidTr="00422BE0">
        <w:trPr>
          <w:trHeight w:val="397"/>
          <w:jc w:val="center"/>
        </w:trPr>
        <w:tc>
          <w:tcPr>
            <w:tcW w:w="2731" w:type="dxa"/>
            <w:vAlign w:val="center"/>
          </w:tcPr>
          <w:p w:rsidR="00687FDF" w:rsidRPr="00D84D31" w:rsidRDefault="00687FDF" w:rsidP="00422BE0">
            <w:pPr>
              <w:jc w:val="both"/>
              <w:rPr>
                <w:rFonts w:ascii="Arial Narrow" w:hAnsi="Arial Narrow"/>
                <w:sz w:val="24"/>
                <w:szCs w:val="24"/>
              </w:rPr>
            </w:pPr>
            <w:r w:rsidRPr="00D84D31">
              <w:rPr>
                <w:rFonts w:ascii="Arial Narrow" w:hAnsi="Arial Narrow"/>
                <w:sz w:val="24"/>
                <w:szCs w:val="24"/>
              </w:rPr>
              <w:t>A.I.R (2,2%) OU (5,5%)</w:t>
            </w:r>
          </w:p>
        </w:tc>
        <w:tc>
          <w:tcPr>
            <w:tcW w:w="2939" w:type="dxa"/>
            <w:vAlign w:val="center"/>
          </w:tcPr>
          <w:p w:rsidR="00687FDF" w:rsidRPr="00D84D31" w:rsidRDefault="00687FDF" w:rsidP="00422BE0">
            <w:pPr>
              <w:jc w:val="both"/>
              <w:rPr>
                <w:rFonts w:ascii="Arial Narrow" w:hAnsi="Arial Narrow"/>
                <w:sz w:val="24"/>
                <w:szCs w:val="24"/>
              </w:rPr>
            </w:pPr>
          </w:p>
        </w:tc>
      </w:tr>
      <w:tr w:rsidR="00687FDF" w:rsidRPr="00D84D31" w:rsidTr="00422BE0">
        <w:trPr>
          <w:trHeight w:val="397"/>
          <w:jc w:val="center"/>
        </w:trPr>
        <w:tc>
          <w:tcPr>
            <w:tcW w:w="2731" w:type="dxa"/>
            <w:vAlign w:val="center"/>
          </w:tcPr>
          <w:p w:rsidR="00687FDF" w:rsidRPr="00D84D31" w:rsidRDefault="00687FDF" w:rsidP="00422BE0">
            <w:pPr>
              <w:jc w:val="both"/>
              <w:rPr>
                <w:rFonts w:ascii="Arial Narrow" w:hAnsi="Arial Narrow"/>
                <w:sz w:val="24"/>
                <w:szCs w:val="24"/>
              </w:rPr>
            </w:pPr>
            <w:r w:rsidRPr="00D84D31">
              <w:rPr>
                <w:rFonts w:ascii="Arial Narrow" w:hAnsi="Arial Narrow"/>
                <w:sz w:val="24"/>
                <w:szCs w:val="24"/>
              </w:rPr>
              <w:t>Net à mandater</w:t>
            </w:r>
          </w:p>
        </w:tc>
        <w:tc>
          <w:tcPr>
            <w:tcW w:w="2939" w:type="dxa"/>
            <w:vAlign w:val="center"/>
          </w:tcPr>
          <w:p w:rsidR="00687FDF" w:rsidRPr="00D84D31" w:rsidRDefault="00687FDF" w:rsidP="00422BE0">
            <w:pPr>
              <w:jc w:val="both"/>
              <w:rPr>
                <w:rFonts w:ascii="Arial Narrow" w:hAnsi="Arial Narrow"/>
                <w:sz w:val="24"/>
                <w:szCs w:val="24"/>
              </w:rPr>
            </w:pPr>
          </w:p>
        </w:tc>
      </w:tr>
    </w:tbl>
    <w:tbl>
      <w:tblPr>
        <w:tblpPr w:leftFromText="141" w:rightFromText="141"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AB0CB2" w:rsidRPr="00AB0CB2" w:rsidTr="00AB0CB2">
        <w:trPr>
          <w:trHeight w:val="1654"/>
        </w:trPr>
        <w:tc>
          <w:tcPr>
            <w:tcW w:w="9062" w:type="dxa"/>
          </w:tcPr>
          <w:p w:rsidR="00AB0CB2" w:rsidRPr="002467B9" w:rsidRDefault="00AB0CB2" w:rsidP="00AB0CB2">
            <w:pPr>
              <w:pStyle w:val="En-tte"/>
              <w:tabs>
                <w:tab w:val="clear" w:pos="4536"/>
                <w:tab w:val="clear" w:pos="9072"/>
              </w:tabs>
              <w:jc w:val="center"/>
              <w:rPr>
                <w:rFonts w:ascii="Arial Narrow" w:hAnsi="Arial Narrow"/>
                <w:b/>
                <w:sz w:val="20"/>
                <w:szCs w:val="24"/>
              </w:rPr>
            </w:pPr>
            <w:r w:rsidRPr="002467B9">
              <w:rPr>
                <w:rFonts w:ascii="Arial Narrow" w:hAnsi="Arial Narrow"/>
                <w:b/>
                <w:sz w:val="20"/>
                <w:szCs w:val="24"/>
              </w:rPr>
              <w:t>Lue et acceptée par l’Entrepreneur</w:t>
            </w:r>
          </w:p>
          <w:p w:rsidR="00AB0CB2" w:rsidRPr="002467B9" w:rsidRDefault="00AB0CB2" w:rsidP="00AB0CB2">
            <w:pPr>
              <w:pStyle w:val="En-tte"/>
              <w:tabs>
                <w:tab w:val="clear" w:pos="4536"/>
                <w:tab w:val="clear" w:pos="9072"/>
              </w:tabs>
              <w:jc w:val="center"/>
              <w:rPr>
                <w:rFonts w:ascii="Arial Narrow" w:hAnsi="Arial Narrow"/>
                <w:b/>
                <w:sz w:val="20"/>
                <w:szCs w:val="24"/>
              </w:rPr>
            </w:pPr>
          </w:p>
          <w:p w:rsidR="00AB0CB2" w:rsidRPr="002467B9" w:rsidRDefault="00AB0CB2" w:rsidP="00AB0CB2">
            <w:pPr>
              <w:pStyle w:val="En-tte"/>
              <w:tabs>
                <w:tab w:val="clear" w:pos="4536"/>
                <w:tab w:val="clear" w:pos="9072"/>
              </w:tabs>
              <w:jc w:val="center"/>
              <w:rPr>
                <w:rFonts w:ascii="Arial Narrow" w:hAnsi="Arial Narrow"/>
                <w:b/>
                <w:sz w:val="20"/>
                <w:szCs w:val="24"/>
              </w:rPr>
            </w:pPr>
          </w:p>
          <w:p w:rsidR="00AB0CB2" w:rsidRPr="002467B9" w:rsidRDefault="00AB0CB2" w:rsidP="00AB0CB2">
            <w:pPr>
              <w:rPr>
                <w:rFonts w:ascii="Arial Narrow" w:hAnsi="Arial Narrow"/>
                <w:sz w:val="20"/>
                <w:szCs w:val="24"/>
              </w:rPr>
            </w:pPr>
          </w:p>
          <w:p w:rsidR="00AB0CB2" w:rsidRPr="002467B9" w:rsidRDefault="005B1546" w:rsidP="00AB0CB2">
            <w:pPr>
              <w:ind w:left="284"/>
              <w:jc w:val="center"/>
              <w:rPr>
                <w:rFonts w:ascii="Arial Narrow" w:hAnsi="Arial Narrow"/>
                <w:sz w:val="20"/>
                <w:szCs w:val="24"/>
              </w:rPr>
            </w:pPr>
            <w:r>
              <w:rPr>
                <w:rFonts w:ascii="Arial Narrow" w:hAnsi="Arial Narrow"/>
                <w:sz w:val="20"/>
                <w:szCs w:val="24"/>
              </w:rPr>
              <w:t>DIANG</w:t>
            </w:r>
            <w:r w:rsidR="00AB0CB2" w:rsidRPr="002467B9">
              <w:rPr>
                <w:rFonts w:ascii="Arial Narrow" w:hAnsi="Arial Narrow"/>
                <w:sz w:val="20"/>
                <w:szCs w:val="24"/>
              </w:rPr>
              <w:t>,  le………..…………</w:t>
            </w:r>
          </w:p>
        </w:tc>
      </w:tr>
      <w:tr w:rsidR="00AB0CB2" w:rsidRPr="00AB0CB2" w:rsidTr="00AB0CB2">
        <w:trPr>
          <w:trHeight w:val="3103"/>
        </w:trPr>
        <w:tc>
          <w:tcPr>
            <w:tcW w:w="9062" w:type="dxa"/>
          </w:tcPr>
          <w:p w:rsidR="00AB0CB2" w:rsidRPr="002467B9" w:rsidRDefault="00AB0CB2" w:rsidP="00AB0CB2">
            <w:pPr>
              <w:ind w:left="284"/>
              <w:rPr>
                <w:rFonts w:ascii="Arial Narrow" w:hAnsi="Arial Narrow"/>
                <w:b/>
                <w:sz w:val="20"/>
                <w:szCs w:val="24"/>
              </w:rPr>
            </w:pPr>
          </w:p>
          <w:p w:rsidR="00AB0CB2" w:rsidRPr="002467B9" w:rsidRDefault="00AB0CB2" w:rsidP="00AB0CB2">
            <w:pPr>
              <w:ind w:left="284"/>
              <w:jc w:val="center"/>
              <w:rPr>
                <w:rFonts w:ascii="Arial Narrow" w:hAnsi="Arial Narrow"/>
                <w:b/>
                <w:sz w:val="20"/>
                <w:szCs w:val="24"/>
              </w:rPr>
            </w:pPr>
            <w:r w:rsidRPr="002467B9">
              <w:rPr>
                <w:rFonts w:ascii="Arial Narrow" w:hAnsi="Arial Narrow"/>
                <w:b/>
                <w:sz w:val="20"/>
                <w:szCs w:val="24"/>
              </w:rPr>
              <w:t xml:space="preserve">Signée par </w:t>
            </w:r>
            <w:r w:rsidR="00327CB7">
              <w:rPr>
                <w:rFonts w:ascii="Arial Narrow" w:hAnsi="Arial Narrow"/>
                <w:b/>
                <w:sz w:val="20"/>
                <w:szCs w:val="24"/>
              </w:rPr>
              <w:t xml:space="preserve">LE MAIRE DE LA COMMUNE DE </w:t>
            </w:r>
            <w:r w:rsidR="005B1546">
              <w:rPr>
                <w:rFonts w:ascii="Arial Narrow" w:hAnsi="Arial Narrow"/>
                <w:b/>
                <w:sz w:val="20"/>
                <w:szCs w:val="24"/>
              </w:rPr>
              <w:t>DIANG</w:t>
            </w:r>
            <w:r w:rsidRPr="002467B9">
              <w:rPr>
                <w:rFonts w:ascii="Arial Narrow" w:hAnsi="Arial Narrow"/>
                <w:b/>
                <w:sz w:val="20"/>
                <w:szCs w:val="24"/>
              </w:rPr>
              <w:t xml:space="preserve">, </w:t>
            </w:r>
          </w:p>
          <w:p w:rsidR="00AB0CB2" w:rsidRPr="002467B9" w:rsidRDefault="00AB0CB2" w:rsidP="00AB0CB2">
            <w:pPr>
              <w:ind w:left="284"/>
              <w:jc w:val="center"/>
              <w:rPr>
                <w:rFonts w:ascii="Arial Narrow" w:hAnsi="Arial Narrow"/>
                <w:b/>
                <w:sz w:val="20"/>
                <w:szCs w:val="24"/>
              </w:rPr>
            </w:pPr>
            <w:r w:rsidRPr="002467B9">
              <w:rPr>
                <w:rFonts w:ascii="Arial Narrow" w:hAnsi="Arial Narrow"/>
                <w:b/>
                <w:sz w:val="20"/>
                <w:szCs w:val="24"/>
              </w:rPr>
              <w:t>Autorité Contractante</w:t>
            </w:r>
          </w:p>
          <w:p w:rsidR="00AB0CB2" w:rsidRPr="002467B9" w:rsidRDefault="00AB0CB2" w:rsidP="00AB0CB2">
            <w:pPr>
              <w:ind w:left="-290"/>
              <w:rPr>
                <w:rFonts w:ascii="Arial Narrow" w:hAnsi="Arial Narrow"/>
                <w:sz w:val="20"/>
                <w:szCs w:val="24"/>
              </w:rPr>
            </w:pPr>
          </w:p>
          <w:p w:rsidR="00AB0CB2" w:rsidRPr="002467B9" w:rsidRDefault="00AB0CB2" w:rsidP="00AB0CB2">
            <w:pPr>
              <w:rPr>
                <w:rFonts w:ascii="Arial Narrow" w:hAnsi="Arial Narrow"/>
                <w:sz w:val="20"/>
                <w:szCs w:val="24"/>
              </w:rPr>
            </w:pPr>
          </w:p>
          <w:p w:rsidR="00AB0CB2" w:rsidRPr="002467B9" w:rsidRDefault="005B1546" w:rsidP="00AB0CB2">
            <w:pPr>
              <w:ind w:left="284"/>
              <w:jc w:val="center"/>
              <w:rPr>
                <w:rFonts w:ascii="Arial Narrow" w:hAnsi="Arial Narrow"/>
                <w:sz w:val="20"/>
                <w:szCs w:val="24"/>
              </w:rPr>
            </w:pPr>
            <w:r>
              <w:rPr>
                <w:rFonts w:ascii="Arial Narrow" w:hAnsi="Arial Narrow"/>
                <w:sz w:val="20"/>
                <w:szCs w:val="24"/>
              </w:rPr>
              <w:t>DIANG</w:t>
            </w:r>
            <w:r w:rsidR="00AB0CB2" w:rsidRPr="002467B9">
              <w:rPr>
                <w:rFonts w:ascii="Arial Narrow" w:hAnsi="Arial Narrow"/>
                <w:sz w:val="20"/>
                <w:szCs w:val="24"/>
              </w:rPr>
              <w:t>, le…………</w:t>
            </w:r>
          </w:p>
        </w:tc>
      </w:tr>
      <w:tr w:rsidR="00AB0CB2" w:rsidRPr="00AB0CB2" w:rsidTr="00AB0CB2">
        <w:trPr>
          <w:trHeight w:val="67"/>
        </w:trPr>
        <w:tc>
          <w:tcPr>
            <w:tcW w:w="9062" w:type="dxa"/>
          </w:tcPr>
          <w:p w:rsidR="00AB0CB2" w:rsidRPr="002467B9" w:rsidRDefault="00AB0CB2" w:rsidP="00AB0CB2">
            <w:pPr>
              <w:ind w:left="284"/>
              <w:jc w:val="center"/>
              <w:rPr>
                <w:rFonts w:ascii="Arial Narrow" w:hAnsi="Arial Narrow"/>
                <w:sz w:val="20"/>
                <w:szCs w:val="24"/>
              </w:rPr>
            </w:pPr>
          </w:p>
          <w:p w:rsidR="00AB0CB2" w:rsidRPr="002467B9" w:rsidRDefault="00AB0CB2" w:rsidP="00AB0CB2">
            <w:pPr>
              <w:ind w:left="284"/>
              <w:jc w:val="center"/>
              <w:rPr>
                <w:rFonts w:ascii="Arial Narrow" w:hAnsi="Arial Narrow"/>
                <w:b/>
                <w:sz w:val="20"/>
                <w:szCs w:val="24"/>
              </w:rPr>
            </w:pPr>
            <w:r w:rsidRPr="002467B9">
              <w:rPr>
                <w:rFonts w:ascii="Arial Narrow" w:hAnsi="Arial Narrow"/>
                <w:sz w:val="20"/>
                <w:szCs w:val="24"/>
              </w:rPr>
              <w:t>Enregistrement</w:t>
            </w:r>
          </w:p>
          <w:p w:rsidR="00AB0CB2" w:rsidRPr="002467B9" w:rsidRDefault="00AB0CB2" w:rsidP="00AB0CB2">
            <w:pPr>
              <w:rPr>
                <w:rFonts w:ascii="Arial Narrow" w:hAnsi="Arial Narrow"/>
                <w:sz w:val="20"/>
                <w:szCs w:val="24"/>
              </w:rPr>
            </w:pPr>
          </w:p>
          <w:p w:rsidR="00AB0CB2" w:rsidRPr="002467B9" w:rsidRDefault="00AB0CB2" w:rsidP="00AB0CB2">
            <w:pPr>
              <w:tabs>
                <w:tab w:val="left" w:pos="3850"/>
              </w:tabs>
              <w:rPr>
                <w:rFonts w:ascii="Arial Narrow" w:hAnsi="Arial Narrow"/>
                <w:sz w:val="20"/>
                <w:szCs w:val="24"/>
              </w:rPr>
            </w:pPr>
          </w:p>
          <w:p w:rsidR="00AB0CB2" w:rsidRPr="002467B9" w:rsidRDefault="00AB0CB2" w:rsidP="00AB0CB2">
            <w:pPr>
              <w:tabs>
                <w:tab w:val="left" w:pos="3850"/>
              </w:tabs>
              <w:rPr>
                <w:rFonts w:ascii="Arial Narrow" w:hAnsi="Arial Narrow"/>
                <w:sz w:val="20"/>
                <w:szCs w:val="24"/>
              </w:rPr>
            </w:pPr>
          </w:p>
          <w:p w:rsidR="00AB0CB2" w:rsidRPr="002467B9" w:rsidRDefault="00AB0CB2" w:rsidP="00AB0CB2">
            <w:pPr>
              <w:tabs>
                <w:tab w:val="left" w:pos="3850"/>
              </w:tabs>
              <w:rPr>
                <w:rFonts w:ascii="Arial Narrow" w:hAnsi="Arial Narrow"/>
                <w:sz w:val="20"/>
                <w:szCs w:val="24"/>
              </w:rPr>
            </w:pPr>
          </w:p>
        </w:tc>
      </w:tr>
    </w:tbl>
    <w:p w:rsidR="00687FDF" w:rsidRPr="00D84D31" w:rsidRDefault="00687FDF" w:rsidP="00AB0CB2">
      <w:pPr>
        <w:rPr>
          <w:rFonts w:ascii="Arial Narrow" w:hAnsi="Arial Narrow"/>
          <w:b/>
          <w:bCs/>
          <w:sz w:val="24"/>
          <w:szCs w:val="24"/>
        </w:rPr>
      </w:pPr>
    </w:p>
    <w:p w:rsidR="00687FDF" w:rsidRPr="00AB0CB2" w:rsidRDefault="00687FDF" w:rsidP="00687FDF">
      <w:pPr>
        <w:ind w:firstLine="2977"/>
        <w:rPr>
          <w:rFonts w:ascii="Arial Narrow" w:hAnsi="Arial Narrow"/>
          <w:b/>
          <w:bCs/>
          <w:sz w:val="20"/>
          <w:szCs w:val="24"/>
        </w:rPr>
      </w:pPr>
    </w:p>
    <w:p w:rsidR="005732FF" w:rsidRDefault="005732FF">
      <w:pPr>
        <w:widowControl w:val="0"/>
        <w:autoSpaceDE w:val="0"/>
        <w:spacing w:after="0" w:line="240" w:lineRule="exact"/>
        <w:ind w:right="-20"/>
        <w:rPr>
          <w:rFonts w:ascii="Tahoma" w:eastAsia="Times New Roman" w:hAnsi="Tahoma" w:cs="Tahoma"/>
          <w:b/>
          <w:bCs/>
          <w:sz w:val="24"/>
          <w:szCs w:val="24"/>
          <w:lang w:eastAsia="fr-FR"/>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lang w:eastAsia="fr-FR"/>
        </w:rPr>
      </w:pPr>
    </w:p>
    <w:p w:rsidR="005732FF" w:rsidRDefault="005732FF">
      <w:pPr>
        <w:rPr>
          <w:rFonts w:ascii="Times New Roman" w:hAnsi="Times New Roman" w:cs="Times New Roman"/>
          <w:sz w:val="24"/>
          <w:szCs w:val="32"/>
          <w:lang w:eastAsia="fr-FR"/>
        </w:rPr>
      </w:pPr>
    </w:p>
    <w:p w:rsidR="005732FF" w:rsidRDefault="005732FF">
      <w:pPr>
        <w:rPr>
          <w:rFonts w:ascii="Times New Roman" w:hAnsi="Times New Roman" w:cs="Times New Roman"/>
          <w:sz w:val="24"/>
          <w:szCs w:val="32"/>
          <w:lang w:eastAsia="fr-FR"/>
        </w:rPr>
      </w:pPr>
    </w:p>
    <w:p w:rsidR="005732FF" w:rsidRDefault="007303E2">
      <w:pPr>
        <w:rPr>
          <w:rFonts w:ascii="Times New Roman" w:hAnsi="Times New Roman" w:cs="Times New Roman"/>
          <w:sz w:val="24"/>
          <w:szCs w:val="32"/>
          <w:lang w:eastAsia="fr-FR"/>
        </w:rPr>
      </w:pPr>
      <w:r>
        <w:rPr>
          <w:rFonts w:ascii="Times New Roman" w:hAnsi="Times New Roman" w:cs="Times New Roman"/>
          <w:noProof/>
          <w:sz w:val="24"/>
          <w:szCs w:val="32"/>
          <w:lang w:val="en-US"/>
        </w:rPr>
        <mc:AlternateContent>
          <mc:Choice Requires="wps">
            <w:drawing>
              <wp:anchor distT="0" distB="0" distL="114300" distR="114300" simplePos="0" relativeHeight="251678720" behindDoc="0" locked="0" layoutInCell="1" allowOverlap="1" wp14:anchorId="193218BC" wp14:editId="0D5013C3">
                <wp:simplePos x="0" y="0"/>
                <wp:positionH relativeFrom="margin">
                  <wp:posOffset>14605</wp:posOffset>
                </wp:positionH>
                <wp:positionV relativeFrom="paragraph">
                  <wp:posOffset>17375</wp:posOffset>
                </wp:positionV>
                <wp:extent cx="5723890" cy="1288473"/>
                <wp:effectExtent l="0" t="0" r="10160" b="26035"/>
                <wp:wrapNone/>
                <wp:docPr id="499" name="Rectangle à coins arrondis 499"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890" cy="1186180"/>
                        </a:xfrm>
                        <a:prstGeom prst="roundRect">
                          <a:avLst>
                            <a:gd name="adj" fmla="val 16667"/>
                          </a:avLst>
                        </a:prstGeom>
                        <a:solidFill>
                          <a:srgbClr val="FFFFFF"/>
                        </a:solidFill>
                        <a:ln w="9525">
                          <a:solidFill>
                            <a:srgbClr val="000000"/>
                          </a:solidFill>
                          <a:round/>
                        </a:ln>
                      </wps:spPr>
                      <wps:txb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n°12</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Grille d’Evaluation</w:t>
                            </w:r>
                          </w:p>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b/>
                                <w:sz w:val="32"/>
                                <w:szCs w:val="32"/>
                              </w:rPr>
                            </w:pPr>
                          </w:p>
                          <w:p w:rsidR="00F17BD1" w:rsidRDefault="00F17BD1"/>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oundrect w14:anchorId="193218BC" id="Rectangle à coins arrondis 499" o:spid="_x0000_s1040" alt="Pièce n° 1&#10;Avis d’Appel d’Offres&#10;(AAO)&#10;" style="position:absolute;margin-left:1.15pt;margin-top:1.35pt;width:450.7pt;height:101.45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">
                <v:textbox>
                  <w:txbxContent>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Pièce n°12</w:t>
                      </w:r>
                    </w:p>
                    <w:p w:rsidR="00F17BD1" w:rsidRDefault="00F17BD1">
                      <w:pPr>
                        <w:tabs>
                          <w:tab w:val="left" w:pos="1964"/>
                        </w:tabs>
                        <w:spacing w:line="276" w:lineRule="auto"/>
                        <w:jc w:val="center"/>
                        <w:rPr>
                          <w:rFonts w:ascii="Tahoma" w:hAnsi="Tahoma" w:cs="Tahoma"/>
                          <w:b/>
                          <w:sz w:val="32"/>
                          <w:szCs w:val="32"/>
                        </w:rPr>
                      </w:pPr>
                      <w:r>
                        <w:rPr>
                          <w:rFonts w:ascii="Tahoma" w:hAnsi="Tahoma" w:cs="Tahoma"/>
                          <w:b/>
                          <w:sz w:val="32"/>
                          <w:szCs w:val="32"/>
                        </w:rPr>
                        <w:t>Grille d’Evaluation</w:t>
                      </w:r>
                    </w:p>
                    <w:p w:rsidR="00F17BD1" w:rsidRDefault="00F17BD1">
                      <w:pPr>
                        <w:tabs>
                          <w:tab w:val="left" w:pos="1964"/>
                        </w:tabs>
                        <w:spacing w:line="276" w:lineRule="auto"/>
                        <w:jc w:val="center"/>
                        <w:rPr>
                          <w:b/>
                          <w:sz w:val="32"/>
                          <w:szCs w:val="32"/>
                        </w:rPr>
                      </w:pPr>
                    </w:p>
                    <w:p w:rsidR="00F17BD1" w:rsidRDefault="00F17BD1">
                      <w:pPr>
                        <w:tabs>
                          <w:tab w:val="left" w:pos="1964"/>
                        </w:tabs>
                        <w:spacing w:line="276" w:lineRule="auto"/>
                        <w:jc w:val="center"/>
                        <w:rPr>
                          <w:b/>
                          <w:sz w:val="32"/>
                          <w:szCs w:val="32"/>
                        </w:rPr>
                      </w:pPr>
                    </w:p>
                    <w:p w:rsidR="00F17BD1" w:rsidRDefault="00F17BD1"/>
                  </w:txbxContent>
                </v:textbox>
                <w10:wrap anchorx="margin"/>
              </v:roundrect>
            </w:pict>
          </mc:Fallback>
        </mc:AlternateContent>
      </w:r>
    </w:p>
    <w:p w:rsidR="005732FF" w:rsidRDefault="005732FF">
      <w:pPr>
        <w:rPr>
          <w:rFonts w:ascii="Times New Roman" w:hAnsi="Times New Roman" w:cs="Times New Roman"/>
          <w:sz w:val="24"/>
          <w:szCs w:val="32"/>
          <w:lang w:eastAsia="fr-FR"/>
        </w:rPr>
      </w:pPr>
    </w:p>
    <w:p w:rsidR="005732FF" w:rsidRDefault="005732FF">
      <w:pPr>
        <w:rPr>
          <w:rFonts w:ascii="Times New Roman" w:hAnsi="Times New Roman" w:cs="Times New Roman"/>
          <w:sz w:val="24"/>
          <w:szCs w:val="32"/>
          <w:lang w:eastAsia="fr-FR"/>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CE5972" w:rsidRDefault="00CE5972">
      <w:pPr>
        <w:rPr>
          <w:rFonts w:ascii="Times New Roman" w:hAnsi="Times New Roman" w:cs="Times New Roman"/>
          <w:sz w:val="24"/>
          <w:szCs w:val="32"/>
        </w:rPr>
      </w:pPr>
    </w:p>
    <w:p w:rsidR="00CE5972" w:rsidRDefault="00CE5972">
      <w:pPr>
        <w:rPr>
          <w:rFonts w:ascii="Times New Roman" w:hAnsi="Times New Roman" w:cs="Times New Roman"/>
          <w:sz w:val="24"/>
          <w:szCs w:val="32"/>
        </w:rPr>
      </w:pPr>
    </w:p>
    <w:p w:rsidR="00CE5972" w:rsidRDefault="00CE5972">
      <w:pPr>
        <w:rPr>
          <w:rFonts w:ascii="Times New Roman" w:hAnsi="Times New Roman" w:cs="Times New Roman"/>
          <w:sz w:val="24"/>
          <w:szCs w:val="32"/>
        </w:rPr>
      </w:pPr>
    </w:p>
    <w:p w:rsidR="00CE5972" w:rsidRDefault="00CE5972">
      <w:pPr>
        <w:rPr>
          <w:rFonts w:ascii="Times New Roman" w:hAnsi="Times New Roman" w:cs="Times New Roman"/>
          <w:sz w:val="24"/>
          <w:szCs w:val="32"/>
        </w:rPr>
      </w:pPr>
    </w:p>
    <w:p w:rsidR="00CE5972" w:rsidRDefault="00CE5972">
      <w:pPr>
        <w:rPr>
          <w:rFonts w:ascii="Times New Roman" w:hAnsi="Times New Roman" w:cs="Times New Roman"/>
          <w:sz w:val="24"/>
          <w:szCs w:val="32"/>
        </w:rPr>
      </w:pPr>
    </w:p>
    <w:p w:rsidR="00CE5972" w:rsidRDefault="00CE5972">
      <w:pPr>
        <w:rPr>
          <w:rFonts w:ascii="Times New Roman" w:hAnsi="Times New Roman" w:cs="Times New Roman"/>
          <w:sz w:val="24"/>
          <w:szCs w:val="32"/>
        </w:rPr>
      </w:pPr>
    </w:p>
    <w:p w:rsidR="00CE5972" w:rsidRDefault="00CE5972">
      <w:pPr>
        <w:rPr>
          <w:rFonts w:ascii="Times New Roman" w:hAnsi="Times New Roman" w:cs="Times New Roman"/>
          <w:sz w:val="24"/>
          <w:szCs w:val="32"/>
        </w:rPr>
      </w:pPr>
    </w:p>
    <w:p w:rsidR="00CE5972" w:rsidRPr="00441B9A" w:rsidRDefault="00CE5972" w:rsidP="00CE5972">
      <w:pPr>
        <w:spacing w:after="0" w:line="360" w:lineRule="auto"/>
        <w:jc w:val="center"/>
        <w:rPr>
          <w:rFonts w:ascii="Tahoma" w:eastAsia="Times New Roman" w:hAnsi="Tahoma" w:cs="Tahoma"/>
          <w:b/>
          <w:sz w:val="32"/>
          <w:szCs w:val="24"/>
          <w:lang w:eastAsia="fr-FR"/>
        </w:rPr>
      </w:pPr>
      <w:r>
        <w:rPr>
          <w:rFonts w:ascii="Tahoma" w:eastAsia="Times New Roman" w:hAnsi="Tahoma" w:cs="Tahoma"/>
          <w:b/>
          <w:sz w:val="32"/>
          <w:szCs w:val="24"/>
          <w:lang w:eastAsia="fr-FR"/>
        </w:rPr>
        <w:t>GRILLE D’EVALUATION</w:t>
      </w:r>
    </w:p>
    <w:tbl>
      <w:tblPr>
        <w:tblStyle w:val="Grilledutableau"/>
        <w:tblW w:w="10207" w:type="dxa"/>
        <w:tblInd w:w="-441" w:type="dxa"/>
        <w:tblLook w:val="04A0" w:firstRow="1" w:lastRow="0" w:firstColumn="1" w:lastColumn="0" w:noHBand="0" w:noVBand="1"/>
      </w:tblPr>
      <w:tblGrid>
        <w:gridCol w:w="1400"/>
        <w:gridCol w:w="302"/>
        <w:gridCol w:w="7216"/>
        <w:gridCol w:w="1289"/>
      </w:tblGrid>
      <w:tr w:rsidR="00CE5972" w:rsidRPr="00AA2578" w:rsidTr="00966ED2">
        <w:trPr>
          <w:trHeight w:val="1430"/>
        </w:trPr>
        <w:tc>
          <w:tcPr>
            <w:tcW w:w="10207" w:type="dxa"/>
            <w:gridSpan w:val="4"/>
            <w:tcBorders>
              <w:top w:val="double" w:sz="4" w:space="0" w:color="auto"/>
              <w:left w:val="double" w:sz="4" w:space="0" w:color="auto"/>
              <w:right w:val="double" w:sz="4" w:space="0" w:color="auto"/>
            </w:tcBorders>
          </w:tcPr>
          <w:p w:rsidR="00B86FC3" w:rsidRPr="00FE4C53" w:rsidRDefault="00CE5972" w:rsidP="00B86FC3">
            <w:pPr>
              <w:spacing w:after="0" w:line="240" w:lineRule="auto"/>
              <w:jc w:val="center"/>
              <w:rPr>
                <w:rFonts w:ascii="Arial Narrow" w:hAnsi="Arial Narrow"/>
                <w:b/>
                <w:color w:val="000000"/>
                <w:sz w:val="32"/>
              </w:rPr>
            </w:pPr>
            <w:r>
              <w:rPr>
                <w:rFonts w:ascii="Arial Narrow" w:eastAsia="BatangChe" w:hAnsi="Arial Narrow" w:cs="Consolas"/>
                <w:b/>
              </w:rPr>
              <w:t xml:space="preserve">AVIS D’APPEL D’OFFRES NATIONALE OUVERT N° </w:t>
            </w:r>
            <w:r w:rsidR="00B86FC3">
              <w:rPr>
                <w:rFonts w:ascii="Arial Narrow" w:eastAsiaTheme="minorEastAsia" w:hAnsi="Arial Narrow" w:cs="Consolas" w:hint="eastAsia"/>
                <w:b/>
                <w:lang w:eastAsia="zh-CN"/>
              </w:rPr>
              <w:t>_______</w:t>
            </w:r>
            <w:r>
              <w:rPr>
                <w:rFonts w:ascii="Arial Narrow" w:eastAsia="BatangChe" w:hAnsi="Arial Narrow" w:cs="Consolas"/>
                <w:b/>
              </w:rPr>
              <w:t>/AONO/C.</w:t>
            </w:r>
            <w:r w:rsidR="00B86FC3">
              <w:rPr>
                <w:rFonts w:ascii="Arial Narrow" w:eastAsia="BatangChe" w:hAnsi="Arial Narrow" w:cs="Consolas"/>
                <w:b/>
              </w:rPr>
              <w:t>DIANG</w:t>
            </w:r>
            <w:r w:rsidRPr="00AA2578">
              <w:rPr>
                <w:rFonts w:ascii="Arial Narrow" w:eastAsia="BatangChe" w:hAnsi="Arial Narrow" w:cs="Consolas"/>
                <w:b/>
              </w:rPr>
              <w:t>/</w:t>
            </w:r>
            <w:r w:rsidR="00B86FC3">
              <w:rPr>
                <w:rFonts w:ascii="Arial Narrow" w:eastAsia="BatangChe" w:hAnsi="Arial Narrow" w:cs="Consolas"/>
                <w:b/>
              </w:rPr>
              <w:t>SIGAMP/</w:t>
            </w:r>
            <w:r w:rsidRPr="00AA2578">
              <w:rPr>
                <w:rFonts w:ascii="Arial Narrow" w:eastAsia="BatangChe" w:hAnsi="Arial Narrow" w:cs="Consolas"/>
                <w:b/>
              </w:rPr>
              <w:t>CIPM</w:t>
            </w:r>
            <w:r>
              <w:rPr>
                <w:rFonts w:ascii="Arial Narrow" w:eastAsia="BatangChe" w:hAnsi="Arial Narrow" w:cs="Consolas"/>
                <w:b/>
              </w:rPr>
              <w:t>/202</w:t>
            </w:r>
            <w:r w:rsidR="00B86FC3">
              <w:rPr>
                <w:rFonts w:ascii="Arial Narrow" w:eastAsia="BatangChe" w:hAnsi="Arial Narrow" w:cs="Consolas"/>
                <w:b/>
              </w:rPr>
              <w:t>6</w:t>
            </w:r>
            <w:r>
              <w:rPr>
                <w:rFonts w:ascii="Arial Narrow" w:eastAsia="BatangChe" w:hAnsi="Arial Narrow" w:cs="Consolas"/>
                <w:b/>
              </w:rPr>
              <w:t xml:space="preserve"> DU </w:t>
            </w:r>
            <w:r w:rsidR="00B86FC3">
              <w:rPr>
                <w:rFonts w:ascii="Arial Narrow" w:eastAsia="BatangChe" w:hAnsi="Arial Narrow" w:cs="Consolas"/>
                <w:b/>
              </w:rPr>
              <w:t xml:space="preserve">_____________ </w:t>
            </w:r>
            <w:r>
              <w:rPr>
                <w:rFonts w:ascii="Arial Narrow" w:eastAsia="BatangChe" w:hAnsi="Arial Narrow" w:cs="Consolas"/>
                <w:b/>
              </w:rPr>
              <w:t xml:space="preserve">EN PROCEDURE D’URGENCE </w:t>
            </w:r>
            <w:r w:rsidR="00B86FC3" w:rsidRPr="00B86FC3">
              <w:rPr>
                <w:rFonts w:ascii="Arial Narrow" w:hAnsi="Arial Narrow"/>
                <w:b/>
                <w:color w:val="000000"/>
              </w:rPr>
              <w:t>POUR L’EXECUTION DES TRAVAUX DE CONSTRUCTION D’UNE CLOTURE AUTOUR DE L’HOTEL DE VILLE</w:t>
            </w:r>
            <w:r w:rsidR="00B86FC3" w:rsidRPr="00B86FC3">
              <w:rPr>
                <w:rFonts w:ascii="Arial Narrow" w:eastAsia="BatangChe" w:hAnsi="Arial Narrow"/>
                <w:b/>
                <w:szCs w:val="24"/>
              </w:rPr>
              <w:t xml:space="preserve"> </w:t>
            </w:r>
            <w:r w:rsidR="00B86FC3" w:rsidRPr="00B86FC3">
              <w:rPr>
                <w:rFonts w:ascii="Arial Narrow" w:eastAsia="BatangChe" w:hAnsi="Arial Narrow"/>
                <w:b/>
              </w:rPr>
              <w:t>DE DIANG</w:t>
            </w:r>
            <w:r w:rsidR="00B86FC3" w:rsidRPr="00B86FC3">
              <w:rPr>
                <w:rFonts w:ascii="Arial Narrow" w:hAnsi="Arial Narrow"/>
                <w:b/>
                <w:bCs/>
                <w:sz w:val="18"/>
              </w:rPr>
              <w:t xml:space="preserve"> </w:t>
            </w:r>
            <w:r w:rsidR="00B86FC3" w:rsidRPr="00B86FC3">
              <w:rPr>
                <w:rFonts w:ascii="Arial Narrow" w:hAnsi="Arial Narrow"/>
                <w:b/>
                <w:bCs/>
              </w:rPr>
              <w:t>ET L’AMENAGAMENT DES VOIRIES ET RESEAUX (VRD)</w:t>
            </w:r>
          </w:p>
          <w:p w:rsidR="00CE5972" w:rsidRPr="00606E03" w:rsidRDefault="00CE5972" w:rsidP="00966ED2">
            <w:pPr>
              <w:pStyle w:val="Corpsdetexte"/>
              <w:jc w:val="both"/>
              <w:rPr>
                <w:rFonts w:ascii="Arial Narrow" w:hAnsi="Arial Narrow"/>
                <w:b/>
              </w:rPr>
            </w:pPr>
            <w:r w:rsidRPr="00606E03">
              <w:rPr>
                <w:rFonts w:ascii="Arial Narrow" w:eastAsia="BatangChe" w:hAnsi="Arial Narrow" w:cs="Consolas"/>
                <w:b/>
              </w:rPr>
              <w:t xml:space="preserve">,  </w:t>
            </w:r>
          </w:p>
          <w:p w:rsidR="00CE5972" w:rsidRPr="00AA2578" w:rsidRDefault="00CE5972" w:rsidP="00966ED2">
            <w:pPr>
              <w:spacing w:line="276" w:lineRule="auto"/>
              <w:jc w:val="center"/>
              <w:rPr>
                <w:rFonts w:ascii="Arial Narrow" w:hAnsi="Arial Narrow"/>
                <w:sz w:val="24"/>
                <w:szCs w:val="24"/>
              </w:rPr>
            </w:pPr>
            <w:r w:rsidRPr="00AA2578">
              <w:rPr>
                <w:rFonts w:ascii="Arial Narrow" w:hAnsi="Arial Narrow"/>
                <w:b/>
                <w:sz w:val="24"/>
                <w:szCs w:val="24"/>
                <w:u w:val="single"/>
              </w:rPr>
              <w:t>Financement</w:t>
            </w:r>
            <w:r w:rsidRPr="00AA2578">
              <w:rPr>
                <w:rFonts w:ascii="Arial Narrow" w:hAnsi="Arial Narrow"/>
                <w:sz w:val="24"/>
                <w:szCs w:val="24"/>
              </w:rPr>
              <w:t> : – F</w:t>
            </w:r>
            <w:r w:rsidR="007219CC">
              <w:rPr>
                <w:rFonts w:ascii="Arial Narrow" w:hAnsi="Arial Narrow"/>
                <w:sz w:val="24"/>
                <w:szCs w:val="24"/>
              </w:rPr>
              <w:t>EICOM 2026</w:t>
            </w:r>
          </w:p>
          <w:p w:rsidR="00CE5972" w:rsidRPr="00AA2578" w:rsidRDefault="00CE5972" w:rsidP="00966ED2">
            <w:pPr>
              <w:spacing w:line="276" w:lineRule="auto"/>
              <w:jc w:val="center"/>
              <w:rPr>
                <w:rFonts w:ascii="Arial Narrow" w:hAnsi="Arial Narrow"/>
                <w:sz w:val="24"/>
                <w:szCs w:val="24"/>
              </w:rPr>
            </w:pPr>
            <w:r w:rsidRPr="00AA2578">
              <w:rPr>
                <w:rFonts w:ascii="Arial Narrow" w:hAnsi="Arial Narrow"/>
                <w:sz w:val="24"/>
                <w:szCs w:val="24"/>
              </w:rPr>
              <w:t xml:space="preserve">IMPUTATION : </w:t>
            </w:r>
          </w:p>
        </w:tc>
      </w:tr>
      <w:tr w:rsidR="00CE5972" w:rsidRPr="00AA2578" w:rsidTr="00966ED2">
        <w:trPr>
          <w:trHeight w:val="274"/>
        </w:trPr>
        <w:tc>
          <w:tcPr>
            <w:tcW w:w="10207" w:type="dxa"/>
            <w:gridSpan w:val="4"/>
            <w:tcBorders>
              <w:left w:val="double" w:sz="4" w:space="0" w:color="auto"/>
              <w:righ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GRILLE D’EVALUATION</w:t>
            </w:r>
          </w:p>
        </w:tc>
      </w:tr>
      <w:tr w:rsidR="00CE5972" w:rsidRPr="00AA2578" w:rsidTr="00966ED2">
        <w:trPr>
          <w:trHeight w:val="261"/>
        </w:trPr>
        <w:tc>
          <w:tcPr>
            <w:tcW w:w="1702" w:type="dxa"/>
            <w:gridSpan w:val="2"/>
            <w:tcBorders>
              <w:left w:val="double" w:sz="4" w:space="0" w:color="auto"/>
            </w:tcBorders>
          </w:tcPr>
          <w:p w:rsidR="00CE5972" w:rsidRPr="00AA2578" w:rsidRDefault="00CE5972" w:rsidP="00966ED2">
            <w:pPr>
              <w:spacing w:line="276" w:lineRule="auto"/>
              <w:jc w:val="both"/>
              <w:rPr>
                <w:rFonts w:ascii="Arial Narrow" w:hAnsi="Arial Narrow"/>
                <w:b/>
                <w:sz w:val="24"/>
                <w:szCs w:val="24"/>
              </w:rPr>
            </w:pPr>
            <w:r w:rsidRPr="00AA2578">
              <w:rPr>
                <w:rFonts w:ascii="Arial Narrow" w:hAnsi="Arial Narrow"/>
                <w:b/>
                <w:sz w:val="24"/>
                <w:szCs w:val="24"/>
              </w:rPr>
              <w:t>ENTREPRISE :</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b/>
                <w:sz w:val="24"/>
                <w:szCs w:val="24"/>
              </w:rPr>
            </w:pPr>
          </w:p>
        </w:tc>
      </w:tr>
      <w:tr w:rsidR="00CE5972" w:rsidRPr="00AA2578" w:rsidTr="00966ED2">
        <w:trPr>
          <w:trHeight w:val="246"/>
        </w:trPr>
        <w:tc>
          <w:tcPr>
            <w:tcW w:w="10207" w:type="dxa"/>
            <w:gridSpan w:val="4"/>
            <w:tcBorders>
              <w:left w:val="double" w:sz="4" w:space="0" w:color="auto"/>
              <w:right w:val="double" w:sz="4" w:space="0" w:color="auto"/>
            </w:tcBorders>
          </w:tcPr>
          <w:p w:rsidR="00CE5972" w:rsidRPr="00AA2578" w:rsidRDefault="00CE5972" w:rsidP="00966ED2">
            <w:pPr>
              <w:spacing w:line="276" w:lineRule="auto"/>
              <w:rPr>
                <w:rFonts w:ascii="Arial Narrow" w:hAnsi="Arial Narrow"/>
                <w:b/>
                <w:sz w:val="24"/>
                <w:szCs w:val="24"/>
                <w:u w:val="single"/>
              </w:rPr>
            </w:pPr>
            <w:r w:rsidRPr="00AA2578">
              <w:rPr>
                <w:rFonts w:ascii="Arial Narrow" w:hAnsi="Arial Narrow"/>
                <w:b/>
                <w:sz w:val="24"/>
                <w:szCs w:val="24"/>
                <w:u w:val="single"/>
              </w:rPr>
              <w:t>RAPPEL DES CRITERES ELIMINATOIRES</w:t>
            </w:r>
          </w:p>
        </w:tc>
      </w:tr>
      <w:tr w:rsidR="00CE5972" w:rsidRPr="00AA2578" w:rsidTr="00966ED2">
        <w:trPr>
          <w:trHeight w:val="261"/>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A</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b/>
                <w:sz w:val="24"/>
                <w:szCs w:val="24"/>
              </w:rPr>
            </w:pPr>
            <w:r w:rsidRPr="00AA2578">
              <w:rPr>
                <w:rFonts w:ascii="Arial Narrow" w:hAnsi="Arial Narrow"/>
                <w:b/>
                <w:sz w:val="24"/>
                <w:szCs w:val="24"/>
              </w:rPr>
              <w:t>Pièces administratives</w:t>
            </w:r>
          </w:p>
        </w:tc>
      </w:tr>
      <w:tr w:rsidR="00CE5972" w:rsidRPr="00AA2578" w:rsidTr="00B86FC3">
        <w:trPr>
          <w:trHeight w:val="384"/>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i</w:t>
            </w:r>
          </w:p>
        </w:tc>
        <w:tc>
          <w:tcPr>
            <w:tcW w:w="8505" w:type="dxa"/>
            <w:gridSpan w:val="2"/>
            <w:tcBorders>
              <w:right w:val="double" w:sz="4" w:space="0" w:color="auto"/>
            </w:tcBorders>
          </w:tcPr>
          <w:p w:rsidR="00CE5972" w:rsidRPr="00AA2578" w:rsidRDefault="00B86FC3" w:rsidP="00966ED2">
            <w:pPr>
              <w:spacing w:line="276" w:lineRule="auto"/>
              <w:jc w:val="both"/>
              <w:rPr>
                <w:rFonts w:ascii="Arial Narrow" w:hAnsi="Arial Narrow"/>
                <w:sz w:val="24"/>
                <w:szCs w:val="24"/>
              </w:rPr>
            </w:pPr>
            <w:r>
              <w:rPr>
                <w:rFonts w:ascii="Arial Narrow" w:hAnsi="Arial Narrow"/>
                <w:sz w:val="24"/>
                <w:szCs w:val="24"/>
              </w:rPr>
              <w:t xml:space="preserve">Absence </w:t>
            </w:r>
            <w:r w:rsidR="00CE5972" w:rsidRPr="00AA2578">
              <w:rPr>
                <w:rFonts w:ascii="Arial Narrow" w:hAnsi="Arial Narrow"/>
                <w:sz w:val="24"/>
                <w:szCs w:val="24"/>
              </w:rPr>
              <w:t>d’une pièce administrative</w:t>
            </w:r>
            <w:r w:rsidR="00CE5972">
              <w:rPr>
                <w:rFonts w:ascii="Arial Narrow" w:hAnsi="Arial Narrow"/>
                <w:sz w:val="24"/>
                <w:szCs w:val="24"/>
              </w:rPr>
              <w:t xml:space="preserve"> après 48 heures</w:t>
            </w:r>
            <w:r>
              <w:rPr>
                <w:rFonts w:ascii="Arial Narrow" w:hAnsi="Arial Narrow"/>
                <w:sz w:val="24"/>
                <w:szCs w:val="24"/>
              </w:rPr>
              <w:t xml:space="preserve">, </w:t>
            </w:r>
            <w:r w:rsidRPr="00AA2578">
              <w:rPr>
                <w:rFonts w:ascii="Arial Narrow" w:hAnsi="Arial Narrow"/>
                <w:sz w:val="24"/>
                <w:szCs w:val="24"/>
              </w:rPr>
              <w:t>e</w:t>
            </w:r>
            <w:r>
              <w:rPr>
                <w:rFonts w:ascii="Arial Narrow" w:hAnsi="Arial Narrow"/>
                <w:sz w:val="24"/>
                <w:szCs w:val="24"/>
              </w:rPr>
              <w:t>xc</w:t>
            </w:r>
            <w:r w:rsidRPr="00AA2578">
              <w:rPr>
                <w:rFonts w:ascii="Arial Narrow" w:hAnsi="Arial Narrow"/>
                <w:sz w:val="24"/>
                <w:szCs w:val="24"/>
              </w:rPr>
              <w:t>e</w:t>
            </w:r>
            <w:r>
              <w:rPr>
                <w:rFonts w:ascii="Arial Narrow" w:hAnsi="Arial Narrow"/>
                <w:sz w:val="24"/>
                <w:szCs w:val="24"/>
              </w:rPr>
              <w:t>pté la caution d</w:t>
            </w:r>
            <w:r w:rsidRPr="00AA2578">
              <w:rPr>
                <w:rFonts w:ascii="Arial Narrow" w:hAnsi="Arial Narrow"/>
                <w:sz w:val="24"/>
                <w:szCs w:val="24"/>
              </w:rPr>
              <w:t>e</w:t>
            </w:r>
            <w:r>
              <w:rPr>
                <w:rFonts w:ascii="Arial Narrow" w:hAnsi="Arial Narrow"/>
                <w:sz w:val="24"/>
                <w:szCs w:val="24"/>
              </w:rPr>
              <w:t xml:space="preserve"> soumission</w:t>
            </w:r>
          </w:p>
        </w:tc>
      </w:tr>
      <w:tr w:rsidR="00CE5972" w:rsidRPr="00AA2578" w:rsidTr="00966ED2">
        <w:trPr>
          <w:trHeight w:val="261"/>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ii</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Pièce falsifiée</w:t>
            </w:r>
            <w:r w:rsidR="00B86FC3">
              <w:rPr>
                <w:rFonts w:ascii="Arial Narrow" w:hAnsi="Arial Narrow"/>
                <w:sz w:val="24"/>
                <w:szCs w:val="24"/>
              </w:rPr>
              <w:t xml:space="preserve"> ou fauss</w:t>
            </w:r>
            <w:r w:rsidR="00B86FC3" w:rsidRPr="00AA2578">
              <w:rPr>
                <w:rFonts w:ascii="Arial Narrow" w:hAnsi="Arial Narrow"/>
                <w:sz w:val="24"/>
                <w:szCs w:val="24"/>
              </w:rPr>
              <w:t>e</w:t>
            </w:r>
            <w:r w:rsidR="00B86FC3">
              <w:rPr>
                <w:rFonts w:ascii="Arial Narrow" w:hAnsi="Arial Narrow"/>
                <w:sz w:val="24"/>
                <w:szCs w:val="24"/>
              </w:rPr>
              <w:t xml:space="preserve"> déclaration </w:t>
            </w:r>
          </w:p>
        </w:tc>
      </w:tr>
      <w:tr w:rsidR="00CE5972" w:rsidRPr="00AA2578" w:rsidTr="00966ED2">
        <w:trPr>
          <w:trHeight w:val="246"/>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iii</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Non-conformité de l’une des pièces du dossier administratif après le délai de 48 heures règlementaires</w:t>
            </w:r>
          </w:p>
        </w:tc>
      </w:tr>
      <w:tr w:rsidR="00CE5972" w:rsidRPr="00AA2578" w:rsidTr="00966ED2">
        <w:trPr>
          <w:trHeight w:val="261"/>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B</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b/>
                <w:sz w:val="24"/>
                <w:szCs w:val="24"/>
              </w:rPr>
            </w:pPr>
            <w:r w:rsidRPr="00AA2578">
              <w:rPr>
                <w:rFonts w:ascii="Arial Narrow" w:hAnsi="Arial Narrow"/>
                <w:b/>
                <w:sz w:val="24"/>
                <w:szCs w:val="24"/>
              </w:rPr>
              <w:t>Offre technique</w:t>
            </w:r>
          </w:p>
        </w:tc>
      </w:tr>
      <w:tr w:rsidR="00CE5972" w:rsidRPr="00AA2578" w:rsidTr="00966ED2">
        <w:trPr>
          <w:trHeight w:val="261"/>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i</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Fausse déclaration ou pièce falsifiée</w:t>
            </w:r>
          </w:p>
        </w:tc>
      </w:tr>
      <w:tr w:rsidR="00CE5972" w:rsidRPr="00AA2578" w:rsidTr="00966ED2">
        <w:trPr>
          <w:trHeight w:val="246"/>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ii</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 xml:space="preserve">N’avoir pas réuni au moins </w:t>
            </w:r>
            <w:r>
              <w:rPr>
                <w:rFonts w:ascii="Arial Narrow" w:hAnsi="Arial Narrow"/>
                <w:sz w:val="24"/>
                <w:szCs w:val="24"/>
              </w:rPr>
              <w:t>8</w:t>
            </w:r>
            <w:r w:rsidRPr="00AA2578">
              <w:rPr>
                <w:rFonts w:ascii="Arial Narrow" w:hAnsi="Arial Narrow"/>
                <w:sz w:val="24"/>
                <w:szCs w:val="24"/>
              </w:rPr>
              <w:t>0% de critères de qualification</w:t>
            </w:r>
          </w:p>
        </w:tc>
      </w:tr>
      <w:tr w:rsidR="00CE5972" w:rsidRPr="00AA2578" w:rsidTr="00966ED2">
        <w:trPr>
          <w:trHeight w:val="261"/>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iii</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 xml:space="preserve">Sous-détail des Prix unitaires non conformes au modèle du </w:t>
            </w:r>
            <w:r>
              <w:rPr>
                <w:rFonts w:ascii="Arial Narrow" w:hAnsi="Arial Narrow"/>
                <w:sz w:val="24"/>
                <w:szCs w:val="24"/>
              </w:rPr>
              <w:t>DAO</w:t>
            </w:r>
          </w:p>
        </w:tc>
      </w:tr>
      <w:tr w:rsidR="00CE5972" w:rsidRPr="00AA2578" w:rsidTr="00966ED2">
        <w:trPr>
          <w:trHeight w:val="261"/>
        </w:trPr>
        <w:tc>
          <w:tcPr>
            <w:tcW w:w="1702" w:type="dxa"/>
            <w:gridSpan w:val="2"/>
            <w:tcBorders>
              <w:left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C</w:t>
            </w:r>
          </w:p>
        </w:tc>
        <w:tc>
          <w:tcPr>
            <w:tcW w:w="8505" w:type="dxa"/>
            <w:gridSpan w:val="2"/>
            <w:tcBorders>
              <w:right w:val="double" w:sz="4" w:space="0" w:color="auto"/>
            </w:tcBorders>
          </w:tcPr>
          <w:p w:rsidR="00CE5972" w:rsidRPr="00AA2578" w:rsidRDefault="00CE5972" w:rsidP="00966ED2">
            <w:pPr>
              <w:spacing w:line="276" w:lineRule="auto"/>
              <w:jc w:val="both"/>
              <w:rPr>
                <w:rFonts w:ascii="Arial Narrow" w:hAnsi="Arial Narrow"/>
                <w:b/>
                <w:sz w:val="24"/>
                <w:szCs w:val="24"/>
              </w:rPr>
            </w:pPr>
            <w:r w:rsidRPr="00AA2578">
              <w:rPr>
                <w:rFonts w:ascii="Arial Narrow" w:hAnsi="Arial Narrow"/>
                <w:b/>
                <w:sz w:val="24"/>
                <w:szCs w:val="24"/>
              </w:rPr>
              <w:t>Offre financière</w:t>
            </w:r>
          </w:p>
        </w:tc>
      </w:tr>
      <w:tr w:rsidR="00CE5972" w:rsidRPr="00AA2578" w:rsidTr="00966ED2">
        <w:trPr>
          <w:trHeight w:val="261"/>
        </w:trPr>
        <w:tc>
          <w:tcPr>
            <w:tcW w:w="1702" w:type="dxa"/>
            <w:gridSpan w:val="2"/>
            <w:tcBorders>
              <w:left w:val="double" w:sz="4" w:space="0" w:color="auto"/>
              <w:bottom w:val="double" w:sz="4" w:space="0" w:color="auto"/>
            </w:tcBorders>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i</w:t>
            </w:r>
          </w:p>
        </w:tc>
        <w:tc>
          <w:tcPr>
            <w:tcW w:w="8505" w:type="dxa"/>
            <w:gridSpan w:val="2"/>
            <w:tcBorders>
              <w:bottom w:val="double" w:sz="4" w:space="0" w:color="auto"/>
              <w:right w:val="doub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Omission du prix d’une tâche quantifiée dans le bordereau des prix unitaires ou dans le devis estimatif ;</w:t>
            </w:r>
          </w:p>
        </w:tc>
      </w:tr>
      <w:tr w:rsidR="00CE5972" w:rsidRPr="00AA2578" w:rsidTr="00966ED2">
        <w:trPr>
          <w:trHeight w:hRule="exact" w:val="903"/>
        </w:trPr>
        <w:tc>
          <w:tcPr>
            <w:tcW w:w="8918" w:type="dxa"/>
            <w:gridSpan w:val="3"/>
            <w:tcBorders>
              <w:top w:val="double" w:sz="4" w:space="0" w:color="auto"/>
              <w:left w:val="double" w:sz="4" w:space="0" w:color="auto"/>
              <w:right w:val="single" w:sz="4" w:space="0" w:color="auto"/>
            </w:tcBorders>
          </w:tcPr>
          <w:p w:rsidR="00CE5972" w:rsidRPr="00AA2578" w:rsidRDefault="00CE5972" w:rsidP="00966ED2">
            <w:pPr>
              <w:pStyle w:val="Paragraphedeliste"/>
              <w:spacing w:line="276" w:lineRule="auto"/>
              <w:ind w:left="1080"/>
              <w:rPr>
                <w:rFonts w:ascii="Arial Narrow" w:hAnsi="Arial Narrow"/>
              </w:rPr>
            </w:pPr>
          </w:p>
          <w:p w:rsidR="00CE5972" w:rsidRPr="00AA2578" w:rsidRDefault="00CE5972" w:rsidP="00A77A82">
            <w:pPr>
              <w:pStyle w:val="Paragraphedeliste"/>
              <w:numPr>
                <w:ilvl w:val="0"/>
                <w:numId w:val="34"/>
              </w:numPr>
              <w:spacing w:after="0" w:line="276" w:lineRule="auto"/>
              <w:ind w:left="709" w:hanging="349"/>
              <w:rPr>
                <w:rFonts w:ascii="Arial Narrow" w:hAnsi="Arial Narrow"/>
              </w:rPr>
            </w:pPr>
            <w:r w:rsidRPr="00AA2578">
              <w:rPr>
                <w:rFonts w:ascii="Arial Narrow" w:hAnsi="Arial Narrow"/>
                <w:b/>
              </w:rPr>
              <w:t>VERIFICATION DE L’OFFRE ADMINISTRATIVE</w:t>
            </w:r>
          </w:p>
          <w:p w:rsidR="00CE5972" w:rsidRPr="00AA2578" w:rsidRDefault="00CE5972" w:rsidP="00966ED2">
            <w:pPr>
              <w:pStyle w:val="Paragraphedeliste"/>
              <w:spacing w:line="276" w:lineRule="auto"/>
              <w:ind w:left="1080"/>
              <w:rPr>
                <w:rFonts w:ascii="Arial Narrow" w:hAnsi="Arial Narrow"/>
              </w:rPr>
            </w:pPr>
          </w:p>
        </w:tc>
        <w:tc>
          <w:tcPr>
            <w:tcW w:w="1289" w:type="dxa"/>
            <w:tcBorders>
              <w:top w:val="double" w:sz="4" w:space="0" w:color="auto"/>
              <w:left w:val="single" w:sz="4" w:space="0" w:color="auto"/>
              <w:right w:val="double" w:sz="4" w:space="0" w:color="auto"/>
            </w:tcBorders>
          </w:tcPr>
          <w:p w:rsidR="00CE5972" w:rsidRPr="00AA2578" w:rsidRDefault="00CE5972" w:rsidP="00966ED2">
            <w:pPr>
              <w:spacing w:line="276" w:lineRule="auto"/>
              <w:rPr>
                <w:rFonts w:ascii="Arial Narrow" w:hAnsi="Arial Narrow"/>
                <w:sz w:val="24"/>
                <w:szCs w:val="24"/>
              </w:rPr>
            </w:pPr>
          </w:p>
          <w:p w:rsidR="00CE5972" w:rsidRPr="00AA2578" w:rsidRDefault="00CE5972" w:rsidP="00966ED2">
            <w:pPr>
              <w:spacing w:line="276" w:lineRule="auto"/>
              <w:rPr>
                <w:rFonts w:ascii="Arial Narrow" w:hAnsi="Arial Narrow"/>
                <w:sz w:val="24"/>
                <w:szCs w:val="24"/>
              </w:rPr>
            </w:pPr>
          </w:p>
          <w:p w:rsidR="00CE5972" w:rsidRPr="00AA2578" w:rsidRDefault="00CE5972" w:rsidP="00966ED2">
            <w:pPr>
              <w:pStyle w:val="Paragraphedeliste"/>
              <w:spacing w:line="276" w:lineRule="auto"/>
              <w:ind w:left="0"/>
              <w:rPr>
                <w:rFonts w:ascii="Arial Narrow" w:hAnsi="Arial Narrow"/>
              </w:rPr>
            </w:pPr>
          </w:p>
        </w:tc>
      </w:tr>
      <w:tr w:rsidR="00CE5972" w:rsidRPr="00AA2578" w:rsidTr="00966ED2">
        <w:trPr>
          <w:trHeight w:val="261"/>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1</w:t>
            </w:r>
          </w:p>
        </w:tc>
        <w:tc>
          <w:tcPr>
            <w:tcW w:w="7518" w:type="dxa"/>
            <w:gridSpan w:val="2"/>
            <w:tcBorders>
              <w:right w:val="single" w:sz="4" w:space="0" w:color="auto"/>
            </w:tcBorders>
          </w:tcPr>
          <w:p w:rsidR="00CE5972" w:rsidRPr="00EA1F84" w:rsidRDefault="00CE5972" w:rsidP="00966ED2">
            <w:pPr>
              <w:pStyle w:val="Corpsdetexte3"/>
              <w:tabs>
                <w:tab w:val="left" w:pos="633"/>
              </w:tabs>
              <w:spacing w:before="60" w:after="60"/>
              <w:jc w:val="both"/>
              <w:rPr>
                <w:rFonts w:ascii="Arial Narrow" w:hAnsi="Arial Narrow"/>
                <w:b/>
                <w:i/>
                <w:sz w:val="24"/>
                <w:szCs w:val="24"/>
              </w:rPr>
            </w:pPr>
            <w:r w:rsidRPr="00EA1F84">
              <w:rPr>
                <w:rFonts w:ascii="Arial Narrow" w:hAnsi="Arial Narrow"/>
                <w:sz w:val="24"/>
                <w:szCs w:val="24"/>
              </w:rPr>
              <w:t>Déclaration d’intention de soumissionner timbrée au tarif en vigueur.</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46"/>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2</w:t>
            </w:r>
          </w:p>
        </w:tc>
        <w:tc>
          <w:tcPr>
            <w:tcW w:w="7518" w:type="dxa"/>
            <w:gridSpan w:val="2"/>
            <w:tcBorders>
              <w:right w:val="single" w:sz="4" w:space="0" w:color="auto"/>
            </w:tcBorders>
          </w:tcPr>
          <w:p w:rsidR="00CE5972" w:rsidRPr="00EA1F84" w:rsidRDefault="00CE5972" w:rsidP="00966ED2">
            <w:pPr>
              <w:pStyle w:val="Corpsdetexte3"/>
              <w:tabs>
                <w:tab w:val="left" w:pos="633"/>
              </w:tabs>
              <w:spacing w:before="60" w:after="60"/>
              <w:jc w:val="both"/>
              <w:rPr>
                <w:rFonts w:ascii="Arial Narrow" w:hAnsi="Arial Narrow"/>
                <w:b/>
                <w:i/>
                <w:sz w:val="24"/>
                <w:szCs w:val="24"/>
              </w:rPr>
            </w:pPr>
            <w:r w:rsidRPr="00EA1F84">
              <w:rPr>
                <w:rFonts w:ascii="Arial Narrow" w:hAnsi="Arial Narrow"/>
                <w:sz w:val="24"/>
                <w:szCs w:val="24"/>
              </w:rPr>
              <w:t xml:space="preserve">Attestation de domiciliation bancaire du soumissionnaire, délivrée par une banque de premier ordre agréée par le Ministère des Finances, datant de moins de trois mois. </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3</w:t>
            </w:r>
          </w:p>
        </w:tc>
        <w:tc>
          <w:tcPr>
            <w:tcW w:w="7518" w:type="dxa"/>
            <w:gridSpan w:val="2"/>
            <w:tcBorders>
              <w:right w:val="single" w:sz="4" w:space="0" w:color="auto"/>
            </w:tcBorders>
          </w:tcPr>
          <w:p w:rsidR="00CE5972" w:rsidRPr="00EA1F84" w:rsidRDefault="00CE5972" w:rsidP="00966ED2">
            <w:pPr>
              <w:pStyle w:val="Corpsdetexte3"/>
              <w:tabs>
                <w:tab w:val="left" w:pos="633"/>
              </w:tabs>
              <w:spacing w:before="60" w:after="60"/>
              <w:jc w:val="both"/>
              <w:rPr>
                <w:rFonts w:ascii="Arial Narrow" w:hAnsi="Arial Narrow"/>
                <w:b/>
                <w:i/>
                <w:sz w:val="24"/>
                <w:szCs w:val="24"/>
              </w:rPr>
            </w:pPr>
            <w:r w:rsidRPr="00EA1F84">
              <w:rPr>
                <w:rFonts w:ascii="Arial Narrow" w:hAnsi="Arial Narrow"/>
                <w:sz w:val="24"/>
                <w:szCs w:val="24"/>
              </w:rPr>
              <w:t xml:space="preserve">Quittance d’achat du </w:t>
            </w:r>
            <w:r>
              <w:rPr>
                <w:rFonts w:ascii="Arial Narrow" w:hAnsi="Arial Narrow"/>
                <w:sz w:val="24"/>
                <w:szCs w:val="24"/>
              </w:rPr>
              <w:t>DAO</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814"/>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sidRPr="00AA2578">
              <w:rPr>
                <w:rFonts w:ascii="Arial Narrow" w:hAnsi="Arial Narrow"/>
                <w:b/>
                <w:sz w:val="24"/>
                <w:szCs w:val="24"/>
              </w:rPr>
              <w:t>4</w:t>
            </w:r>
          </w:p>
        </w:tc>
        <w:tc>
          <w:tcPr>
            <w:tcW w:w="7518" w:type="dxa"/>
            <w:gridSpan w:val="2"/>
            <w:tcBorders>
              <w:right w:val="single" w:sz="4" w:space="0" w:color="auto"/>
            </w:tcBorders>
          </w:tcPr>
          <w:p w:rsidR="00CE5972" w:rsidRPr="00EA1F84" w:rsidRDefault="00CE5972" w:rsidP="006F0BAD">
            <w:pPr>
              <w:pStyle w:val="Corpsdetexte3"/>
              <w:tabs>
                <w:tab w:val="left" w:pos="633"/>
              </w:tabs>
              <w:spacing w:before="60" w:after="240"/>
              <w:jc w:val="both"/>
              <w:rPr>
                <w:rFonts w:ascii="Arial Narrow" w:hAnsi="Arial Narrow"/>
                <w:b/>
                <w:i/>
                <w:sz w:val="24"/>
                <w:szCs w:val="24"/>
              </w:rPr>
            </w:pPr>
            <w:r w:rsidRPr="00EA1F84">
              <w:rPr>
                <w:rFonts w:ascii="Arial Narrow" w:hAnsi="Arial Narrow"/>
                <w:sz w:val="24"/>
                <w:szCs w:val="24"/>
              </w:rPr>
              <w:t xml:space="preserve">Caution de soumission délivrée par une banque de 1er ordre agréée par le MINFI suivant les conditions de la COBAC, d’un montant égal à </w:t>
            </w:r>
            <w:r w:rsidR="006F0BAD">
              <w:rPr>
                <w:rFonts w:ascii="Arial Narrow" w:hAnsi="Arial Narrow"/>
                <w:sz w:val="24"/>
                <w:szCs w:val="24"/>
              </w:rPr>
              <w:t>0,5</w:t>
            </w:r>
            <w:r w:rsidRPr="00EA1F84">
              <w:rPr>
                <w:rFonts w:ascii="Arial Narrow" w:hAnsi="Arial Narrow"/>
                <w:sz w:val="24"/>
                <w:szCs w:val="24"/>
              </w:rPr>
              <w:t>% du montant prévisionnel du projet, soit :</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Pr>
                <w:rFonts w:ascii="Arial Narrow" w:hAnsi="Arial Narrow"/>
                <w:b/>
                <w:sz w:val="24"/>
                <w:szCs w:val="24"/>
              </w:rPr>
              <w:lastRenderedPageBreak/>
              <w:t>5</w:t>
            </w:r>
          </w:p>
        </w:tc>
        <w:tc>
          <w:tcPr>
            <w:tcW w:w="7518" w:type="dxa"/>
            <w:gridSpan w:val="2"/>
            <w:tcBorders>
              <w:right w:val="sing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Le Certificat de non exclusion des Marchés Publics délivrée par l’Agence de Régulation des Marchés Publics (ARMP)</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Pr>
                <w:rFonts w:ascii="Arial Narrow" w:hAnsi="Arial Narrow"/>
                <w:b/>
                <w:sz w:val="24"/>
                <w:szCs w:val="24"/>
              </w:rPr>
              <w:t>6</w:t>
            </w:r>
          </w:p>
        </w:tc>
        <w:tc>
          <w:tcPr>
            <w:tcW w:w="7518" w:type="dxa"/>
            <w:gridSpan w:val="2"/>
            <w:tcBorders>
              <w:right w:val="sing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L’attestation pour soumission de la Caisse Nationale de Prévoyance Sociale, indépendante de la période de validité y portée mais datant de moins de trois (03) mois, ou tout autre document signé par la même administration certifiant que le soumissionnaire a satisfait à ses obligations vis-à-vis de ladite Caisse</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46"/>
        </w:trPr>
        <w:tc>
          <w:tcPr>
            <w:tcW w:w="1400" w:type="dxa"/>
            <w:tcBorders>
              <w:left w:val="double" w:sz="4" w:space="0" w:color="auto"/>
            </w:tcBorders>
            <w:vAlign w:val="center"/>
          </w:tcPr>
          <w:p w:rsidR="00CE5972" w:rsidRDefault="00CE5972" w:rsidP="00966ED2">
            <w:pPr>
              <w:spacing w:line="276" w:lineRule="auto"/>
              <w:jc w:val="center"/>
              <w:rPr>
                <w:rFonts w:ascii="Arial Narrow" w:hAnsi="Arial Narrow"/>
                <w:b/>
                <w:sz w:val="24"/>
                <w:szCs w:val="24"/>
              </w:rPr>
            </w:pPr>
            <w:r>
              <w:rPr>
                <w:rFonts w:ascii="Arial Narrow" w:hAnsi="Arial Narrow"/>
                <w:b/>
                <w:sz w:val="24"/>
                <w:szCs w:val="24"/>
              </w:rPr>
              <w:t>7</w:t>
            </w:r>
          </w:p>
        </w:tc>
        <w:tc>
          <w:tcPr>
            <w:tcW w:w="7518" w:type="dxa"/>
            <w:gridSpan w:val="2"/>
            <w:tcBorders>
              <w:right w:val="single" w:sz="4" w:space="0" w:color="auto"/>
            </w:tcBorders>
          </w:tcPr>
          <w:p w:rsidR="00CE5972" w:rsidRPr="00AA2578" w:rsidRDefault="00CE5972" w:rsidP="00CB0127">
            <w:pPr>
              <w:spacing w:line="276" w:lineRule="auto"/>
              <w:jc w:val="both"/>
              <w:rPr>
                <w:rFonts w:ascii="Arial Narrow" w:hAnsi="Arial Narrow"/>
                <w:sz w:val="24"/>
                <w:szCs w:val="24"/>
              </w:rPr>
            </w:pPr>
            <w:r>
              <w:rPr>
                <w:rFonts w:ascii="Arial Narrow" w:hAnsi="Arial Narrow"/>
                <w:sz w:val="24"/>
                <w:szCs w:val="24"/>
              </w:rPr>
              <w:t xml:space="preserve">Attestation de </w:t>
            </w:r>
            <w:r w:rsidR="00CB0127">
              <w:rPr>
                <w:rFonts w:ascii="Arial Narrow" w:hAnsi="Arial Narrow"/>
                <w:sz w:val="24"/>
                <w:szCs w:val="24"/>
              </w:rPr>
              <w:t>conformité fiscal</w:t>
            </w:r>
            <w:r>
              <w:rPr>
                <w:rFonts w:ascii="Arial Narrow" w:hAnsi="Arial Narrow"/>
                <w:sz w:val="24"/>
                <w:szCs w:val="24"/>
              </w:rPr>
              <w:t>e</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46"/>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Pr>
                <w:rFonts w:ascii="Arial Narrow" w:hAnsi="Arial Narrow"/>
                <w:b/>
                <w:sz w:val="24"/>
                <w:szCs w:val="24"/>
              </w:rPr>
              <w:t>8</w:t>
            </w:r>
          </w:p>
        </w:tc>
        <w:tc>
          <w:tcPr>
            <w:tcW w:w="7518" w:type="dxa"/>
            <w:gridSpan w:val="2"/>
            <w:tcBorders>
              <w:right w:val="sing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Le Cahier des Clauses Administratives Particulières (CCAP) paraphé à chaque page</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Pr="00AA2578" w:rsidRDefault="00CE5972" w:rsidP="00966ED2">
            <w:pPr>
              <w:spacing w:line="276" w:lineRule="auto"/>
              <w:jc w:val="center"/>
              <w:rPr>
                <w:rFonts w:ascii="Arial Narrow" w:hAnsi="Arial Narrow"/>
                <w:b/>
                <w:sz w:val="24"/>
                <w:szCs w:val="24"/>
              </w:rPr>
            </w:pPr>
            <w:r>
              <w:rPr>
                <w:rFonts w:ascii="Arial Narrow" w:hAnsi="Arial Narrow"/>
                <w:b/>
                <w:sz w:val="24"/>
                <w:szCs w:val="24"/>
              </w:rPr>
              <w:t>9</w:t>
            </w:r>
          </w:p>
        </w:tc>
        <w:tc>
          <w:tcPr>
            <w:tcW w:w="7518" w:type="dxa"/>
            <w:gridSpan w:val="2"/>
            <w:tcBorders>
              <w:right w:val="single" w:sz="4" w:space="0" w:color="auto"/>
            </w:tcBorders>
          </w:tcPr>
          <w:p w:rsidR="00CE5972" w:rsidRPr="00AA2578" w:rsidRDefault="00CE5972" w:rsidP="00966ED2">
            <w:pPr>
              <w:spacing w:line="276" w:lineRule="auto"/>
              <w:jc w:val="both"/>
              <w:rPr>
                <w:rFonts w:ascii="Arial Narrow" w:hAnsi="Arial Narrow"/>
                <w:sz w:val="24"/>
                <w:szCs w:val="24"/>
              </w:rPr>
            </w:pPr>
            <w:r w:rsidRPr="00AA2578">
              <w:rPr>
                <w:rFonts w:ascii="Arial Narrow" w:hAnsi="Arial Narrow"/>
                <w:sz w:val="24"/>
                <w:szCs w:val="24"/>
              </w:rPr>
              <w:t xml:space="preserve">Le Règlement de la Consultation paraphé à chaque page </w:t>
            </w:r>
            <w:r>
              <w:rPr>
                <w:rFonts w:ascii="Arial Narrow" w:hAnsi="Arial Narrow"/>
                <w:sz w:val="24"/>
                <w:szCs w:val="24"/>
              </w:rPr>
              <w:t>et signé à la fin</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hRule="exact" w:val="1404"/>
        </w:trPr>
        <w:tc>
          <w:tcPr>
            <w:tcW w:w="1400" w:type="dxa"/>
            <w:tcBorders>
              <w:left w:val="double" w:sz="4" w:space="0" w:color="auto"/>
            </w:tcBorders>
            <w:vAlign w:val="center"/>
          </w:tcPr>
          <w:p w:rsidR="00CE5972" w:rsidRDefault="00CE5972" w:rsidP="00966ED2">
            <w:pPr>
              <w:spacing w:line="276" w:lineRule="auto"/>
              <w:rPr>
                <w:rFonts w:ascii="Arial Narrow" w:hAnsi="Arial Narrow"/>
                <w:b/>
                <w:sz w:val="24"/>
                <w:szCs w:val="24"/>
              </w:rPr>
            </w:pPr>
            <w:r>
              <w:rPr>
                <w:rFonts w:ascii="Arial Narrow" w:hAnsi="Arial Narrow"/>
                <w:b/>
                <w:sz w:val="24"/>
                <w:szCs w:val="24"/>
              </w:rPr>
              <w:t>10</w:t>
            </w:r>
          </w:p>
        </w:tc>
        <w:tc>
          <w:tcPr>
            <w:tcW w:w="7518" w:type="dxa"/>
            <w:gridSpan w:val="2"/>
            <w:tcBorders>
              <w:right w:val="single" w:sz="4" w:space="0" w:color="auto"/>
            </w:tcBorders>
          </w:tcPr>
          <w:p w:rsidR="00CE5972" w:rsidRDefault="00CE5972" w:rsidP="00966ED2">
            <w:pPr>
              <w:spacing w:after="0" w:line="240" w:lineRule="auto"/>
              <w:ind w:right="142"/>
              <w:jc w:val="both"/>
              <w:rPr>
                <w:rFonts w:ascii="Tahoma" w:eastAsia="Times New Roman" w:hAnsi="Tahoma" w:cs="Tahoma"/>
                <w:sz w:val="24"/>
                <w:szCs w:val="24"/>
                <w:lang w:eastAsia="fr-FR"/>
              </w:rPr>
            </w:pPr>
            <w:r>
              <w:rPr>
                <w:rFonts w:ascii="Tahoma" w:eastAsia="Times New Roman" w:hAnsi="Tahoma" w:cs="Tahoma"/>
                <w:lang w:eastAsia="fr-FR"/>
              </w:rPr>
              <w:t>L’original de l’acte de cautionnement provisoire, de montant tel que précisé dans l’Avis d’Appel d’Offre, conforme au modèle (Pièce 9.2 du Dossier d’appel d’</w:t>
            </w:r>
            <w:proofErr w:type="spellStart"/>
            <w:r>
              <w:rPr>
                <w:rFonts w:ascii="Tahoma" w:eastAsia="Times New Roman" w:hAnsi="Tahoma" w:cs="Tahoma"/>
                <w:lang w:eastAsia="fr-FR"/>
              </w:rPr>
              <w:t>offes</w:t>
            </w:r>
            <w:proofErr w:type="spellEnd"/>
            <w:r>
              <w:rPr>
                <w:rFonts w:ascii="Tahoma" w:eastAsia="Times New Roman" w:hAnsi="Tahoma" w:cs="Tahoma"/>
                <w:lang w:eastAsia="fr-FR"/>
              </w:rPr>
              <w:t>) et d'un délai de validité de 120 jours à compter de la date limite de remise des offres (les chèques bancaires ou certifiés ne sont pas acceptés);</w:t>
            </w:r>
          </w:p>
          <w:p w:rsidR="00CE5972" w:rsidRPr="00AA2578" w:rsidRDefault="00CE5972" w:rsidP="00966ED2">
            <w:pPr>
              <w:spacing w:line="276" w:lineRule="auto"/>
              <w:jc w:val="both"/>
              <w:rPr>
                <w:rFonts w:ascii="Arial Narrow" w:hAnsi="Arial Narrow"/>
                <w:sz w:val="24"/>
                <w:szCs w:val="24"/>
              </w:rPr>
            </w:pP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Default="00CE5972" w:rsidP="00966ED2">
            <w:pPr>
              <w:spacing w:line="276" w:lineRule="auto"/>
              <w:rPr>
                <w:rFonts w:ascii="Arial Narrow" w:hAnsi="Arial Narrow"/>
                <w:b/>
                <w:sz w:val="24"/>
                <w:szCs w:val="24"/>
              </w:rPr>
            </w:pPr>
            <w:r>
              <w:rPr>
                <w:rFonts w:ascii="Arial Narrow" w:hAnsi="Arial Narrow"/>
                <w:b/>
                <w:sz w:val="24"/>
                <w:szCs w:val="24"/>
              </w:rPr>
              <w:t>11</w:t>
            </w:r>
          </w:p>
        </w:tc>
        <w:tc>
          <w:tcPr>
            <w:tcW w:w="7518" w:type="dxa"/>
            <w:gridSpan w:val="2"/>
            <w:tcBorders>
              <w:right w:val="single" w:sz="4" w:space="0" w:color="auto"/>
            </w:tcBorders>
          </w:tcPr>
          <w:p w:rsidR="00CE5972" w:rsidRPr="00AA2578" w:rsidRDefault="00CE5972" w:rsidP="00966ED2">
            <w:pPr>
              <w:spacing w:line="276" w:lineRule="auto"/>
              <w:jc w:val="both"/>
              <w:rPr>
                <w:rFonts w:ascii="Arial Narrow" w:hAnsi="Arial Narrow"/>
                <w:sz w:val="24"/>
                <w:szCs w:val="24"/>
              </w:rPr>
            </w:pPr>
            <w:r>
              <w:rPr>
                <w:rFonts w:ascii="Tahoma" w:eastAsia="Times New Roman" w:hAnsi="Tahoma" w:cs="Tahoma"/>
                <w:lang w:eastAsia="fr-FR"/>
              </w:rPr>
              <w:t>L’original de l’attestation d’immatriculation </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Default="00CE5972" w:rsidP="00966ED2">
            <w:pPr>
              <w:spacing w:line="276" w:lineRule="auto"/>
              <w:rPr>
                <w:rFonts w:ascii="Arial Narrow" w:hAnsi="Arial Narrow"/>
                <w:b/>
                <w:sz w:val="24"/>
                <w:szCs w:val="24"/>
              </w:rPr>
            </w:pPr>
            <w:r>
              <w:rPr>
                <w:rFonts w:ascii="Arial Narrow" w:hAnsi="Arial Narrow"/>
                <w:b/>
                <w:sz w:val="24"/>
                <w:szCs w:val="24"/>
              </w:rPr>
              <w:t>12</w:t>
            </w:r>
          </w:p>
        </w:tc>
        <w:tc>
          <w:tcPr>
            <w:tcW w:w="7518" w:type="dxa"/>
            <w:gridSpan w:val="2"/>
            <w:tcBorders>
              <w:right w:val="single" w:sz="4" w:space="0" w:color="auto"/>
            </w:tcBorders>
          </w:tcPr>
          <w:p w:rsidR="00CE5972" w:rsidRPr="00AA2578" w:rsidRDefault="00CE5972" w:rsidP="00966ED2">
            <w:pPr>
              <w:spacing w:line="276" w:lineRule="auto"/>
              <w:jc w:val="both"/>
              <w:rPr>
                <w:rFonts w:ascii="Arial Narrow" w:hAnsi="Arial Narrow"/>
                <w:sz w:val="24"/>
                <w:szCs w:val="24"/>
              </w:rPr>
            </w:pPr>
            <w:r>
              <w:rPr>
                <w:rFonts w:ascii="Tahoma" w:eastAsia="Times New Roman" w:hAnsi="Tahoma" w:cs="Tahoma"/>
                <w:lang w:eastAsia="fr-FR"/>
              </w:rPr>
              <w:t>Le registre de commerce </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Default="00CE5972" w:rsidP="00966ED2">
            <w:pPr>
              <w:spacing w:line="276" w:lineRule="auto"/>
              <w:rPr>
                <w:rFonts w:ascii="Arial Narrow" w:hAnsi="Arial Narrow"/>
                <w:b/>
                <w:sz w:val="24"/>
                <w:szCs w:val="24"/>
              </w:rPr>
            </w:pPr>
            <w:r>
              <w:rPr>
                <w:rFonts w:ascii="Arial Narrow" w:hAnsi="Arial Narrow"/>
                <w:b/>
                <w:sz w:val="24"/>
                <w:szCs w:val="24"/>
              </w:rPr>
              <w:t>13</w:t>
            </w:r>
          </w:p>
        </w:tc>
        <w:tc>
          <w:tcPr>
            <w:tcW w:w="7518" w:type="dxa"/>
            <w:gridSpan w:val="2"/>
            <w:tcBorders>
              <w:right w:val="single" w:sz="4" w:space="0" w:color="auto"/>
            </w:tcBorders>
          </w:tcPr>
          <w:p w:rsidR="00CE5972" w:rsidRPr="00AA2578" w:rsidRDefault="00CE5972" w:rsidP="00966ED2">
            <w:pPr>
              <w:spacing w:line="276" w:lineRule="auto"/>
              <w:jc w:val="both"/>
              <w:rPr>
                <w:rFonts w:ascii="Arial Narrow" w:hAnsi="Arial Narrow"/>
                <w:sz w:val="24"/>
                <w:szCs w:val="24"/>
              </w:rPr>
            </w:pPr>
            <w:r>
              <w:rPr>
                <w:rFonts w:ascii="Tahoma" w:eastAsia="Times New Roman" w:hAnsi="Tahoma" w:cs="Tahoma"/>
                <w:lang w:eastAsia="fr-FR"/>
              </w:rPr>
              <w:t>L’attestation de non faillite</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395"/>
        </w:trPr>
        <w:tc>
          <w:tcPr>
            <w:tcW w:w="1400" w:type="dxa"/>
            <w:tcBorders>
              <w:left w:val="double" w:sz="4" w:space="0" w:color="auto"/>
            </w:tcBorders>
            <w:vAlign w:val="center"/>
          </w:tcPr>
          <w:p w:rsidR="00CE5972" w:rsidRDefault="00CE5972" w:rsidP="00966ED2">
            <w:pPr>
              <w:spacing w:line="276" w:lineRule="auto"/>
              <w:rPr>
                <w:rFonts w:ascii="Arial Narrow" w:hAnsi="Arial Narrow"/>
                <w:b/>
                <w:sz w:val="24"/>
                <w:szCs w:val="24"/>
              </w:rPr>
            </w:pPr>
            <w:r>
              <w:rPr>
                <w:rFonts w:ascii="Arial Narrow" w:hAnsi="Arial Narrow"/>
                <w:b/>
                <w:sz w:val="24"/>
                <w:szCs w:val="24"/>
              </w:rPr>
              <w:t>14</w:t>
            </w:r>
          </w:p>
        </w:tc>
        <w:tc>
          <w:tcPr>
            <w:tcW w:w="7518" w:type="dxa"/>
            <w:gridSpan w:val="2"/>
            <w:tcBorders>
              <w:right w:val="single" w:sz="4" w:space="0" w:color="auto"/>
            </w:tcBorders>
          </w:tcPr>
          <w:p w:rsidR="00CE5972" w:rsidRPr="00E56638" w:rsidRDefault="00CE5972" w:rsidP="00966ED2">
            <w:pPr>
              <w:spacing w:after="0" w:line="240" w:lineRule="auto"/>
              <w:ind w:right="142"/>
              <w:rPr>
                <w:rFonts w:ascii="Tahoma" w:eastAsia="Times New Roman" w:hAnsi="Tahoma" w:cs="Tahoma"/>
                <w:sz w:val="24"/>
                <w:szCs w:val="24"/>
                <w:lang w:eastAsia="fr-FR"/>
              </w:rPr>
            </w:pPr>
            <w:r>
              <w:rPr>
                <w:rFonts w:ascii="Tahoma" w:eastAsia="Times New Roman" w:hAnsi="Tahoma" w:cs="Tahoma"/>
                <w:lang w:eastAsia="fr-FR"/>
              </w:rPr>
              <w:t xml:space="preserve">Les modèles des garanties paraphées </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Default="00CE5972" w:rsidP="00966ED2">
            <w:pPr>
              <w:spacing w:line="276" w:lineRule="auto"/>
              <w:rPr>
                <w:rFonts w:ascii="Arial Narrow" w:hAnsi="Arial Narrow"/>
                <w:b/>
                <w:sz w:val="24"/>
                <w:szCs w:val="24"/>
              </w:rPr>
            </w:pPr>
            <w:r>
              <w:rPr>
                <w:rFonts w:ascii="Arial Narrow" w:hAnsi="Arial Narrow"/>
                <w:b/>
                <w:sz w:val="24"/>
                <w:szCs w:val="24"/>
              </w:rPr>
              <w:t>15</w:t>
            </w:r>
          </w:p>
        </w:tc>
        <w:tc>
          <w:tcPr>
            <w:tcW w:w="7518" w:type="dxa"/>
            <w:gridSpan w:val="2"/>
            <w:tcBorders>
              <w:right w:val="single" w:sz="4" w:space="0" w:color="auto"/>
            </w:tcBorders>
          </w:tcPr>
          <w:p w:rsidR="00CE5972" w:rsidRDefault="00CE5972" w:rsidP="00966ED2">
            <w:pPr>
              <w:spacing w:after="0" w:line="240" w:lineRule="auto"/>
              <w:ind w:right="142"/>
              <w:rPr>
                <w:rFonts w:ascii="Tahoma" w:eastAsia="Times New Roman" w:hAnsi="Tahoma" w:cs="Tahoma"/>
                <w:lang w:eastAsia="fr-FR"/>
              </w:rPr>
            </w:pPr>
            <w:r>
              <w:rPr>
                <w:rFonts w:ascii="Tahoma" w:eastAsia="Times New Roman" w:hAnsi="Tahoma" w:cs="Tahoma"/>
                <w:lang w:eastAsia="fr-FR"/>
              </w:rPr>
              <w:t>Le modèle de projet de Marché paraphé à chaque page</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1400" w:type="dxa"/>
            <w:tcBorders>
              <w:left w:val="double" w:sz="4" w:space="0" w:color="auto"/>
            </w:tcBorders>
            <w:vAlign w:val="center"/>
          </w:tcPr>
          <w:p w:rsidR="00CE5972" w:rsidRDefault="00CE5972" w:rsidP="00966ED2">
            <w:pPr>
              <w:spacing w:line="276" w:lineRule="auto"/>
              <w:rPr>
                <w:rFonts w:ascii="Arial Narrow" w:hAnsi="Arial Narrow"/>
                <w:b/>
                <w:sz w:val="24"/>
                <w:szCs w:val="24"/>
              </w:rPr>
            </w:pPr>
            <w:r>
              <w:rPr>
                <w:rFonts w:ascii="Arial Narrow" w:hAnsi="Arial Narrow"/>
                <w:b/>
                <w:sz w:val="24"/>
                <w:szCs w:val="24"/>
              </w:rPr>
              <w:t>16</w:t>
            </w:r>
          </w:p>
        </w:tc>
        <w:tc>
          <w:tcPr>
            <w:tcW w:w="7518" w:type="dxa"/>
            <w:gridSpan w:val="2"/>
            <w:tcBorders>
              <w:right w:val="single" w:sz="4" w:space="0" w:color="auto"/>
            </w:tcBorders>
          </w:tcPr>
          <w:p w:rsidR="00CE5972" w:rsidRDefault="00CE5972" w:rsidP="00966ED2">
            <w:pPr>
              <w:spacing w:after="0" w:line="240" w:lineRule="auto"/>
              <w:ind w:right="142"/>
              <w:rPr>
                <w:rFonts w:ascii="Tahoma" w:eastAsia="Times New Roman" w:hAnsi="Tahoma" w:cs="Tahoma"/>
                <w:sz w:val="24"/>
                <w:szCs w:val="24"/>
                <w:lang w:eastAsia="fr-FR"/>
              </w:rPr>
            </w:pPr>
            <w:r>
              <w:rPr>
                <w:rFonts w:ascii="Tahoma" w:eastAsia="Times New Roman" w:hAnsi="Tahoma" w:cs="Tahoma"/>
                <w:lang w:eastAsia="fr-FR"/>
              </w:rPr>
              <w:t>Le Descriptif de la fourniture paraphé à chaque page.</w:t>
            </w:r>
          </w:p>
          <w:p w:rsidR="00CE5972" w:rsidRDefault="00CE5972" w:rsidP="00966ED2">
            <w:pPr>
              <w:spacing w:after="0" w:line="240" w:lineRule="auto"/>
              <w:ind w:right="142"/>
              <w:rPr>
                <w:rFonts w:ascii="Tahoma" w:eastAsia="Times New Roman" w:hAnsi="Tahoma" w:cs="Tahoma"/>
                <w:lang w:eastAsia="fr-FR"/>
              </w:rPr>
            </w:pP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r w:rsidRPr="00AA2578">
              <w:rPr>
                <w:rFonts w:ascii="Arial Narrow" w:hAnsi="Arial Narrow"/>
                <w:sz w:val="24"/>
                <w:szCs w:val="24"/>
              </w:rPr>
              <w:t>Oui/non</w:t>
            </w:r>
          </w:p>
        </w:tc>
      </w:tr>
      <w:tr w:rsidR="00CE5972" w:rsidRPr="00AA2578" w:rsidTr="00966ED2">
        <w:trPr>
          <w:trHeight w:val="261"/>
        </w:trPr>
        <w:tc>
          <w:tcPr>
            <w:tcW w:w="8918" w:type="dxa"/>
            <w:gridSpan w:val="3"/>
            <w:tcBorders>
              <w:left w:val="double" w:sz="4" w:space="0" w:color="auto"/>
              <w:right w:val="single" w:sz="4" w:space="0" w:color="auto"/>
            </w:tcBorders>
            <w:vAlign w:val="center"/>
          </w:tcPr>
          <w:p w:rsidR="00CE5972" w:rsidRPr="008F3F68" w:rsidRDefault="00CE5972" w:rsidP="00A77A82">
            <w:pPr>
              <w:pStyle w:val="Paragraphedeliste"/>
              <w:numPr>
                <w:ilvl w:val="0"/>
                <w:numId w:val="34"/>
              </w:numPr>
              <w:spacing w:after="0" w:line="240" w:lineRule="auto"/>
              <w:ind w:right="142"/>
              <w:jc w:val="center"/>
              <w:rPr>
                <w:rFonts w:ascii="Tahoma" w:eastAsia="Times New Roman" w:hAnsi="Tahoma" w:cs="Tahoma"/>
                <w:b/>
                <w:lang w:eastAsia="fr-FR"/>
              </w:rPr>
            </w:pPr>
            <w:r w:rsidRPr="008F3F68">
              <w:rPr>
                <w:rFonts w:ascii="Tahoma" w:eastAsia="Times New Roman" w:hAnsi="Tahoma" w:cs="Tahoma"/>
                <w:b/>
                <w:lang w:eastAsia="fr-FR"/>
              </w:rPr>
              <w:t>VERIFICATION DE L’OFFRE TECHNIQUE</w:t>
            </w:r>
          </w:p>
        </w:tc>
        <w:tc>
          <w:tcPr>
            <w:tcW w:w="1289" w:type="dxa"/>
            <w:tcBorders>
              <w:left w:val="single" w:sz="4" w:space="0" w:color="auto"/>
              <w:right w:val="double" w:sz="4" w:space="0" w:color="auto"/>
            </w:tcBorders>
            <w:vAlign w:val="center"/>
          </w:tcPr>
          <w:p w:rsidR="00CE5972" w:rsidRPr="00AA2578" w:rsidRDefault="00CE5972" w:rsidP="00966ED2">
            <w:pPr>
              <w:spacing w:line="276" w:lineRule="auto"/>
              <w:rPr>
                <w:rFonts w:ascii="Arial Narrow" w:hAnsi="Arial Narrow"/>
                <w:sz w:val="24"/>
                <w:szCs w:val="24"/>
              </w:rPr>
            </w:pPr>
          </w:p>
        </w:tc>
      </w:tr>
      <w:tr w:rsidR="00E82E19" w:rsidRPr="00AA2578" w:rsidTr="00966ED2">
        <w:trPr>
          <w:trHeight w:val="261"/>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1</w:t>
            </w:r>
          </w:p>
        </w:tc>
        <w:tc>
          <w:tcPr>
            <w:tcW w:w="7518" w:type="dxa"/>
            <w:gridSpan w:val="2"/>
            <w:tcBorders>
              <w:right w:val="single" w:sz="4" w:space="0" w:color="auto"/>
            </w:tcBorders>
          </w:tcPr>
          <w:p w:rsidR="00E82E19" w:rsidRDefault="00E82E19" w:rsidP="00E82E19">
            <w:pPr>
              <w:spacing w:after="0" w:line="240" w:lineRule="auto"/>
              <w:ind w:right="142"/>
              <w:rPr>
                <w:rFonts w:ascii="Tahoma" w:eastAsia="Times New Roman" w:hAnsi="Tahoma" w:cs="Tahoma"/>
                <w:lang w:eastAsia="fr-FR"/>
              </w:rPr>
            </w:pPr>
            <w:r>
              <w:rPr>
                <w:rFonts w:ascii="Tahoma" w:eastAsia="Times New Roman" w:hAnsi="Tahoma" w:cs="Tahoma"/>
                <w:lang w:eastAsia="fr-FR"/>
              </w:rPr>
              <w:t>La méthodologie (le planning, le délai et les modalités d’exécution des travaux et d’installation)</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p>
        </w:tc>
      </w:tr>
      <w:tr w:rsidR="00E82E19" w:rsidRPr="00AA2578" w:rsidTr="00966ED2">
        <w:trPr>
          <w:trHeight w:val="261"/>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2</w:t>
            </w:r>
          </w:p>
        </w:tc>
        <w:tc>
          <w:tcPr>
            <w:tcW w:w="7518" w:type="dxa"/>
            <w:gridSpan w:val="2"/>
            <w:tcBorders>
              <w:right w:val="single" w:sz="4" w:space="0" w:color="auto"/>
            </w:tcBorders>
          </w:tcPr>
          <w:p w:rsidR="00E82E19" w:rsidRDefault="00E82E19" w:rsidP="00E82E19">
            <w:pPr>
              <w:suppressAutoHyphens/>
              <w:overflowPunct w:val="0"/>
              <w:autoSpaceDE w:val="0"/>
              <w:autoSpaceDN w:val="0"/>
              <w:adjustRightInd w:val="0"/>
              <w:spacing w:after="0" w:line="240" w:lineRule="auto"/>
              <w:ind w:right="142"/>
              <w:jc w:val="both"/>
              <w:textAlignment w:val="baseline"/>
              <w:rPr>
                <w:rFonts w:ascii="Tahoma" w:eastAsia="Times New Roman" w:hAnsi="Tahoma" w:cs="Tahoma"/>
                <w:sz w:val="24"/>
                <w:lang w:eastAsia="fr-FR"/>
              </w:rPr>
            </w:pPr>
            <w:r>
              <w:rPr>
                <w:rFonts w:ascii="Tahoma" w:eastAsia="Times New Roman" w:hAnsi="Tahoma" w:cs="Tahoma"/>
                <w:lang w:eastAsia="fr-FR"/>
              </w:rPr>
              <w:t>Une autorisation établie par le fabricant ou son Concessionnaire agréé (voir modèle pièce 9, Annexe 6)</w:t>
            </w:r>
          </w:p>
          <w:p w:rsidR="00E82E19" w:rsidRDefault="00E82E19" w:rsidP="00E82E19">
            <w:pPr>
              <w:spacing w:after="0" w:line="240" w:lineRule="auto"/>
              <w:ind w:right="142"/>
              <w:rPr>
                <w:rFonts w:ascii="Tahoma" w:eastAsia="Times New Roman" w:hAnsi="Tahoma" w:cs="Tahoma"/>
                <w:lang w:eastAsia="fr-FR"/>
              </w:rPr>
            </w:pPr>
            <w:r>
              <w:rPr>
                <w:rFonts w:ascii="Tahoma" w:eastAsia="Times New Roman" w:hAnsi="Tahoma" w:cs="Tahoma"/>
                <w:lang w:eastAsia="fr-FR"/>
              </w:rPr>
              <w:t>Les références du Soumissionnaire : Le soumissionnaire devra apporter la preuve de sa capacité à exécuter les travaux, objet de la consultation, en produisant les références relatives aux Travaux exécutées au profit des administrations publiques, des collectivités territoriales décentralisées et des établissements publics au cours des trois (03) dernières années, assorties de justificatifs (première et dernière pages des contrats, et procès-verbaux de réception ;</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3</w:t>
            </w:r>
          </w:p>
        </w:tc>
        <w:tc>
          <w:tcPr>
            <w:tcW w:w="7518" w:type="dxa"/>
            <w:gridSpan w:val="2"/>
            <w:tcBorders>
              <w:right w:val="single" w:sz="4" w:space="0" w:color="auto"/>
            </w:tcBorders>
          </w:tcPr>
          <w:p w:rsidR="00E82E19" w:rsidRPr="008F3F68" w:rsidRDefault="00E82E19" w:rsidP="00E82E19">
            <w:pPr>
              <w:suppressAutoHyphens/>
              <w:overflowPunct w:val="0"/>
              <w:autoSpaceDE w:val="0"/>
              <w:autoSpaceDN w:val="0"/>
              <w:adjustRightInd w:val="0"/>
              <w:spacing w:after="0" w:line="240" w:lineRule="auto"/>
              <w:ind w:right="142"/>
              <w:jc w:val="both"/>
              <w:textAlignment w:val="baseline"/>
              <w:rPr>
                <w:rFonts w:ascii="Tahoma" w:eastAsia="Times New Roman" w:hAnsi="Tahoma" w:cs="Tahoma"/>
                <w:sz w:val="24"/>
                <w:szCs w:val="20"/>
                <w:lang w:eastAsia="fr-FR"/>
              </w:rPr>
            </w:pPr>
            <w:r>
              <w:rPr>
                <w:rFonts w:ascii="Tahoma" w:eastAsia="Times New Roman" w:hAnsi="Tahoma" w:cs="Tahoma"/>
                <w:lang w:eastAsia="fr-FR"/>
              </w:rPr>
              <w:t>La capacité financière délivrée par une banque de 1</w:t>
            </w:r>
            <w:r>
              <w:rPr>
                <w:rFonts w:ascii="Tahoma" w:eastAsia="Times New Roman" w:hAnsi="Tahoma" w:cs="Tahoma"/>
                <w:vertAlign w:val="superscript"/>
                <w:lang w:eastAsia="fr-FR"/>
              </w:rPr>
              <w:t>er</w:t>
            </w:r>
            <w:r>
              <w:rPr>
                <w:rFonts w:ascii="Tahoma" w:eastAsia="Times New Roman" w:hAnsi="Tahoma" w:cs="Tahoma"/>
                <w:lang w:eastAsia="fr-FR"/>
              </w:rPr>
              <w:t xml:space="preserve"> ordre agréée par le Ministre en charge des Finances, de montant égal à</w:t>
            </w:r>
            <w:r>
              <w:rPr>
                <w:rFonts w:ascii="Tahoma" w:eastAsia="Times New Roman" w:hAnsi="Tahoma" w:cs="Tahoma"/>
                <w:color w:val="FF0000"/>
                <w:lang w:eastAsia="fr-FR"/>
              </w:rPr>
              <w:t xml:space="preserve"> </w:t>
            </w:r>
            <w:r>
              <w:rPr>
                <w:rFonts w:ascii="Tahoma" w:eastAsia="Times New Roman" w:hAnsi="Tahoma" w:cs="Tahoma"/>
                <w:b/>
                <w:lang w:eastAsia="fr-FR"/>
              </w:rPr>
              <w:t>50 000 000 F CFA</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4</w:t>
            </w:r>
          </w:p>
        </w:tc>
        <w:tc>
          <w:tcPr>
            <w:tcW w:w="7518" w:type="dxa"/>
            <w:gridSpan w:val="2"/>
            <w:tcBorders>
              <w:right w:val="single" w:sz="4" w:space="0" w:color="auto"/>
            </w:tcBorders>
          </w:tcPr>
          <w:p w:rsidR="00E82E19" w:rsidRPr="008F3F68" w:rsidRDefault="00E82E19" w:rsidP="00E82E19">
            <w:pPr>
              <w:suppressAutoHyphens/>
              <w:overflowPunct w:val="0"/>
              <w:autoSpaceDE w:val="0"/>
              <w:autoSpaceDN w:val="0"/>
              <w:adjustRightInd w:val="0"/>
              <w:spacing w:after="0" w:line="240" w:lineRule="auto"/>
              <w:ind w:right="142"/>
              <w:jc w:val="both"/>
              <w:textAlignment w:val="baseline"/>
              <w:rPr>
                <w:rFonts w:ascii="Tahoma" w:eastAsia="Times New Roman" w:hAnsi="Tahoma" w:cs="Tahoma"/>
                <w:sz w:val="24"/>
                <w:szCs w:val="20"/>
                <w:lang w:eastAsia="fr-FR"/>
              </w:rPr>
            </w:pPr>
            <w:r>
              <w:rPr>
                <w:rFonts w:ascii="Tahoma" w:eastAsia="Times New Roman" w:hAnsi="Tahoma" w:cs="Tahoma"/>
                <w:lang w:eastAsia="fr-FR"/>
              </w:rPr>
              <w:t>Déclaration sur l’honneur attestant que le soumissionnaire n’a pas abandonné un marché au cours des trois dernières années, et qu’il ne figure pas sur la liste des entreprises défaillantes établies par le MINMAP;</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5</w:t>
            </w:r>
          </w:p>
        </w:tc>
        <w:tc>
          <w:tcPr>
            <w:tcW w:w="7518" w:type="dxa"/>
            <w:gridSpan w:val="2"/>
            <w:tcBorders>
              <w:right w:val="single" w:sz="4" w:space="0" w:color="auto"/>
            </w:tcBorders>
          </w:tcPr>
          <w:p w:rsidR="00E82E19" w:rsidRPr="008F3F68" w:rsidRDefault="00E82E19" w:rsidP="00E82E19">
            <w:pPr>
              <w:suppressAutoHyphens/>
              <w:overflowPunct w:val="0"/>
              <w:autoSpaceDE w:val="0"/>
              <w:autoSpaceDN w:val="0"/>
              <w:adjustRightInd w:val="0"/>
              <w:spacing w:after="0" w:line="240" w:lineRule="auto"/>
              <w:ind w:right="142"/>
              <w:jc w:val="both"/>
              <w:textAlignment w:val="baseline"/>
              <w:rPr>
                <w:rFonts w:ascii="Tahoma" w:eastAsia="Times New Roman" w:hAnsi="Tahoma" w:cs="Tahoma"/>
                <w:sz w:val="24"/>
                <w:szCs w:val="20"/>
                <w:lang w:eastAsia="fr-FR"/>
              </w:rPr>
            </w:pPr>
            <w:r>
              <w:rPr>
                <w:rFonts w:ascii="Tahoma" w:eastAsia="Times New Roman" w:hAnsi="Tahoma" w:cs="Tahoma"/>
                <w:lang w:eastAsia="fr-FR"/>
              </w:rPr>
              <w:t>les preuves d’acceptation des conditions du Marché validé doivent contenir les documents (Descriptif paraphé à toutes les pages et le CCAP paraphé à toutes les pages et signé à la dernière page)</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8918" w:type="dxa"/>
            <w:gridSpan w:val="3"/>
            <w:tcBorders>
              <w:left w:val="double" w:sz="4" w:space="0" w:color="auto"/>
              <w:right w:val="single" w:sz="4" w:space="0" w:color="auto"/>
            </w:tcBorders>
            <w:vAlign w:val="center"/>
          </w:tcPr>
          <w:p w:rsidR="00E82E19" w:rsidRPr="000C26AD" w:rsidRDefault="00E82E19" w:rsidP="00A77A82">
            <w:pPr>
              <w:pStyle w:val="Paragraphedeliste"/>
              <w:numPr>
                <w:ilvl w:val="0"/>
                <w:numId w:val="34"/>
              </w:numPr>
              <w:spacing w:after="0" w:line="240" w:lineRule="auto"/>
              <w:ind w:right="142"/>
              <w:jc w:val="center"/>
              <w:rPr>
                <w:rFonts w:ascii="Tahoma" w:eastAsia="Times New Roman" w:hAnsi="Tahoma" w:cs="Tahoma"/>
                <w:b/>
                <w:lang w:eastAsia="fr-FR"/>
              </w:rPr>
            </w:pPr>
            <w:r w:rsidRPr="000C26AD">
              <w:rPr>
                <w:rFonts w:ascii="Tahoma" w:eastAsia="Times New Roman" w:hAnsi="Tahoma" w:cs="Tahoma"/>
                <w:b/>
                <w:lang w:eastAsia="fr-FR"/>
              </w:rPr>
              <w:lastRenderedPageBreak/>
              <w:t>VERIFICATION DE L’OFFRE FINANCIERE</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1</w:t>
            </w:r>
          </w:p>
        </w:tc>
        <w:tc>
          <w:tcPr>
            <w:tcW w:w="7518" w:type="dxa"/>
            <w:gridSpan w:val="2"/>
            <w:tcBorders>
              <w:right w:val="single" w:sz="4" w:space="0" w:color="auto"/>
            </w:tcBorders>
          </w:tcPr>
          <w:p w:rsidR="00E82E19" w:rsidRDefault="00E82E19" w:rsidP="00E82E19">
            <w:pPr>
              <w:widowControl w:val="0"/>
              <w:autoSpaceDE w:val="0"/>
              <w:spacing w:after="0" w:line="240" w:lineRule="auto"/>
              <w:ind w:right="-18"/>
              <w:rPr>
                <w:rFonts w:ascii="Tahoma" w:eastAsia="Times New Roman" w:hAnsi="Tahoma" w:cs="Tahoma"/>
                <w:sz w:val="24"/>
                <w:szCs w:val="24"/>
                <w:lang w:eastAsia="fr-FR"/>
              </w:rPr>
            </w:pPr>
            <w:r>
              <w:rPr>
                <w:rFonts w:ascii="Tahoma" w:eastAsia="Times New Roman" w:hAnsi="Tahoma" w:cs="Tahoma"/>
                <w:iCs/>
                <w:spacing w:val="6"/>
                <w:lang w:eastAsia="fr-FR"/>
              </w:rPr>
              <w:t xml:space="preserve"> </w:t>
            </w:r>
            <w:r>
              <w:rPr>
                <w:rFonts w:ascii="Tahoma" w:eastAsia="Times New Roman" w:hAnsi="Tahoma" w:cs="Tahoma"/>
                <w:iCs/>
                <w:lang w:eastAsia="fr-FR"/>
              </w:rPr>
              <w:t>La</w:t>
            </w:r>
            <w:r>
              <w:rPr>
                <w:rFonts w:ascii="Tahoma" w:eastAsia="Times New Roman" w:hAnsi="Tahoma" w:cs="Tahoma"/>
                <w:iCs/>
                <w:spacing w:val="6"/>
                <w:lang w:eastAsia="fr-FR"/>
              </w:rPr>
              <w:t xml:space="preserve"> </w:t>
            </w:r>
            <w:r>
              <w:rPr>
                <w:rFonts w:ascii="Tahoma" w:eastAsia="Times New Roman" w:hAnsi="Tahoma" w:cs="Tahoma"/>
                <w:iCs/>
                <w:lang w:eastAsia="fr-FR"/>
              </w:rPr>
              <w:t>soumission</w:t>
            </w:r>
            <w:r>
              <w:rPr>
                <w:rFonts w:ascii="Tahoma" w:eastAsia="Times New Roman" w:hAnsi="Tahoma" w:cs="Tahoma"/>
                <w:iCs/>
                <w:spacing w:val="6"/>
                <w:lang w:eastAsia="fr-FR"/>
              </w:rPr>
              <w:t xml:space="preserve"> </w:t>
            </w:r>
            <w:r>
              <w:rPr>
                <w:rFonts w:ascii="Tahoma" w:eastAsia="Times New Roman" w:hAnsi="Tahoma" w:cs="Tahoma"/>
                <w:iCs/>
                <w:lang w:eastAsia="fr-FR"/>
              </w:rPr>
              <w:t>proprement</w:t>
            </w:r>
            <w:r>
              <w:rPr>
                <w:rFonts w:ascii="Tahoma" w:eastAsia="Times New Roman" w:hAnsi="Tahoma" w:cs="Tahoma"/>
                <w:iCs/>
                <w:spacing w:val="6"/>
                <w:lang w:eastAsia="fr-FR"/>
              </w:rPr>
              <w:t xml:space="preserve"> </w:t>
            </w:r>
            <w:r>
              <w:rPr>
                <w:rFonts w:ascii="Tahoma" w:eastAsia="Times New Roman" w:hAnsi="Tahoma" w:cs="Tahoma"/>
                <w:iCs/>
                <w:lang w:eastAsia="fr-FR"/>
              </w:rPr>
              <w:t>dite,</w:t>
            </w:r>
            <w:r>
              <w:rPr>
                <w:rFonts w:ascii="Tahoma" w:eastAsia="Times New Roman" w:hAnsi="Tahoma" w:cs="Tahoma"/>
                <w:iCs/>
                <w:spacing w:val="6"/>
                <w:lang w:eastAsia="fr-FR"/>
              </w:rPr>
              <w:t xml:space="preserve"> </w:t>
            </w:r>
            <w:r>
              <w:rPr>
                <w:rFonts w:ascii="Tahoma" w:eastAsia="Times New Roman" w:hAnsi="Tahoma" w:cs="Tahoma"/>
                <w:iCs/>
                <w:lang w:eastAsia="fr-FR"/>
              </w:rPr>
              <w:t>en</w:t>
            </w:r>
            <w:r>
              <w:rPr>
                <w:rFonts w:ascii="Tahoma" w:eastAsia="Times New Roman" w:hAnsi="Tahoma" w:cs="Tahoma"/>
                <w:iCs/>
                <w:spacing w:val="6"/>
                <w:lang w:eastAsia="fr-FR"/>
              </w:rPr>
              <w:t xml:space="preserve"> </w:t>
            </w:r>
            <w:r>
              <w:rPr>
                <w:rFonts w:ascii="Tahoma" w:eastAsia="Times New Roman" w:hAnsi="Tahoma" w:cs="Tahoma"/>
                <w:iCs/>
                <w:lang w:eastAsia="fr-FR"/>
              </w:rPr>
              <w:t>original</w:t>
            </w:r>
            <w:r>
              <w:rPr>
                <w:rFonts w:ascii="Tahoma" w:eastAsia="Times New Roman" w:hAnsi="Tahoma" w:cs="Tahoma"/>
                <w:iCs/>
                <w:spacing w:val="6"/>
                <w:lang w:eastAsia="fr-FR"/>
              </w:rPr>
              <w:t xml:space="preserve"> </w:t>
            </w:r>
            <w:r>
              <w:rPr>
                <w:rFonts w:ascii="Tahoma" w:eastAsia="Times New Roman" w:hAnsi="Tahoma" w:cs="Tahoma"/>
                <w:iCs/>
                <w:lang w:eastAsia="fr-FR"/>
              </w:rPr>
              <w:t>rédigée</w:t>
            </w:r>
            <w:r>
              <w:rPr>
                <w:rFonts w:ascii="Tahoma" w:eastAsia="Times New Roman" w:hAnsi="Tahoma" w:cs="Tahoma"/>
                <w:iCs/>
                <w:spacing w:val="6"/>
                <w:lang w:eastAsia="fr-FR"/>
              </w:rPr>
              <w:t xml:space="preserve"> </w:t>
            </w:r>
            <w:r>
              <w:rPr>
                <w:rFonts w:ascii="Tahoma" w:eastAsia="Times New Roman" w:hAnsi="Tahoma" w:cs="Tahoma"/>
                <w:iCs/>
                <w:lang w:eastAsia="fr-FR"/>
              </w:rPr>
              <w:t>selon</w:t>
            </w:r>
            <w:r>
              <w:rPr>
                <w:rFonts w:ascii="Tahoma" w:eastAsia="Times New Roman" w:hAnsi="Tahoma" w:cs="Tahoma"/>
                <w:iCs/>
                <w:spacing w:val="6"/>
                <w:lang w:eastAsia="fr-FR"/>
              </w:rPr>
              <w:t xml:space="preserve"> </w:t>
            </w: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modèle</w:t>
            </w:r>
            <w:r>
              <w:rPr>
                <w:rFonts w:ascii="Tahoma" w:eastAsia="Times New Roman" w:hAnsi="Tahoma" w:cs="Tahoma"/>
                <w:iCs/>
                <w:spacing w:val="6"/>
                <w:lang w:eastAsia="fr-FR"/>
              </w:rPr>
              <w:t xml:space="preserve"> </w:t>
            </w:r>
            <w:r>
              <w:rPr>
                <w:rFonts w:ascii="Tahoma" w:eastAsia="Times New Roman" w:hAnsi="Tahoma" w:cs="Tahoma"/>
                <w:iCs/>
                <w:lang w:eastAsia="fr-FR"/>
              </w:rPr>
              <w:t>joint,</w:t>
            </w:r>
            <w:r>
              <w:rPr>
                <w:rFonts w:ascii="Tahoma" w:eastAsia="Times New Roman" w:hAnsi="Tahoma" w:cs="Tahoma"/>
                <w:iCs/>
                <w:spacing w:val="6"/>
                <w:lang w:eastAsia="fr-FR"/>
              </w:rPr>
              <w:t xml:space="preserve"> </w:t>
            </w:r>
            <w:r>
              <w:rPr>
                <w:rFonts w:ascii="Tahoma" w:eastAsia="Times New Roman" w:hAnsi="Tahoma" w:cs="Tahoma"/>
                <w:iCs/>
                <w:lang w:eastAsia="fr-FR"/>
              </w:rPr>
              <w:t>timbrée</w:t>
            </w:r>
            <w:r>
              <w:rPr>
                <w:rFonts w:ascii="Tahoma" w:eastAsia="Times New Roman" w:hAnsi="Tahoma" w:cs="Tahoma"/>
                <w:iCs/>
                <w:spacing w:val="6"/>
                <w:lang w:eastAsia="fr-FR"/>
              </w:rPr>
              <w:t xml:space="preserve"> </w:t>
            </w:r>
            <w:r>
              <w:rPr>
                <w:rFonts w:ascii="Tahoma" w:eastAsia="Times New Roman" w:hAnsi="Tahoma" w:cs="Tahoma"/>
                <w:iCs/>
                <w:lang w:eastAsia="fr-FR"/>
              </w:rPr>
              <w:t>au</w:t>
            </w:r>
            <w:r>
              <w:rPr>
                <w:rFonts w:ascii="Tahoma" w:eastAsia="Times New Roman" w:hAnsi="Tahoma" w:cs="Tahoma"/>
                <w:iCs/>
                <w:spacing w:val="6"/>
                <w:lang w:eastAsia="fr-FR"/>
              </w:rPr>
              <w:t xml:space="preserve"> </w:t>
            </w:r>
            <w:r>
              <w:rPr>
                <w:rFonts w:ascii="Tahoma" w:eastAsia="Times New Roman" w:hAnsi="Tahoma" w:cs="Tahoma"/>
                <w:iCs/>
                <w:lang w:eastAsia="fr-FR"/>
              </w:rPr>
              <w:t>tarif</w:t>
            </w:r>
            <w:r>
              <w:rPr>
                <w:rFonts w:ascii="Tahoma" w:eastAsia="Times New Roman" w:hAnsi="Tahoma" w:cs="Tahoma"/>
                <w:iCs/>
                <w:spacing w:val="6"/>
                <w:lang w:eastAsia="fr-FR"/>
              </w:rPr>
              <w:t xml:space="preserve"> </w:t>
            </w:r>
            <w:r>
              <w:rPr>
                <w:rFonts w:ascii="Tahoma" w:eastAsia="Times New Roman" w:hAnsi="Tahoma" w:cs="Tahoma"/>
                <w:iCs/>
                <w:lang w:eastAsia="fr-FR"/>
              </w:rPr>
              <w:t>en vigueur,</w:t>
            </w:r>
            <w:r>
              <w:rPr>
                <w:rFonts w:ascii="Tahoma" w:eastAsia="Times New Roman" w:hAnsi="Tahoma" w:cs="Tahoma"/>
                <w:iCs/>
                <w:spacing w:val="6"/>
                <w:lang w:eastAsia="fr-FR"/>
              </w:rPr>
              <w:t xml:space="preserve"> </w:t>
            </w:r>
            <w:r>
              <w:rPr>
                <w:rFonts w:ascii="Tahoma" w:eastAsia="Times New Roman" w:hAnsi="Tahoma" w:cs="Tahoma"/>
                <w:iCs/>
                <w:lang w:eastAsia="fr-FR"/>
              </w:rPr>
              <w:t>signée</w:t>
            </w:r>
            <w:r>
              <w:rPr>
                <w:rFonts w:ascii="Tahoma" w:eastAsia="Times New Roman" w:hAnsi="Tahoma" w:cs="Tahoma"/>
                <w:iCs/>
                <w:spacing w:val="6"/>
                <w:lang w:eastAsia="fr-FR"/>
              </w:rPr>
              <w:t xml:space="preserve"> </w:t>
            </w:r>
            <w:r>
              <w:rPr>
                <w:rFonts w:ascii="Tahoma" w:eastAsia="Times New Roman" w:hAnsi="Tahoma" w:cs="Tahoma"/>
                <w:iCs/>
                <w:lang w:eastAsia="fr-FR"/>
              </w:rPr>
              <w:t>et</w:t>
            </w:r>
            <w:r>
              <w:rPr>
                <w:rFonts w:ascii="Tahoma" w:eastAsia="Times New Roman" w:hAnsi="Tahoma" w:cs="Tahoma"/>
                <w:iCs/>
                <w:spacing w:val="6"/>
                <w:lang w:eastAsia="fr-FR"/>
              </w:rPr>
              <w:t xml:space="preserve"> </w:t>
            </w:r>
            <w:r>
              <w:rPr>
                <w:rFonts w:ascii="Tahoma" w:eastAsia="Times New Roman" w:hAnsi="Tahoma" w:cs="Tahoma"/>
                <w:iCs/>
                <w:lang w:eastAsia="fr-FR"/>
              </w:rPr>
              <w:t>datée</w:t>
            </w:r>
            <w:r>
              <w:rPr>
                <w:rFonts w:ascii="Tahoma" w:eastAsia="Times New Roman" w:hAnsi="Tahoma" w:cs="Tahoma"/>
                <w:iCs/>
                <w:spacing w:val="6"/>
                <w:lang w:eastAsia="fr-FR"/>
              </w:rPr>
              <w:t> </w:t>
            </w:r>
            <w:r>
              <w:rPr>
                <w:rFonts w:ascii="Tahoma" w:eastAsia="Times New Roman" w:hAnsi="Tahoma" w:cs="Tahoma"/>
                <w:iCs/>
                <w:lang w:eastAsia="fr-FR"/>
              </w:rPr>
              <w:t>;</w:t>
            </w:r>
          </w:p>
          <w:p w:rsidR="00E82E19" w:rsidRDefault="00E82E19" w:rsidP="00E82E19">
            <w:pPr>
              <w:widowControl w:val="0"/>
              <w:autoSpaceDE w:val="0"/>
              <w:spacing w:before="68" w:after="0" w:line="240" w:lineRule="auto"/>
              <w:ind w:left="212" w:right="-20"/>
              <w:rPr>
                <w:rFonts w:ascii="Tahoma" w:eastAsia="Times New Roman" w:hAnsi="Tahoma" w:cs="Tahoma"/>
                <w:lang w:eastAsia="fr-FR"/>
              </w:rPr>
            </w:pP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CE5972">
        <w:trPr>
          <w:trHeight w:hRule="exact" w:val="329"/>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2</w:t>
            </w:r>
          </w:p>
        </w:tc>
        <w:tc>
          <w:tcPr>
            <w:tcW w:w="7518" w:type="dxa"/>
            <w:gridSpan w:val="2"/>
            <w:tcBorders>
              <w:right w:val="single" w:sz="4" w:space="0" w:color="auto"/>
            </w:tcBorders>
          </w:tcPr>
          <w:p w:rsidR="00E82E19" w:rsidRDefault="00E82E19" w:rsidP="00E82E19">
            <w:pPr>
              <w:spacing w:after="0" w:line="240" w:lineRule="auto"/>
              <w:ind w:right="142"/>
              <w:rPr>
                <w:rFonts w:ascii="Tahoma" w:eastAsia="Times New Roman" w:hAnsi="Tahoma" w:cs="Tahoma"/>
                <w:lang w:eastAsia="fr-FR"/>
              </w:rPr>
            </w:pPr>
            <w:r>
              <w:rPr>
                <w:rFonts w:ascii="Tahoma" w:eastAsia="Times New Roman" w:hAnsi="Tahoma" w:cs="Tahoma"/>
                <w:iCs/>
                <w:spacing w:val="6"/>
                <w:lang w:eastAsia="fr-FR"/>
              </w:rPr>
              <w:t xml:space="preserve"> </w:t>
            </w: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Bordereau</w:t>
            </w:r>
            <w:r>
              <w:rPr>
                <w:rFonts w:ascii="Tahoma" w:eastAsia="Times New Roman" w:hAnsi="Tahoma" w:cs="Tahoma"/>
                <w:iCs/>
                <w:spacing w:val="6"/>
                <w:lang w:eastAsia="fr-FR"/>
              </w:rPr>
              <w:t xml:space="preserve"> </w:t>
            </w:r>
            <w:r>
              <w:rPr>
                <w:rFonts w:ascii="Tahoma" w:eastAsia="Times New Roman" w:hAnsi="Tahoma" w:cs="Tahoma"/>
                <w:iCs/>
                <w:lang w:eastAsia="fr-FR"/>
              </w:rPr>
              <w:t>des</w:t>
            </w:r>
            <w:r>
              <w:rPr>
                <w:rFonts w:ascii="Tahoma" w:eastAsia="Times New Roman" w:hAnsi="Tahoma" w:cs="Tahoma"/>
                <w:iCs/>
                <w:spacing w:val="6"/>
                <w:lang w:eastAsia="fr-FR"/>
              </w:rPr>
              <w:t xml:space="preserve"> </w:t>
            </w:r>
            <w:r>
              <w:rPr>
                <w:rFonts w:ascii="Tahoma" w:eastAsia="Times New Roman" w:hAnsi="Tahoma" w:cs="Tahoma"/>
                <w:iCs/>
                <w:lang w:eastAsia="fr-FR"/>
              </w:rPr>
              <w:t>prix</w:t>
            </w:r>
            <w:r>
              <w:rPr>
                <w:rFonts w:ascii="Tahoma" w:eastAsia="Times New Roman" w:hAnsi="Tahoma" w:cs="Tahoma"/>
                <w:iCs/>
                <w:spacing w:val="6"/>
                <w:lang w:eastAsia="fr-FR"/>
              </w:rPr>
              <w:t xml:space="preserve"> </w:t>
            </w:r>
            <w:r>
              <w:rPr>
                <w:rFonts w:ascii="Tahoma" w:eastAsia="Times New Roman" w:hAnsi="Tahoma" w:cs="Tahoma"/>
                <w:iCs/>
                <w:lang w:eastAsia="fr-FR"/>
              </w:rPr>
              <w:t>unitaires</w:t>
            </w:r>
            <w:r>
              <w:rPr>
                <w:rFonts w:ascii="Tahoma" w:eastAsia="Times New Roman" w:hAnsi="Tahoma" w:cs="Tahoma"/>
                <w:iCs/>
                <w:spacing w:val="6"/>
                <w:lang w:eastAsia="fr-FR"/>
              </w:rPr>
              <w:t xml:space="preserve"> </w:t>
            </w:r>
            <w:r>
              <w:rPr>
                <w:rFonts w:ascii="Tahoma" w:eastAsia="Times New Roman" w:hAnsi="Tahoma" w:cs="Tahoma"/>
                <w:iCs/>
                <w:lang w:eastAsia="fr-FR"/>
              </w:rPr>
              <w:t>dûment</w:t>
            </w:r>
            <w:r>
              <w:rPr>
                <w:rFonts w:ascii="Tahoma" w:eastAsia="Times New Roman" w:hAnsi="Tahoma" w:cs="Tahoma"/>
                <w:iCs/>
                <w:spacing w:val="6"/>
                <w:lang w:eastAsia="fr-FR"/>
              </w:rPr>
              <w:t xml:space="preserve"> </w:t>
            </w:r>
            <w:r>
              <w:rPr>
                <w:rFonts w:ascii="Tahoma" w:eastAsia="Times New Roman" w:hAnsi="Tahoma" w:cs="Tahoma"/>
                <w:iCs/>
                <w:lang w:eastAsia="fr-FR"/>
              </w:rPr>
              <w:t>rempli</w:t>
            </w:r>
            <w:r>
              <w:rPr>
                <w:rFonts w:ascii="Tahoma" w:eastAsia="Times New Roman" w:hAnsi="Tahoma" w:cs="Tahoma"/>
                <w:iCs/>
                <w:spacing w:val="6"/>
                <w:lang w:eastAsia="fr-FR"/>
              </w:rPr>
              <w:t> </w:t>
            </w:r>
            <w:r>
              <w:rPr>
                <w:rFonts w:ascii="Tahoma" w:eastAsia="Times New Roman" w:hAnsi="Tahoma" w:cs="Tahoma"/>
                <w:iCs/>
                <w:lang w:eastAsia="fr-FR"/>
              </w:rPr>
              <w:t>;</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CE5972">
        <w:trPr>
          <w:trHeight w:hRule="exact" w:val="266"/>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3</w:t>
            </w:r>
          </w:p>
        </w:tc>
        <w:tc>
          <w:tcPr>
            <w:tcW w:w="7518" w:type="dxa"/>
            <w:gridSpan w:val="2"/>
            <w:tcBorders>
              <w:right w:val="single" w:sz="4" w:space="0" w:color="auto"/>
            </w:tcBorders>
          </w:tcPr>
          <w:p w:rsidR="00E82E19" w:rsidRDefault="00E82E19" w:rsidP="00E82E19">
            <w:pPr>
              <w:spacing w:after="0" w:line="240" w:lineRule="auto"/>
              <w:ind w:right="142"/>
              <w:rPr>
                <w:rFonts w:ascii="Tahoma" w:eastAsia="Times New Roman" w:hAnsi="Tahoma" w:cs="Tahoma"/>
                <w:lang w:eastAsia="fr-FR"/>
              </w:rPr>
            </w:pP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détail</w:t>
            </w:r>
            <w:r>
              <w:rPr>
                <w:rFonts w:ascii="Tahoma" w:eastAsia="Times New Roman" w:hAnsi="Tahoma" w:cs="Tahoma"/>
                <w:iCs/>
                <w:spacing w:val="6"/>
                <w:lang w:eastAsia="fr-FR"/>
              </w:rPr>
              <w:t xml:space="preserve"> </w:t>
            </w:r>
            <w:r>
              <w:rPr>
                <w:rFonts w:ascii="Tahoma" w:eastAsia="Times New Roman" w:hAnsi="Tahoma" w:cs="Tahoma"/>
                <w:iCs/>
                <w:lang w:eastAsia="fr-FR"/>
              </w:rPr>
              <w:t>estimatif</w:t>
            </w:r>
            <w:r>
              <w:rPr>
                <w:rFonts w:ascii="Tahoma" w:eastAsia="Times New Roman" w:hAnsi="Tahoma" w:cs="Tahoma"/>
                <w:iCs/>
                <w:spacing w:val="6"/>
                <w:lang w:eastAsia="fr-FR"/>
              </w:rPr>
              <w:t xml:space="preserve"> </w:t>
            </w:r>
            <w:r>
              <w:rPr>
                <w:rFonts w:ascii="Tahoma" w:eastAsia="Times New Roman" w:hAnsi="Tahoma" w:cs="Tahoma"/>
                <w:iCs/>
                <w:lang w:eastAsia="fr-FR"/>
              </w:rPr>
              <w:t>dûment</w:t>
            </w:r>
            <w:r>
              <w:rPr>
                <w:rFonts w:ascii="Tahoma" w:eastAsia="Times New Roman" w:hAnsi="Tahoma" w:cs="Tahoma"/>
                <w:iCs/>
                <w:spacing w:val="6"/>
                <w:lang w:eastAsia="fr-FR"/>
              </w:rPr>
              <w:t xml:space="preserve"> </w:t>
            </w:r>
            <w:r>
              <w:rPr>
                <w:rFonts w:ascii="Tahoma" w:eastAsia="Times New Roman" w:hAnsi="Tahoma" w:cs="Tahoma"/>
                <w:iCs/>
                <w:lang w:eastAsia="fr-FR"/>
              </w:rPr>
              <w:t>rempli</w:t>
            </w:r>
            <w:r>
              <w:rPr>
                <w:rFonts w:ascii="Tahoma" w:eastAsia="Times New Roman" w:hAnsi="Tahoma" w:cs="Tahoma"/>
                <w:iCs/>
                <w:spacing w:val="6"/>
                <w:lang w:eastAsia="fr-FR"/>
              </w:rPr>
              <w:t> </w:t>
            </w:r>
            <w:r>
              <w:rPr>
                <w:rFonts w:ascii="Tahoma" w:eastAsia="Times New Roman" w:hAnsi="Tahoma" w:cs="Tahoma"/>
                <w:iCs/>
                <w:lang w:eastAsia="fr-FR"/>
              </w:rPr>
              <w:t>;</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CE5972">
        <w:trPr>
          <w:trHeight w:hRule="exact" w:val="344"/>
        </w:trPr>
        <w:tc>
          <w:tcPr>
            <w:tcW w:w="1400" w:type="dxa"/>
            <w:tcBorders>
              <w:left w:val="double" w:sz="4" w:space="0" w:color="auto"/>
            </w:tcBorders>
            <w:vAlign w:val="center"/>
          </w:tcPr>
          <w:p w:rsidR="00E82E19" w:rsidRDefault="00E82E19" w:rsidP="00E82E19">
            <w:pPr>
              <w:spacing w:line="276" w:lineRule="auto"/>
              <w:rPr>
                <w:rFonts w:ascii="Arial Narrow" w:hAnsi="Arial Narrow"/>
                <w:b/>
                <w:sz w:val="24"/>
                <w:szCs w:val="24"/>
              </w:rPr>
            </w:pPr>
            <w:r>
              <w:rPr>
                <w:rFonts w:ascii="Arial Narrow" w:hAnsi="Arial Narrow"/>
                <w:b/>
                <w:sz w:val="24"/>
                <w:szCs w:val="24"/>
              </w:rPr>
              <w:t>4</w:t>
            </w:r>
          </w:p>
        </w:tc>
        <w:tc>
          <w:tcPr>
            <w:tcW w:w="7518" w:type="dxa"/>
            <w:gridSpan w:val="2"/>
            <w:tcBorders>
              <w:right w:val="single" w:sz="4" w:space="0" w:color="auto"/>
            </w:tcBorders>
          </w:tcPr>
          <w:p w:rsidR="00E82E19" w:rsidRDefault="00E82E19" w:rsidP="00E82E19">
            <w:pPr>
              <w:widowControl w:val="0"/>
              <w:autoSpaceDE w:val="0"/>
              <w:spacing w:before="68" w:after="0" w:line="240" w:lineRule="auto"/>
              <w:ind w:right="-20"/>
              <w:rPr>
                <w:rFonts w:ascii="Tahoma" w:eastAsia="Times New Roman" w:hAnsi="Tahoma" w:cs="Tahoma"/>
                <w:sz w:val="24"/>
                <w:szCs w:val="24"/>
                <w:lang w:eastAsia="fr-FR"/>
              </w:rPr>
            </w:pPr>
            <w:r>
              <w:rPr>
                <w:rFonts w:ascii="Tahoma" w:eastAsia="Times New Roman" w:hAnsi="Tahoma" w:cs="Tahoma"/>
                <w:iCs/>
                <w:spacing w:val="6"/>
                <w:lang w:eastAsia="fr-FR"/>
              </w:rPr>
              <w:t xml:space="preserve"> </w:t>
            </w:r>
            <w:r>
              <w:rPr>
                <w:rFonts w:ascii="Tahoma" w:eastAsia="Times New Roman" w:hAnsi="Tahoma" w:cs="Tahoma"/>
                <w:iCs/>
                <w:lang w:eastAsia="fr-FR"/>
              </w:rPr>
              <w:t>Le</w:t>
            </w:r>
            <w:r>
              <w:rPr>
                <w:rFonts w:ascii="Tahoma" w:eastAsia="Times New Roman" w:hAnsi="Tahoma" w:cs="Tahoma"/>
                <w:iCs/>
                <w:spacing w:val="6"/>
                <w:lang w:eastAsia="fr-FR"/>
              </w:rPr>
              <w:t xml:space="preserve"> </w:t>
            </w:r>
            <w:r>
              <w:rPr>
                <w:rFonts w:ascii="Tahoma" w:eastAsia="Times New Roman" w:hAnsi="Tahoma" w:cs="Tahoma"/>
                <w:iCs/>
                <w:lang w:eastAsia="fr-FR"/>
              </w:rPr>
              <w:t>sous-détail</w:t>
            </w:r>
            <w:r>
              <w:rPr>
                <w:rFonts w:ascii="Tahoma" w:eastAsia="Times New Roman" w:hAnsi="Tahoma" w:cs="Tahoma"/>
                <w:iCs/>
                <w:spacing w:val="6"/>
                <w:lang w:eastAsia="fr-FR"/>
              </w:rPr>
              <w:t xml:space="preserve"> </w:t>
            </w:r>
            <w:r>
              <w:rPr>
                <w:rFonts w:ascii="Tahoma" w:eastAsia="Times New Roman" w:hAnsi="Tahoma" w:cs="Tahoma"/>
                <w:iCs/>
                <w:lang w:eastAsia="fr-FR"/>
              </w:rPr>
              <w:t>des</w:t>
            </w:r>
            <w:r>
              <w:rPr>
                <w:rFonts w:ascii="Tahoma" w:eastAsia="Times New Roman" w:hAnsi="Tahoma" w:cs="Tahoma"/>
                <w:iCs/>
                <w:spacing w:val="6"/>
                <w:lang w:eastAsia="fr-FR"/>
              </w:rPr>
              <w:t xml:space="preserve"> </w:t>
            </w:r>
            <w:r>
              <w:rPr>
                <w:rFonts w:ascii="Tahoma" w:eastAsia="Times New Roman" w:hAnsi="Tahoma" w:cs="Tahoma"/>
                <w:iCs/>
                <w:lang w:eastAsia="fr-FR"/>
              </w:rPr>
              <w:t>prix.</w:t>
            </w:r>
          </w:p>
          <w:p w:rsidR="00E82E19" w:rsidRDefault="00E82E19" w:rsidP="00E82E19">
            <w:pPr>
              <w:spacing w:after="0" w:line="240" w:lineRule="auto"/>
              <w:ind w:right="142"/>
              <w:rPr>
                <w:rFonts w:ascii="Tahoma" w:eastAsia="Times New Roman" w:hAnsi="Tahoma" w:cs="Tahoma"/>
                <w:lang w:eastAsia="fr-FR"/>
              </w:rPr>
            </w:pP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CE5972">
        <w:trPr>
          <w:trHeight w:hRule="exact" w:val="1444"/>
        </w:trPr>
        <w:tc>
          <w:tcPr>
            <w:tcW w:w="10207" w:type="dxa"/>
            <w:gridSpan w:val="4"/>
            <w:tcBorders>
              <w:left w:val="double" w:sz="4" w:space="0" w:color="auto"/>
              <w:right w:val="double" w:sz="4" w:space="0" w:color="auto"/>
            </w:tcBorders>
          </w:tcPr>
          <w:p w:rsidR="00E82E19" w:rsidRPr="00AA2578" w:rsidRDefault="00E82E19" w:rsidP="00E82E19">
            <w:pPr>
              <w:spacing w:line="276" w:lineRule="auto"/>
              <w:jc w:val="both"/>
              <w:rPr>
                <w:rFonts w:ascii="Arial Narrow" w:hAnsi="Arial Narrow"/>
                <w:sz w:val="24"/>
                <w:szCs w:val="24"/>
              </w:rPr>
            </w:pPr>
            <w:r w:rsidRPr="00AA2578">
              <w:rPr>
                <w:rFonts w:ascii="Arial Narrow" w:hAnsi="Arial Narrow"/>
                <w:b/>
                <w:sz w:val="24"/>
                <w:szCs w:val="24"/>
                <w:u w:val="single"/>
              </w:rPr>
              <w:t>NB</w:t>
            </w:r>
            <w:r w:rsidRPr="00AA2578">
              <w:rPr>
                <w:rFonts w:ascii="Arial Narrow" w:hAnsi="Arial Narrow"/>
                <w:sz w:val="24"/>
                <w:szCs w:val="24"/>
              </w:rPr>
              <w:t> :</w:t>
            </w:r>
          </w:p>
          <w:p w:rsidR="00E82E19" w:rsidRPr="00AA2578" w:rsidRDefault="00E82E19" w:rsidP="00A77A82">
            <w:pPr>
              <w:pStyle w:val="Paragraphedeliste"/>
              <w:numPr>
                <w:ilvl w:val="0"/>
                <w:numId w:val="35"/>
              </w:numPr>
              <w:spacing w:after="0" w:line="276" w:lineRule="auto"/>
              <w:jc w:val="both"/>
              <w:rPr>
                <w:rFonts w:ascii="Arial Narrow" w:hAnsi="Arial Narrow"/>
              </w:rPr>
            </w:pPr>
            <w:r w:rsidRPr="00AA2578">
              <w:rPr>
                <w:rFonts w:ascii="Arial Narrow" w:hAnsi="Arial Narrow"/>
              </w:rPr>
              <w:t>L’absence de l’une des pièces susmentionnées</w:t>
            </w:r>
            <w:r>
              <w:rPr>
                <w:rFonts w:ascii="Arial Narrow" w:hAnsi="Arial Narrow"/>
              </w:rPr>
              <w:t xml:space="preserve"> après 48 heures</w:t>
            </w:r>
            <w:r w:rsidRPr="00AA2578">
              <w:rPr>
                <w:rFonts w:ascii="Arial Narrow" w:hAnsi="Arial Narrow"/>
              </w:rPr>
              <w:t xml:space="preserve"> vaudra l’élimination de l’Offre ;</w:t>
            </w:r>
          </w:p>
          <w:p w:rsidR="00E82E19" w:rsidRPr="00AA2578" w:rsidRDefault="00E82E19" w:rsidP="00A77A82">
            <w:pPr>
              <w:pStyle w:val="Paragraphedeliste"/>
              <w:numPr>
                <w:ilvl w:val="0"/>
                <w:numId w:val="35"/>
              </w:numPr>
              <w:spacing w:after="0" w:line="276" w:lineRule="auto"/>
              <w:jc w:val="both"/>
              <w:rPr>
                <w:rFonts w:ascii="Arial Narrow" w:hAnsi="Arial Narrow"/>
              </w:rPr>
            </w:pPr>
            <w:r w:rsidRPr="00AA2578">
              <w:rPr>
                <w:rFonts w:ascii="Arial Narrow" w:hAnsi="Arial Narrow"/>
              </w:rPr>
              <w:t>En cas de Non-conformité de l’une des pièces susmentionnées du dossier administratif, il sera accordé un délai de 48 heures au soumissionnaire pour produire la pièce conforme aux spécifications d</w:t>
            </w:r>
            <w:r>
              <w:rPr>
                <w:rFonts w:ascii="Arial Narrow" w:hAnsi="Arial Narrow"/>
              </w:rPr>
              <w:t>u Dossier de d’Appels d’Offres</w:t>
            </w:r>
          </w:p>
          <w:p w:rsidR="00E82E19" w:rsidRPr="00AA2578" w:rsidRDefault="00E82E19" w:rsidP="00E82E19">
            <w:pPr>
              <w:pStyle w:val="Paragraphedeliste"/>
              <w:spacing w:line="276" w:lineRule="auto"/>
              <w:jc w:val="both"/>
              <w:rPr>
                <w:rFonts w:ascii="Arial Narrow" w:hAnsi="Arial Narrow"/>
              </w:rPr>
            </w:pPr>
          </w:p>
        </w:tc>
      </w:tr>
      <w:tr w:rsidR="00E82E19" w:rsidRPr="00AA2578" w:rsidTr="00966ED2">
        <w:trPr>
          <w:trHeight w:val="261"/>
        </w:trPr>
        <w:tc>
          <w:tcPr>
            <w:tcW w:w="8918" w:type="dxa"/>
            <w:gridSpan w:val="3"/>
            <w:tcBorders>
              <w:left w:val="double" w:sz="4" w:space="0" w:color="auto"/>
              <w:right w:val="single" w:sz="4" w:space="0" w:color="auto"/>
            </w:tcBorders>
          </w:tcPr>
          <w:p w:rsidR="00E82E19" w:rsidRPr="00AA2578" w:rsidRDefault="00E82E19" w:rsidP="00A77A82">
            <w:pPr>
              <w:pStyle w:val="Paragraphedeliste"/>
              <w:numPr>
                <w:ilvl w:val="0"/>
                <w:numId w:val="36"/>
              </w:numPr>
              <w:spacing w:after="0" w:line="276" w:lineRule="auto"/>
              <w:jc w:val="both"/>
              <w:rPr>
                <w:rFonts w:ascii="Arial Narrow" w:hAnsi="Arial Narrow"/>
              </w:rPr>
            </w:pPr>
            <w:r w:rsidRPr="00AA2578">
              <w:rPr>
                <w:rFonts w:ascii="Arial Narrow" w:hAnsi="Arial Narrow"/>
                <w:b/>
              </w:rPr>
              <w:t>Présentation de l’Offre</w:t>
            </w:r>
            <w:r w:rsidRPr="00AA2578">
              <w:rPr>
                <w:rFonts w:ascii="Arial Narrow" w:hAnsi="Arial Narrow"/>
              </w:rPr>
              <w:t> : Critère rempli si au moins trois (03) des quatre (4) critères ci-dessous sont réunis :</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1400" w:type="dxa"/>
            <w:tcBorders>
              <w:left w:val="double" w:sz="4" w:space="0" w:color="auto"/>
            </w:tcBorders>
          </w:tcPr>
          <w:p w:rsidR="00E82E19" w:rsidRPr="00AA2578" w:rsidRDefault="00E82E19" w:rsidP="00E82E19">
            <w:pPr>
              <w:spacing w:line="276" w:lineRule="auto"/>
              <w:jc w:val="center"/>
              <w:rPr>
                <w:rFonts w:ascii="Arial Narrow" w:hAnsi="Arial Narrow"/>
                <w:b/>
                <w:sz w:val="24"/>
                <w:szCs w:val="24"/>
              </w:rPr>
            </w:pPr>
          </w:p>
        </w:tc>
        <w:tc>
          <w:tcPr>
            <w:tcW w:w="7518" w:type="dxa"/>
            <w:gridSpan w:val="2"/>
            <w:tcBorders>
              <w:right w:val="single" w:sz="4" w:space="0" w:color="auto"/>
            </w:tcBorders>
          </w:tcPr>
          <w:p w:rsidR="00E82E19" w:rsidRPr="00AA2578" w:rsidRDefault="00E82E19" w:rsidP="00A77A82">
            <w:pPr>
              <w:pStyle w:val="Paragraphedeliste"/>
              <w:numPr>
                <w:ilvl w:val="0"/>
                <w:numId w:val="37"/>
              </w:numPr>
              <w:spacing w:after="0" w:line="276" w:lineRule="auto"/>
              <w:jc w:val="both"/>
              <w:rPr>
                <w:rFonts w:ascii="Arial Narrow" w:hAnsi="Arial Narrow"/>
              </w:rPr>
            </w:pPr>
            <w:r w:rsidRPr="00AA2578">
              <w:rPr>
                <w:rFonts w:ascii="Arial Narrow" w:hAnsi="Arial Narrow"/>
              </w:rPr>
              <w:t>Séparation des pièces administratives par des intercalaires en couleur (Original + copies) ;</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CE5972">
        <w:trPr>
          <w:trHeight w:hRule="exact" w:val="296"/>
        </w:trPr>
        <w:tc>
          <w:tcPr>
            <w:tcW w:w="1400" w:type="dxa"/>
            <w:tcBorders>
              <w:left w:val="double" w:sz="4" w:space="0" w:color="auto"/>
            </w:tcBorders>
          </w:tcPr>
          <w:p w:rsidR="00E82E19" w:rsidRPr="00AA2578" w:rsidRDefault="00E82E19" w:rsidP="00E82E19">
            <w:pPr>
              <w:spacing w:line="276" w:lineRule="auto"/>
              <w:jc w:val="center"/>
              <w:rPr>
                <w:rFonts w:ascii="Arial Narrow" w:hAnsi="Arial Narrow"/>
                <w:b/>
                <w:sz w:val="24"/>
                <w:szCs w:val="24"/>
              </w:rPr>
            </w:pPr>
          </w:p>
        </w:tc>
        <w:tc>
          <w:tcPr>
            <w:tcW w:w="7518" w:type="dxa"/>
            <w:gridSpan w:val="2"/>
            <w:tcBorders>
              <w:right w:val="single" w:sz="4" w:space="0" w:color="auto"/>
            </w:tcBorders>
          </w:tcPr>
          <w:p w:rsidR="00E82E19" w:rsidRPr="00AA2578" w:rsidRDefault="00E82E19" w:rsidP="00A77A82">
            <w:pPr>
              <w:pStyle w:val="Paragraphedeliste"/>
              <w:numPr>
                <w:ilvl w:val="0"/>
                <w:numId w:val="37"/>
              </w:numPr>
              <w:spacing w:after="0" w:line="276" w:lineRule="auto"/>
              <w:jc w:val="both"/>
              <w:rPr>
                <w:rFonts w:ascii="Arial Narrow" w:hAnsi="Arial Narrow"/>
              </w:rPr>
            </w:pPr>
            <w:r w:rsidRPr="00AA2578">
              <w:rPr>
                <w:rFonts w:ascii="Arial Narrow" w:hAnsi="Arial Narrow"/>
              </w:rPr>
              <w:t xml:space="preserve">Pièces présentées dans l’ordre du </w:t>
            </w:r>
            <w:r>
              <w:rPr>
                <w:rFonts w:ascii="Arial Narrow" w:hAnsi="Arial Narrow"/>
              </w:rPr>
              <w:t>DAO</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CE5972">
        <w:trPr>
          <w:trHeight w:hRule="exact" w:val="373"/>
        </w:trPr>
        <w:tc>
          <w:tcPr>
            <w:tcW w:w="1400" w:type="dxa"/>
            <w:tcBorders>
              <w:left w:val="double" w:sz="4" w:space="0" w:color="auto"/>
            </w:tcBorders>
          </w:tcPr>
          <w:p w:rsidR="00E82E19" w:rsidRPr="00AA2578" w:rsidRDefault="00E82E19" w:rsidP="00E82E19">
            <w:pPr>
              <w:spacing w:line="276" w:lineRule="auto"/>
              <w:jc w:val="center"/>
              <w:rPr>
                <w:rFonts w:ascii="Arial Narrow" w:hAnsi="Arial Narrow"/>
                <w:b/>
                <w:sz w:val="24"/>
                <w:szCs w:val="24"/>
              </w:rPr>
            </w:pPr>
          </w:p>
        </w:tc>
        <w:tc>
          <w:tcPr>
            <w:tcW w:w="7518" w:type="dxa"/>
            <w:gridSpan w:val="2"/>
            <w:tcBorders>
              <w:right w:val="single" w:sz="4" w:space="0" w:color="auto"/>
            </w:tcBorders>
          </w:tcPr>
          <w:p w:rsidR="00E82E19" w:rsidRPr="00AA2578" w:rsidRDefault="00E82E19" w:rsidP="00A77A82">
            <w:pPr>
              <w:pStyle w:val="Paragraphedeliste"/>
              <w:numPr>
                <w:ilvl w:val="0"/>
                <w:numId w:val="37"/>
              </w:numPr>
              <w:spacing w:after="0" w:line="276" w:lineRule="auto"/>
              <w:jc w:val="both"/>
              <w:rPr>
                <w:rFonts w:ascii="Arial Narrow" w:hAnsi="Arial Narrow"/>
              </w:rPr>
            </w:pPr>
            <w:r w:rsidRPr="00AA2578">
              <w:rPr>
                <w:rFonts w:ascii="Arial Narrow" w:hAnsi="Arial Narrow"/>
              </w:rPr>
              <w:t>Clarté des photocopies et photos d’identification des matériels</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CE5972">
        <w:trPr>
          <w:trHeight w:hRule="exact" w:val="310"/>
        </w:trPr>
        <w:tc>
          <w:tcPr>
            <w:tcW w:w="1400" w:type="dxa"/>
            <w:tcBorders>
              <w:left w:val="double" w:sz="4" w:space="0" w:color="auto"/>
            </w:tcBorders>
          </w:tcPr>
          <w:p w:rsidR="00E82E19" w:rsidRPr="00AA2578" w:rsidRDefault="00E82E19" w:rsidP="00E82E19">
            <w:pPr>
              <w:spacing w:line="276" w:lineRule="auto"/>
              <w:jc w:val="center"/>
              <w:rPr>
                <w:rFonts w:ascii="Arial Narrow" w:hAnsi="Arial Narrow"/>
                <w:b/>
                <w:sz w:val="24"/>
                <w:szCs w:val="24"/>
              </w:rPr>
            </w:pPr>
          </w:p>
        </w:tc>
        <w:tc>
          <w:tcPr>
            <w:tcW w:w="7518" w:type="dxa"/>
            <w:gridSpan w:val="2"/>
            <w:tcBorders>
              <w:right w:val="single" w:sz="4" w:space="0" w:color="auto"/>
            </w:tcBorders>
          </w:tcPr>
          <w:p w:rsidR="00E82E19" w:rsidRPr="00AA2578" w:rsidRDefault="00E82E19" w:rsidP="00A77A82">
            <w:pPr>
              <w:pStyle w:val="Paragraphedeliste"/>
              <w:numPr>
                <w:ilvl w:val="0"/>
                <w:numId w:val="37"/>
              </w:numPr>
              <w:spacing w:after="0" w:line="276" w:lineRule="auto"/>
              <w:jc w:val="both"/>
              <w:rPr>
                <w:rFonts w:ascii="Arial Narrow" w:hAnsi="Arial Narrow"/>
              </w:rPr>
            </w:pPr>
            <w:r w:rsidRPr="00AA2578">
              <w:rPr>
                <w:rFonts w:ascii="Arial Narrow" w:hAnsi="Arial Narrow"/>
              </w:rPr>
              <w:t>Reliure des documents par les spirales ou les serres-dos</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8918" w:type="dxa"/>
            <w:gridSpan w:val="3"/>
            <w:tcBorders>
              <w:left w:val="double" w:sz="4" w:space="0" w:color="auto"/>
              <w:right w:val="single" w:sz="4" w:space="0" w:color="auto"/>
            </w:tcBorders>
          </w:tcPr>
          <w:p w:rsidR="00E82E19" w:rsidRPr="00AA2578" w:rsidRDefault="00E82E19" w:rsidP="00A77A82">
            <w:pPr>
              <w:pStyle w:val="Paragraphedeliste"/>
              <w:numPr>
                <w:ilvl w:val="0"/>
                <w:numId w:val="36"/>
              </w:numPr>
              <w:spacing w:after="0" w:line="240" w:lineRule="auto"/>
              <w:jc w:val="both"/>
              <w:rPr>
                <w:rFonts w:ascii="Arial Narrow" w:hAnsi="Arial Narrow"/>
              </w:rPr>
            </w:pPr>
            <w:r w:rsidRPr="00AA2578">
              <w:rPr>
                <w:rFonts w:ascii="Arial Narrow" w:hAnsi="Arial Narrow"/>
                <w:b/>
              </w:rPr>
              <w:t>Chiffre d’affaire du Soumissionnaire</w:t>
            </w:r>
            <w:r w:rsidRPr="00AA2578">
              <w:rPr>
                <w:rFonts w:ascii="Arial Narrow" w:hAnsi="Arial Narrow"/>
              </w:rPr>
              <w:t xml:space="preserve"> : Condition remplie si le soumissionnaire justifie des prestations cumulées d’au moins </w:t>
            </w:r>
            <w:r>
              <w:rPr>
                <w:rFonts w:ascii="Arial Narrow" w:hAnsi="Arial Narrow"/>
              </w:rPr>
              <w:t>cinquante millions (50 000 000</w:t>
            </w:r>
            <w:r w:rsidRPr="00AA2578">
              <w:rPr>
                <w:rFonts w:ascii="Arial Narrow" w:hAnsi="Arial Narrow"/>
              </w:rPr>
              <w:t>)</w:t>
            </w:r>
            <w:r>
              <w:rPr>
                <w:rFonts w:ascii="Arial Narrow" w:hAnsi="Arial Narrow"/>
              </w:rPr>
              <w:t xml:space="preserve"> FCFA pendant les Exercices 2024/2025</w:t>
            </w:r>
          </w:p>
          <w:p w:rsidR="00E82E19" w:rsidRPr="00AA2578" w:rsidRDefault="00E82E19" w:rsidP="00E82E19">
            <w:pPr>
              <w:spacing w:line="240" w:lineRule="auto"/>
              <w:jc w:val="both"/>
              <w:rPr>
                <w:rFonts w:ascii="Arial Narrow" w:hAnsi="Arial Narrow"/>
                <w:sz w:val="24"/>
                <w:szCs w:val="24"/>
              </w:rPr>
            </w:pPr>
            <w:r w:rsidRPr="00AA2578">
              <w:rPr>
                <w:rFonts w:ascii="Arial Narrow" w:hAnsi="Arial Narrow"/>
                <w:b/>
                <w:sz w:val="24"/>
                <w:szCs w:val="24"/>
                <w:u w:val="single"/>
              </w:rPr>
              <w:t>NB</w:t>
            </w:r>
            <w:r w:rsidRPr="00AA2578">
              <w:rPr>
                <w:rFonts w:ascii="Arial Narrow" w:hAnsi="Arial Narrow"/>
                <w:sz w:val="24"/>
                <w:szCs w:val="24"/>
              </w:rPr>
              <w:t> : Les justificatifs du chiffre d’affaires comprennent notamment :</w:t>
            </w:r>
          </w:p>
          <w:p w:rsidR="00E82E19" w:rsidRPr="00AA2578" w:rsidRDefault="00E82E19" w:rsidP="00A77A82">
            <w:pPr>
              <w:pStyle w:val="Paragraphedeliste"/>
              <w:numPr>
                <w:ilvl w:val="0"/>
                <w:numId w:val="38"/>
              </w:numPr>
              <w:spacing w:after="0" w:line="240" w:lineRule="auto"/>
              <w:jc w:val="both"/>
              <w:rPr>
                <w:rFonts w:ascii="Arial Narrow" w:hAnsi="Arial Narrow"/>
              </w:rPr>
            </w:pPr>
            <w:r w:rsidRPr="00AA2578">
              <w:rPr>
                <w:rFonts w:ascii="Arial Narrow" w:hAnsi="Arial Narrow"/>
              </w:rPr>
              <w:t>Les contrats ;</w:t>
            </w:r>
          </w:p>
          <w:p w:rsidR="00E82E19" w:rsidRPr="00AA2578" w:rsidRDefault="00E82E19" w:rsidP="00A77A82">
            <w:pPr>
              <w:pStyle w:val="Paragraphedeliste"/>
              <w:numPr>
                <w:ilvl w:val="0"/>
                <w:numId w:val="38"/>
              </w:numPr>
              <w:spacing w:after="0" w:line="240" w:lineRule="auto"/>
              <w:jc w:val="both"/>
              <w:rPr>
                <w:rFonts w:ascii="Arial Narrow" w:hAnsi="Arial Narrow"/>
              </w:rPr>
            </w:pPr>
            <w:r w:rsidRPr="00AA2578">
              <w:rPr>
                <w:rFonts w:ascii="Arial Narrow" w:hAnsi="Arial Narrow"/>
              </w:rPr>
              <w:t xml:space="preserve">Les procès-verbaux de réception pour chaque contrat </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8918" w:type="dxa"/>
            <w:gridSpan w:val="3"/>
            <w:tcBorders>
              <w:left w:val="double" w:sz="4" w:space="0" w:color="auto"/>
              <w:right w:val="single" w:sz="4" w:space="0" w:color="auto"/>
            </w:tcBorders>
          </w:tcPr>
          <w:p w:rsidR="00E82E19" w:rsidRPr="00AA2578" w:rsidRDefault="00E82E19" w:rsidP="00A77A82">
            <w:pPr>
              <w:pStyle w:val="Paragraphedeliste"/>
              <w:numPr>
                <w:ilvl w:val="0"/>
                <w:numId w:val="36"/>
              </w:numPr>
              <w:spacing w:after="0" w:line="276" w:lineRule="auto"/>
              <w:jc w:val="both"/>
              <w:rPr>
                <w:rFonts w:ascii="Arial Narrow" w:hAnsi="Arial Narrow"/>
              </w:rPr>
            </w:pPr>
            <w:r w:rsidRPr="00AA2578">
              <w:rPr>
                <w:rFonts w:ascii="Arial Narrow" w:hAnsi="Arial Narrow"/>
                <w:b/>
              </w:rPr>
              <w:t>Engagement sur l’honneur</w:t>
            </w:r>
            <w:r>
              <w:rPr>
                <w:rFonts w:ascii="Arial Narrow" w:hAnsi="Arial Narrow"/>
              </w:rPr>
              <w:t xml:space="preserve"> du prestataire à livrer les travaux </w:t>
            </w:r>
            <w:r w:rsidRPr="00AA2578">
              <w:rPr>
                <w:rFonts w:ascii="Arial Narrow" w:hAnsi="Arial Narrow"/>
              </w:rPr>
              <w:t>dans les délais prescrits dans l’offre</w:t>
            </w:r>
          </w:p>
        </w:tc>
        <w:tc>
          <w:tcPr>
            <w:tcW w:w="1289" w:type="dxa"/>
            <w:tcBorders>
              <w:left w:val="single" w:sz="4" w:space="0" w:color="auto"/>
              <w:right w:val="double" w:sz="4" w:space="0" w:color="auto"/>
            </w:tcBorders>
            <w:vAlign w:val="center"/>
          </w:tcPr>
          <w:p w:rsidR="00E82E19" w:rsidRPr="00AA2578" w:rsidRDefault="00E82E19" w:rsidP="00E82E19">
            <w:pPr>
              <w:spacing w:line="276" w:lineRule="auto"/>
              <w:rPr>
                <w:rFonts w:ascii="Arial Narrow" w:hAnsi="Arial Narrow"/>
                <w:sz w:val="24"/>
                <w:szCs w:val="24"/>
              </w:rPr>
            </w:pPr>
            <w:r w:rsidRPr="00AA2578">
              <w:rPr>
                <w:rFonts w:ascii="Arial Narrow" w:hAnsi="Arial Narrow"/>
                <w:sz w:val="24"/>
                <w:szCs w:val="24"/>
              </w:rPr>
              <w:t>Oui/non</w:t>
            </w:r>
          </w:p>
        </w:tc>
      </w:tr>
      <w:tr w:rsidR="00E82E19" w:rsidRPr="00AA2578" w:rsidTr="00966ED2">
        <w:trPr>
          <w:trHeight w:val="261"/>
        </w:trPr>
        <w:tc>
          <w:tcPr>
            <w:tcW w:w="10207" w:type="dxa"/>
            <w:gridSpan w:val="4"/>
            <w:tcBorders>
              <w:left w:val="double" w:sz="4" w:space="0" w:color="auto"/>
              <w:bottom w:val="double" w:sz="4" w:space="0" w:color="auto"/>
              <w:right w:val="double" w:sz="4" w:space="0" w:color="auto"/>
            </w:tcBorders>
          </w:tcPr>
          <w:p w:rsidR="00E82E19" w:rsidRDefault="00E82E19" w:rsidP="00E82E19">
            <w:pPr>
              <w:spacing w:line="276" w:lineRule="auto"/>
              <w:jc w:val="both"/>
              <w:rPr>
                <w:rFonts w:ascii="Arial Narrow" w:hAnsi="Arial Narrow"/>
                <w:b/>
                <w:sz w:val="24"/>
                <w:szCs w:val="24"/>
              </w:rPr>
            </w:pPr>
            <w:r w:rsidRPr="00AA2578">
              <w:rPr>
                <w:rFonts w:ascii="Arial Narrow" w:hAnsi="Arial Narrow"/>
                <w:b/>
                <w:sz w:val="24"/>
                <w:szCs w:val="24"/>
                <w:u w:val="single"/>
              </w:rPr>
              <w:t>NB </w:t>
            </w:r>
            <w:r w:rsidRPr="00AA2578">
              <w:rPr>
                <w:rFonts w:ascii="Arial Narrow" w:hAnsi="Arial Narrow"/>
                <w:b/>
                <w:sz w:val="24"/>
                <w:szCs w:val="24"/>
              </w:rPr>
              <w:t>: Seule les propositions financières des soumissionnaires dont l’offre technique aura obtenu un pourcentage de « oui</w:t>
            </w:r>
            <w:r>
              <w:rPr>
                <w:rFonts w:ascii="Arial Narrow" w:hAnsi="Arial Narrow"/>
                <w:b/>
                <w:sz w:val="24"/>
                <w:szCs w:val="24"/>
              </w:rPr>
              <w:t> » supérieur ou égal à 8</w:t>
            </w:r>
            <w:r w:rsidRPr="00AA2578">
              <w:rPr>
                <w:rFonts w:ascii="Arial Narrow" w:hAnsi="Arial Narrow"/>
                <w:b/>
                <w:sz w:val="24"/>
                <w:szCs w:val="24"/>
              </w:rPr>
              <w:t>0% (soit au moins 4 « oui » sur 5) seront examinées.</w:t>
            </w:r>
          </w:p>
          <w:p w:rsidR="00E82E19" w:rsidRPr="00AA2578" w:rsidRDefault="00E82E19" w:rsidP="00E82E19">
            <w:pPr>
              <w:spacing w:line="276" w:lineRule="auto"/>
              <w:jc w:val="both"/>
              <w:rPr>
                <w:rFonts w:ascii="Arial Narrow" w:hAnsi="Arial Narrow"/>
                <w:b/>
                <w:sz w:val="24"/>
                <w:szCs w:val="24"/>
              </w:rPr>
            </w:pPr>
            <w:r>
              <w:rPr>
                <w:rFonts w:ascii="Arial Narrow" w:hAnsi="Arial Narrow"/>
                <w:b/>
                <w:sz w:val="24"/>
                <w:szCs w:val="24"/>
              </w:rPr>
              <w:t>28 OUI SUR 32</w:t>
            </w:r>
          </w:p>
        </w:tc>
      </w:tr>
    </w:tbl>
    <w:p w:rsidR="00CE5972" w:rsidRDefault="00CE5972" w:rsidP="00CE5972">
      <w:pPr>
        <w:rPr>
          <w:rFonts w:ascii="Tahoma" w:hAnsi="Tahoma" w:cs="Tahoma"/>
          <w:sz w:val="24"/>
        </w:rPr>
      </w:pPr>
    </w:p>
    <w:p w:rsidR="00CE5972" w:rsidRDefault="00CE5972">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5732FF" w:rsidRDefault="005732FF">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r>
        <w:rPr>
          <w:rFonts w:ascii="Times New Roman" w:hAnsi="Times New Roman" w:cs="Times New Roman"/>
          <w:noProof/>
          <w:sz w:val="24"/>
          <w:szCs w:val="32"/>
          <w:lang w:val="en-US"/>
        </w:rPr>
        <mc:AlternateContent>
          <mc:Choice Requires="wps">
            <w:drawing>
              <wp:anchor distT="0" distB="0" distL="114300" distR="114300" simplePos="0" relativeHeight="251694080" behindDoc="0" locked="0" layoutInCell="1" allowOverlap="1" wp14:anchorId="21A02C2C" wp14:editId="18CB5C38">
                <wp:simplePos x="0" y="0"/>
                <wp:positionH relativeFrom="margin">
                  <wp:align>center</wp:align>
                </wp:positionH>
                <wp:positionV relativeFrom="paragraph">
                  <wp:posOffset>126365</wp:posOffset>
                </wp:positionV>
                <wp:extent cx="6572250" cy="2150745"/>
                <wp:effectExtent l="0" t="0" r="19050" b="20955"/>
                <wp:wrapNone/>
                <wp:docPr id="496" name="Rectangle à coins arrondis 496" descr="Pièce n° 1&#10;Avis d’Appel d’Offres&#10;(AAO)&#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2150745"/>
                        </a:xfrm>
                        <a:prstGeom prst="roundRect">
                          <a:avLst>
                            <a:gd name="adj" fmla="val 16667"/>
                          </a:avLst>
                        </a:prstGeom>
                        <a:solidFill>
                          <a:srgbClr val="FFFFFF"/>
                        </a:solidFill>
                        <a:ln w="9525">
                          <a:solidFill>
                            <a:srgbClr val="000000"/>
                          </a:solidFill>
                          <a:round/>
                        </a:ln>
                      </wps:spPr>
                      <wps:txbx>
                        <w:txbxContent>
                          <w:p w:rsidR="00F17BD1" w:rsidRDefault="00F17BD1" w:rsidP="00E82E19">
                            <w:pPr>
                              <w:tabs>
                                <w:tab w:val="left" w:pos="1964"/>
                              </w:tabs>
                              <w:spacing w:line="276" w:lineRule="auto"/>
                              <w:jc w:val="center"/>
                              <w:rPr>
                                <w:b/>
                                <w:sz w:val="32"/>
                                <w:szCs w:val="32"/>
                              </w:rPr>
                            </w:pPr>
                          </w:p>
                          <w:p w:rsidR="00F17BD1" w:rsidRDefault="00F17BD1" w:rsidP="00E82E19">
                            <w:pPr>
                              <w:tabs>
                                <w:tab w:val="left" w:pos="1964"/>
                              </w:tabs>
                              <w:spacing w:line="276" w:lineRule="auto"/>
                              <w:jc w:val="center"/>
                              <w:rPr>
                                <w:rFonts w:ascii="Tahoma" w:hAnsi="Tahoma" w:cs="Tahoma"/>
                                <w:b/>
                                <w:sz w:val="32"/>
                                <w:szCs w:val="32"/>
                              </w:rPr>
                            </w:pPr>
                            <w:r>
                              <w:rPr>
                                <w:rFonts w:ascii="Tahoma" w:hAnsi="Tahoma" w:cs="Tahoma"/>
                                <w:b/>
                                <w:sz w:val="32"/>
                                <w:szCs w:val="32"/>
                              </w:rPr>
                              <w:t>Pièce n°13</w:t>
                            </w:r>
                          </w:p>
                          <w:p w:rsidR="00F17BD1" w:rsidRDefault="00F17BD1" w:rsidP="00E82E19">
                            <w:pPr>
                              <w:tabs>
                                <w:tab w:val="left" w:pos="1964"/>
                              </w:tabs>
                              <w:spacing w:line="276" w:lineRule="auto"/>
                              <w:jc w:val="center"/>
                              <w:rPr>
                                <w:rFonts w:ascii="Tahoma" w:hAnsi="Tahoma" w:cs="Tahoma"/>
                                <w:b/>
                                <w:sz w:val="32"/>
                                <w:szCs w:val="32"/>
                              </w:rPr>
                            </w:pPr>
                            <w:r>
                              <w:rPr>
                                <w:rFonts w:ascii="Tahoma" w:hAnsi="Tahoma" w:cs="Tahoma"/>
                                <w:b/>
                                <w:sz w:val="32"/>
                                <w:szCs w:val="32"/>
                              </w:rPr>
                              <w:t>Liste des établissements bancaires et organismes financiers autorisés à émettre des cautions dans le cadre des Marchés Publics</w:t>
                            </w:r>
                          </w:p>
                          <w:p w:rsidR="00F17BD1" w:rsidRDefault="00F17BD1" w:rsidP="00E82E19">
                            <w:pPr>
                              <w:tabs>
                                <w:tab w:val="left" w:pos="1964"/>
                              </w:tabs>
                              <w:spacing w:line="276" w:lineRule="auto"/>
                              <w:jc w:val="center"/>
                              <w:rPr>
                                <w:b/>
                                <w:sz w:val="32"/>
                                <w:szCs w:val="32"/>
                              </w:rPr>
                            </w:pPr>
                          </w:p>
                          <w:p w:rsidR="00F17BD1" w:rsidRDefault="00F17BD1" w:rsidP="00E82E19"/>
                        </w:txbxContent>
                      </wps:txbx>
                      <wps:bodyPr rot="0" vert="horz" wrap="square" lIns="91440" tIns="45720" rIns="91440" bIns="45720" anchor="t" anchorCtr="0" upright="1">
                        <a:noAutofit/>
                      </wps:bodyPr>
                    </wps:wsp>
                  </a:graphicData>
                </a:graphic>
              </wp:anchor>
            </w:drawing>
          </mc:Choice>
          <mc:Fallback>
            <w:pict>
              <v:roundrect w14:anchorId="21A02C2C" id="Rectangle à coins arrondis 496" o:spid="_x0000_s1041" alt="Pièce n° 1&#10;Avis d’Appel d’Offres&#10;(AAO)&#10;" style="position:absolute;margin-left:0;margin-top:9.95pt;width:517.5pt;height:169.35pt;z-index:251694080;visibility:visible;mso-wrap-style:square;mso-wrap-distance-left:9pt;mso-wrap-distance-top:0;mso-wrap-distance-right:9pt;mso-wrap-distance-bottom:0;mso-position-horizontal:center;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">
                <v:textbox>
                  <w:txbxContent>
                    <w:p w:rsidR="00F17BD1" w:rsidRDefault="00F17BD1" w:rsidP="00E82E19">
                      <w:pPr>
                        <w:tabs>
                          <w:tab w:val="left" w:pos="1964"/>
                        </w:tabs>
                        <w:spacing w:line="276" w:lineRule="auto"/>
                        <w:jc w:val="center"/>
                        <w:rPr>
                          <w:b/>
                          <w:sz w:val="32"/>
                          <w:szCs w:val="32"/>
                        </w:rPr>
                      </w:pPr>
                    </w:p>
                    <w:p w:rsidR="00F17BD1" w:rsidRDefault="00F17BD1" w:rsidP="00E82E19">
                      <w:pPr>
                        <w:tabs>
                          <w:tab w:val="left" w:pos="1964"/>
                        </w:tabs>
                        <w:spacing w:line="276" w:lineRule="auto"/>
                        <w:jc w:val="center"/>
                        <w:rPr>
                          <w:rFonts w:ascii="Tahoma" w:hAnsi="Tahoma" w:cs="Tahoma"/>
                          <w:b/>
                          <w:sz w:val="32"/>
                          <w:szCs w:val="32"/>
                        </w:rPr>
                      </w:pPr>
                      <w:r>
                        <w:rPr>
                          <w:rFonts w:ascii="Tahoma" w:hAnsi="Tahoma" w:cs="Tahoma"/>
                          <w:b/>
                          <w:sz w:val="32"/>
                          <w:szCs w:val="32"/>
                        </w:rPr>
                        <w:t>Pièce n°13</w:t>
                      </w:r>
                    </w:p>
                    <w:p w:rsidR="00F17BD1" w:rsidRDefault="00F17BD1" w:rsidP="00E82E19">
                      <w:pPr>
                        <w:tabs>
                          <w:tab w:val="left" w:pos="1964"/>
                        </w:tabs>
                        <w:spacing w:line="276" w:lineRule="auto"/>
                        <w:jc w:val="center"/>
                        <w:rPr>
                          <w:rFonts w:ascii="Tahoma" w:hAnsi="Tahoma" w:cs="Tahoma"/>
                          <w:b/>
                          <w:sz w:val="32"/>
                          <w:szCs w:val="32"/>
                        </w:rPr>
                      </w:pPr>
                      <w:r>
                        <w:rPr>
                          <w:rFonts w:ascii="Tahoma" w:hAnsi="Tahoma" w:cs="Tahoma"/>
                          <w:b/>
                          <w:sz w:val="32"/>
                          <w:szCs w:val="32"/>
                        </w:rPr>
                        <w:t>Liste des établissements bancaires et organismes financiers autorisés à émettre des cautions dans le cadre des Marchés Publics</w:t>
                      </w:r>
                    </w:p>
                    <w:p w:rsidR="00F17BD1" w:rsidRDefault="00F17BD1" w:rsidP="00E82E19">
                      <w:pPr>
                        <w:tabs>
                          <w:tab w:val="left" w:pos="1964"/>
                        </w:tabs>
                        <w:spacing w:line="276" w:lineRule="auto"/>
                        <w:jc w:val="center"/>
                        <w:rPr>
                          <w:b/>
                          <w:sz w:val="32"/>
                          <w:szCs w:val="32"/>
                        </w:rPr>
                      </w:pPr>
                    </w:p>
                    <w:p w:rsidR="00F17BD1" w:rsidRDefault="00F17BD1" w:rsidP="00E82E19"/>
                  </w:txbxContent>
                </v:textbox>
                <w10:wrap anchorx="margin"/>
              </v:roundrect>
            </w:pict>
          </mc:Fallback>
        </mc:AlternateContent>
      </w: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Default="00E82E19" w:rsidP="00E82E19">
      <w:pPr>
        <w:rPr>
          <w:rFonts w:ascii="Times New Roman" w:hAnsi="Times New Roman" w:cs="Times New Roman"/>
          <w:sz w:val="24"/>
          <w:szCs w:val="32"/>
        </w:rPr>
      </w:pPr>
    </w:p>
    <w:p w:rsidR="00E82E19" w:rsidRPr="00165A4C" w:rsidRDefault="00E82E19" w:rsidP="00E82E19">
      <w:pPr>
        <w:shd w:val="clear" w:color="auto" w:fill="FFFFFF"/>
        <w:spacing w:before="120" w:after="120" w:line="276" w:lineRule="auto"/>
        <w:jc w:val="center"/>
        <w:rPr>
          <w:rFonts w:ascii="Times New Roman" w:eastAsia="Times New Roman" w:hAnsi="Times New Roman" w:cs="Times New Roman"/>
          <w:b/>
          <w:bCs/>
          <w:sz w:val="24"/>
          <w:szCs w:val="24"/>
          <w:lang w:eastAsia="fr-FR"/>
        </w:rPr>
      </w:pPr>
      <w:r w:rsidRPr="00165A4C">
        <w:rPr>
          <w:rFonts w:ascii="Times New Roman" w:eastAsia="Times New Roman" w:hAnsi="Times New Roman" w:cs="Times New Roman"/>
          <w:b/>
          <w:bCs/>
          <w:sz w:val="24"/>
          <w:szCs w:val="24"/>
          <w:lang w:eastAsia="fr-FR"/>
        </w:rPr>
        <w:lastRenderedPageBreak/>
        <w:t>LISTE DES ETABLISSEMENTS BANCAIRES ET ORGANISMES FINANCIERS AUTORISES</w:t>
      </w:r>
    </w:p>
    <w:p w:rsidR="00E82E19" w:rsidRPr="00165A4C" w:rsidRDefault="00E82E19" w:rsidP="00E82E19">
      <w:pPr>
        <w:shd w:val="clear" w:color="auto" w:fill="FFFFFF"/>
        <w:spacing w:before="120" w:after="120" w:line="276" w:lineRule="auto"/>
        <w:jc w:val="center"/>
        <w:rPr>
          <w:rFonts w:ascii="Times New Roman" w:eastAsia="Times New Roman" w:hAnsi="Times New Roman" w:cs="Times New Roman"/>
          <w:b/>
          <w:bCs/>
          <w:sz w:val="24"/>
          <w:szCs w:val="24"/>
          <w:lang w:eastAsia="fr-FR"/>
        </w:rPr>
      </w:pPr>
      <w:r w:rsidRPr="00165A4C">
        <w:rPr>
          <w:rFonts w:ascii="Times New Roman" w:eastAsia="Times New Roman" w:hAnsi="Times New Roman" w:cs="Times New Roman"/>
          <w:b/>
          <w:bCs/>
          <w:sz w:val="24"/>
          <w:szCs w:val="24"/>
          <w:lang w:eastAsia="fr-FR"/>
        </w:rPr>
        <w:t>A EMETTRE DES CAUTIONS DANS LE CADRE DES MARCHES PUBLICS</w:t>
      </w:r>
    </w:p>
    <w:p w:rsidR="00E82E19" w:rsidRPr="00165A4C" w:rsidRDefault="00E82E19" w:rsidP="00E82E19">
      <w:pPr>
        <w:shd w:val="clear" w:color="auto" w:fill="FFFFFF"/>
        <w:spacing w:before="120" w:after="120" w:line="276" w:lineRule="auto"/>
        <w:jc w:val="center"/>
        <w:rPr>
          <w:rFonts w:ascii="Times New Roman" w:eastAsia="Times New Roman" w:hAnsi="Times New Roman" w:cs="Times New Roman"/>
          <w:b/>
          <w:bCs/>
          <w:sz w:val="24"/>
          <w:szCs w:val="24"/>
          <w:lang w:eastAsia="fr-FR"/>
        </w:rPr>
      </w:pPr>
    </w:p>
    <w:p w:rsidR="00E82E19" w:rsidRPr="00165A4C" w:rsidRDefault="00E82E19" w:rsidP="00E82E19">
      <w:pPr>
        <w:spacing w:after="0" w:line="276" w:lineRule="auto"/>
        <w:jc w:val="both"/>
        <w:rPr>
          <w:rFonts w:ascii="Times New Roman" w:eastAsia="Times New Roman" w:hAnsi="Times New Roman" w:cs="Times New Roman"/>
          <w:b/>
          <w:bCs/>
          <w:sz w:val="24"/>
          <w:szCs w:val="24"/>
          <w:lang w:val="en-US" w:eastAsia="fr-FR"/>
        </w:rPr>
      </w:pPr>
      <w:r w:rsidRPr="00165A4C">
        <w:rPr>
          <w:rFonts w:ascii="Times New Roman" w:eastAsia="Times New Roman" w:hAnsi="Times New Roman" w:cs="Times New Roman"/>
          <w:b/>
          <w:bCs/>
          <w:sz w:val="24"/>
          <w:szCs w:val="24"/>
          <w:lang w:val="en-US" w:eastAsia="fr-FR"/>
        </w:rPr>
        <w:t>I BANQUES</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w:t>
      </w:r>
      <w:r w:rsidRPr="00165A4C">
        <w:rPr>
          <w:rFonts w:ascii="Times New Roman" w:eastAsia="Times New Roman" w:hAnsi="Times New Roman" w:cs="Times New Roman"/>
          <w:sz w:val="24"/>
          <w:szCs w:val="24"/>
          <w:lang w:val="en-US" w:eastAsia="fr-FR"/>
        </w:rPr>
        <w:tab/>
        <w:t>Access Bank Cameroon;</w:t>
      </w:r>
    </w:p>
    <w:p w:rsidR="00E82E19" w:rsidRPr="00642089" w:rsidRDefault="00E82E19" w:rsidP="00E82E19">
      <w:pPr>
        <w:spacing w:after="0" w:line="276" w:lineRule="auto"/>
        <w:jc w:val="both"/>
        <w:rPr>
          <w:rFonts w:ascii="Times New Roman" w:eastAsia="Times New Roman" w:hAnsi="Times New Roman" w:cs="Times New Roman"/>
          <w:sz w:val="24"/>
          <w:szCs w:val="24"/>
          <w:lang w:val="en-US" w:eastAsia="fr-FR"/>
        </w:rPr>
      </w:pPr>
      <w:r w:rsidRPr="00642089">
        <w:rPr>
          <w:rFonts w:ascii="Times New Roman" w:eastAsia="Times New Roman" w:hAnsi="Times New Roman" w:cs="Times New Roman"/>
          <w:sz w:val="24"/>
          <w:szCs w:val="24"/>
          <w:lang w:val="en-US" w:eastAsia="fr-FR"/>
        </w:rPr>
        <w:t>2.</w:t>
      </w:r>
      <w:r w:rsidRPr="00642089">
        <w:rPr>
          <w:rFonts w:ascii="Times New Roman" w:eastAsia="Times New Roman" w:hAnsi="Times New Roman" w:cs="Times New Roman"/>
          <w:sz w:val="24"/>
          <w:szCs w:val="24"/>
          <w:lang w:val="en-US" w:eastAsia="fr-FR"/>
        </w:rPr>
        <w:tab/>
      </w:r>
      <w:proofErr w:type="spellStart"/>
      <w:r w:rsidRPr="00642089">
        <w:rPr>
          <w:rFonts w:ascii="Times New Roman" w:eastAsia="Times New Roman" w:hAnsi="Times New Roman" w:cs="Times New Roman"/>
          <w:sz w:val="24"/>
          <w:szCs w:val="24"/>
          <w:lang w:val="en-US" w:eastAsia="fr-FR"/>
        </w:rPr>
        <w:t>Afriland</w:t>
      </w:r>
      <w:proofErr w:type="spellEnd"/>
      <w:r w:rsidRPr="00642089">
        <w:rPr>
          <w:rFonts w:ascii="Times New Roman" w:eastAsia="Times New Roman" w:hAnsi="Times New Roman" w:cs="Times New Roman"/>
          <w:sz w:val="24"/>
          <w:szCs w:val="24"/>
          <w:lang w:val="en-US" w:eastAsia="fr-FR"/>
        </w:rPr>
        <w:t xml:space="preserve"> First Bank;</w:t>
      </w:r>
    </w:p>
    <w:p w:rsidR="00E82E19" w:rsidRPr="00642089" w:rsidRDefault="00E82E19" w:rsidP="00E82E19">
      <w:pPr>
        <w:spacing w:after="0" w:line="276" w:lineRule="auto"/>
        <w:jc w:val="both"/>
        <w:rPr>
          <w:rFonts w:ascii="Times New Roman" w:eastAsia="Times New Roman" w:hAnsi="Times New Roman" w:cs="Times New Roman"/>
          <w:sz w:val="24"/>
          <w:szCs w:val="24"/>
          <w:lang w:val="en-US" w:eastAsia="fr-FR"/>
        </w:rPr>
      </w:pPr>
      <w:r w:rsidRPr="00642089">
        <w:rPr>
          <w:rFonts w:ascii="Times New Roman" w:eastAsia="Times New Roman" w:hAnsi="Times New Roman" w:cs="Times New Roman"/>
          <w:sz w:val="24"/>
          <w:szCs w:val="24"/>
          <w:lang w:val="en-US" w:eastAsia="fr-FR"/>
        </w:rPr>
        <w:t>3.</w:t>
      </w:r>
      <w:r w:rsidRPr="00642089">
        <w:rPr>
          <w:rFonts w:ascii="Times New Roman" w:eastAsia="Times New Roman" w:hAnsi="Times New Roman" w:cs="Times New Roman"/>
          <w:sz w:val="24"/>
          <w:szCs w:val="24"/>
          <w:lang w:val="en-US" w:eastAsia="fr-FR"/>
        </w:rPr>
        <w:tab/>
        <w:t>Banco National de Guinea Equatorial (BANGE);</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4.</w:t>
      </w:r>
      <w:r w:rsidRPr="00165A4C">
        <w:rPr>
          <w:rFonts w:ascii="Times New Roman" w:eastAsia="Times New Roman" w:hAnsi="Times New Roman" w:cs="Times New Roman"/>
          <w:sz w:val="24"/>
          <w:szCs w:val="24"/>
          <w:lang w:eastAsia="fr-FR"/>
        </w:rPr>
        <w:tab/>
        <w:t>Banque Atlantique Cameroun (BACM);</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5.</w:t>
      </w:r>
      <w:r w:rsidRPr="00165A4C">
        <w:rPr>
          <w:rFonts w:ascii="Times New Roman" w:eastAsia="Times New Roman" w:hAnsi="Times New Roman" w:cs="Times New Roman"/>
          <w:sz w:val="24"/>
          <w:szCs w:val="24"/>
          <w:lang w:eastAsia="fr-FR"/>
        </w:rPr>
        <w:tab/>
        <w:t>Banque Camerounaise des Petites et Moyennes Entreprises (BC-PME);</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6.</w:t>
      </w:r>
      <w:r w:rsidRPr="00165A4C">
        <w:rPr>
          <w:rFonts w:ascii="Times New Roman" w:eastAsia="Times New Roman" w:hAnsi="Times New Roman" w:cs="Times New Roman"/>
          <w:sz w:val="24"/>
          <w:szCs w:val="24"/>
          <w:lang w:eastAsia="fr-FR"/>
        </w:rPr>
        <w:tab/>
        <w:t>Banque Gabonaise pour le Financement International (BGFIBANK);</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7.</w:t>
      </w:r>
      <w:r w:rsidRPr="00165A4C">
        <w:rPr>
          <w:rFonts w:ascii="Times New Roman" w:eastAsia="Times New Roman" w:hAnsi="Times New Roman" w:cs="Times New Roman"/>
          <w:sz w:val="24"/>
          <w:szCs w:val="24"/>
          <w:lang w:eastAsia="fr-FR"/>
        </w:rPr>
        <w:tab/>
        <w:t>Banque International du Cameroun pour l’Epargne et le Crédit (BICEC) ;</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8.</w:t>
      </w:r>
      <w:r w:rsidRPr="00165A4C">
        <w:rPr>
          <w:rFonts w:ascii="Times New Roman" w:eastAsia="Times New Roman" w:hAnsi="Times New Roman" w:cs="Times New Roman"/>
          <w:sz w:val="24"/>
          <w:szCs w:val="24"/>
          <w:lang w:val="en-US" w:eastAsia="fr-FR"/>
        </w:rPr>
        <w:tab/>
      </w:r>
      <w:proofErr w:type="spellStart"/>
      <w:r w:rsidRPr="00165A4C">
        <w:rPr>
          <w:rFonts w:ascii="Times New Roman" w:eastAsia="Times New Roman" w:hAnsi="Times New Roman" w:cs="Times New Roman"/>
          <w:sz w:val="24"/>
          <w:szCs w:val="24"/>
          <w:lang w:val="en-US" w:eastAsia="fr-FR"/>
        </w:rPr>
        <w:t>CitiBank</w:t>
      </w:r>
      <w:proofErr w:type="spellEnd"/>
      <w:r w:rsidRPr="00165A4C">
        <w:rPr>
          <w:rFonts w:ascii="Times New Roman" w:eastAsia="Times New Roman" w:hAnsi="Times New Roman" w:cs="Times New Roman"/>
          <w:sz w:val="24"/>
          <w:szCs w:val="24"/>
          <w:lang w:val="en-US" w:eastAsia="fr-FR"/>
        </w:rPr>
        <w:t xml:space="preserve"> Cameroon;</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9.</w:t>
      </w:r>
      <w:r w:rsidRPr="00165A4C">
        <w:rPr>
          <w:rFonts w:ascii="Times New Roman" w:eastAsia="Times New Roman" w:hAnsi="Times New Roman" w:cs="Times New Roman"/>
          <w:sz w:val="24"/>
          <w:szCs w:val="24"/>
          <w:lang w:val="en-US" w:eastAsia="fr-FR"/>
        </w:rPr>
        <w:tab/>
        <w:t>Commercial Bank-Cameroon (CBC);</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10.</w:t>
      </w:r>
      <w:r w:rsidRPr="00165A4C">
        <w:rPr>
          <w:rFonts w:ascii="Times New Roman" w:eastAsia="Times New Roman" w:hAnsi="Times New Roman" w:cs="Times New Roman"/>
          <w:sz w:val="24"/>
          <w:szCs w:val="24"/>
          <w:lang w:val="en-US" w:eastAsia="fr-FR"/>
        </w:rPr>
        <w:tab/>
        <w:t xml:space="preserve">Credit </w:t>
      </w:r>
      <w:proofErr w:type="spellStart"/>
      <w:r w:rsidRPr="00165A4C">
        <w:rPr>
          <w:rFonts w:ascii="Times New Roman" w:eastAsia="Times New Roman" w:hAnsi="Times New Roman" w:cs="Times New Roman"/>
          <w:sz w:val="24"/>
          <w:szCs w:val="24"/>
          <w:lang w:val="en-US" w:eastAsia="fr-FR"/>
        </w:rPr>
        <w:t>Communtaire</w:t>
      </w:r>
      <w:proofErr w:type="spellEnd"/>
      <w:r w:rsidRPr="00165A4C">
        <w:rPr>
          <w:rFonts w:ascii="Times New Roman" w:eastAsia="Times New Roman" w:hAnsi="Times New Roman" w:cs="Times New Roman"/>
          <w:sz w:val="24"/>
          <w:szCs w:val="24"/>
          <w:lang w:val="en-US" w:eastAsia="fr-FR"/>
        </w:rPr>
        <w:t xml:space="preserve"> </w:t>
      </w:r>
      <w:proofErr w:type="spellStart"/>
      <w:r w:rsidRPr="00165A4C">
        <w:rPr>
          <w:rFonts w:ascii="Times New Roman" w:eastAsia="Times New Roman" w:hAnsi="Times New Roman" w:cs="Times New Roman"/>
          <w:sz w:val="24"/>
          <w:szCs w:val="24"/>
          <w:lang w:val="en-US" w:eastAsia="fr-FR"/>
        </w:rPr>
        <w:t>d’Afrique</w:t>
      </w:r>
      <w:proofErr w:type="spellEnd"/>
      <w:r w:rsidRPr="00165A4C">
        <w:rPr>
          <w:rFonts w:ascii="Times New Roman" w:eastAsia="Times New Roman" w:hAnsi="Times New Roman" w:cs="Times New Roman"/>
          <w:sz w:val="24"/>
          <w:szCs w:val="24"/>
          <w:lang w:val="en-US" w:eastAsia="fr-FR"/>
        </w:rPr>
        <w:t>-Bank (CCA-BANK);</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11.</w:t>
      </w:r>
      <w:r w:rsidRPr="00165A4C">
        <w:rPr>
          <w:rFonts w:ascii="Times New Roman" w:eastAsia="Times New Roman" w:hAnsi="Times New Roman" w:cs="Times New Roman"/>
          <w:sz w:val="24"/>
          <w:szCs w:val="24"/>
          <w:lang w:val="en-US" w:eastAsia="fr-FR"/>
        </w:rPr>
        <w:tab/>
        <w:t>Ecobank Cameroun (ECOBANK);</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12.</w:t>
      </w:r>
      <w:r w:rsidRPr="00165A4C">
        <w:rPr>
          <w:rFonts w:ascii="Times New Roman" w:eastAsia="Times New Roman" w:hAnsi="Times New Roman" w:cs="Times New Roman"/>
          <w:sz w:val="24"/>
          <w:szCs w:val="24"/>
          <w:lang w:val="en-US" w:eastAsia="fr-FR"/>
        </w:rPr>
        <w:tab/>
        <w:t xml:space="preserve">La </w:t>
      </w:r>
      <w:proofErr w:type="spellStart"/>
      <w:r w:rsidRPr="00165A4C">
        <w:rPr>
          <w:rFonts w:ascii="Times New Roman" w:eastAsia="Times New Roman" w:hAnsi="Times New Roman" w:cs="Times New Roman"/>
          <w:sz w:val="24"/>
          <w:szCs w:val="24"/>
          <w:lang w:val="en-US" w:eastAsia="fr-FR"/>
        </w:rPr>
        <w:t>Régionale</w:t>
      </w:r>
      <w:proofErr w:type="spellEnd"/>
      <w:r w:rsidRPr="00165A4C">
        <w:rPr>
          <w:rFonts w:ascii="Times New Roman" w:eastAsia="Times New Roman" w:hAnsi="Times New Roman" w:cs="Times New Roman"/>
          <w:sz w:val="24"/>
          <w:szCs w:val="24"/>
          <w:lang w:val="en-US" w:eastAsia="fr-FR"/>
        </w:rPr>
        <w:t xml:space="preserve"> </w:t>
      </w:r>
      <w:proofErr w:type="gramStart"/>
      <w:r w:rsidRPr="00165A4C">
        <w:rPr>
          <w:rFonts w:ascii="Times New Roman" w:eastAsia="Times New Roman" w:hAnsi="Times New Roman" w:cs="Times New Roman"/>
          <w:sz w:val="24"/>
          <w:szCs w:val="24"/>
          <w:lang w:val="en-US" w:eastAsia="fr-FR"/>
        </w:rPr>
        <w:t>Bank ;</w:t>
      </w:r>
      <w:proofErr w:type="gramEnd"/>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13.</w:t>
      </w:r>
      <w:r w:rsidRPr="00165A4C">
        <w:rPr>
          <w:rFonts w:ascii="Times New Roman" w:eastAsia="Times New Roman" w:hAnsi="Times New Roman" w:cs="Times New Roman"/>
          <w:sz w:val="24"/>
          <w:szCs w:val="24"/>
          <w:lang w:val="en-US" w:eastAsia="fr-FR"/>
        </w:rPr>
        <w:tab/>
        <w:t>National Financial Credit Bank (NFC-Bank);</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14.</w:t>
      </w:r>
      <w:r w:rsidRPr="00165A4C">
        <w:rPr>
          <w:rFonts w:ascii="Times New Roman" w:eastAsia="Times New Roman" w:hAnsi="Times New Roman" w:cs="Times New Roman"/>
          <w:sz w:val="24"/>
          <w:szCs w:val="24"/>
          <w:lang w:eastAsia="fr-FR"/>
        </w:rPr>
        <w:tab/>
        <w:t>Société Commerciale de Banque-Cameroun (SCB-Cameroun) ;</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15.</w:t>
      </w:r>
      <w:r w:rsidRPr="00165A4C">
        <w:rPr>
          <w:rFonts w:ascii="Times New Roman" w:eastAsia="Times New Roman" w:hAnsi="Times New Roman" w:cs="Times New Roman"/>
          <w:sz w:val="24"/>
          <w:szCs w:val="24"/>
          <w:lang w:val="en-US" w:eastAsia="fr-FR"/>
        </w:rPr>
        <w:tab/>
        <w:t>Société Générale Cameroun (SGC);</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16.</w:t>
      </w:r>
      <w:r w:rsidRPr="00165A4C">
        <w:rPr>
          <w:rFonts w:ascii="Times New Roman" w:eastAsia="Times New Roman" w:hAnsi="Times New Roman" w:cs="Times New Roman"/>
          <w:sz w:val="24"/>
          <w:szCs w:val="24"/>
          <w:lang w:val="en-US" w:eastAsia="fr-FR"/>
        </w:rPr>
        <w:tab/>
        <w:t>Standard Chartered Bank Cameroon (SCBC);</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17.</w:t>
      </w:r>
      <w:r w:rsidRPr="00165A4C">
        <w:rPr>
          <w:rFonts w:ascii="Times New Roman" w:eastAsia="Times New Roman" w:hAnsi="Times New Roman" w:cs="Times New Roman"/>
          <w:sz w:val="24"/>
          <w:szCs w:val="24"/>
          <w:lang w:val="en-US" w:eastAsia="fr-FR"/>
        </w:rPr>
        <w:tab/>
        <w:t>Union Bank of Cameroon (UBC);</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r w:rsidRPr="00165A4C">
        <w:rPr>
          <w:rFonts w:ascii="Times New Roman" w:eastAsia="Times New Roman" w:hAnsi="Times New Roman" w:cs="Times New Roman"/>
          <w:sz w:val="24"/>
          <w:szCs w:val="24"/>
          <w:lang w:val="en-US" w:eastAsia="fr-FR"/>
        </w:rPr>
        <w:t>18.</w:t>
      </w:r>
      <w:r w:rsidRPr="00165A4C">
        <w:rPr>
          <w:rFonts w:ascii="Times New Roman" w:eastAsia="Times New Roman" w:hAnsi="Times New Roman" w:cs="Times New Roman"/>
          <w:sz w:val="24"/>
          <w:szCs w:val="24"/>
          <w:lang w:val="en-US" w:eastAsia="fr-FR"/>
        </w:rPr>
        <w:tab/>
        <w:t>United Bank for Africa (UBA).</w:t>
      </w:r>
    </w:p>
    <w:p w:rsidR="00E82E19" w:rsidRPr="00165A4C" w:rsidRDefault="00E82E19" w:rsidP="00E82E19">
      <w:pPr>
        <w:spacing w:after="0" w:line="276" w:lineRule="auto"/>
        <w:jc w:val="both"/>
        <w:rPr>
          <w:rFonts w:ascii="Times New Roman" w:eastAsia="Times New Roman" w:hAnsi="Times New Roman" w:cs="Times New Roman"/>
          <w:sz w:val="24"/>
          <w:szCs w:val="24"/>
          <w:lang w:val="en-US" w:eastAsia="fr-FR"/>
        </w:rPr>
      </w:pPr>
    </w:p>
    <w:p w:rsidR="00E82E19" w:rsidRPr="00165A4C" w:rsidRDefault="00E82E19" w:rsidP="00E82E19">
      <w:pPr>
        <w:spacing w:after="0" w:line="276" w:lineRule="auto"/>
        <w:jc w:val="both"/>
        <w:rPr>
          <w:rFonts w:ascii="Times New Roman" w:eastAsia="Times New Roman" w:hAnsi="Times New Roman" w:cs="Times New Roman"/>
          <w:b/>
          <w:bCs/>
          <w:sz w:val="24"/>
          <w:szCs w:val="24"/>
          <w:lang w:eastAsia="fr-FR"/>
        </w:rPr>
      </w:pPr>
      <w:r w:rsidRPr="00165A4C">
        <w:rPr>
          <w:rFonts w:ascii="Times New Roman" w:eastAsia="Times New Roman" w:hAnsi="Times New Roman" w:cs="Times New Roman"/>
          <w:b/>
          <w:bCs/>
          <w:sz w:val="24"/>
          <w:szCs w:val="24"/>
          <w:lang w:eastAsia="fr-FR"/>
        </w:rPr>
        <w:t>II- COMPAGNIES D’ASSURANCES</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19.</w:t>
      </w:r>
      <w:r w:rsidRPr="00165A4C">
        <w:rPr>
          <w:rFonts w:ascii="Times New Roman" w:eastAsia="Times New Roman" w:hAnsi="Times New Roman" w:cs="Times New Roman"/>
          <w:sz w:val="24"/>
          <w:szCs w:val="24"/>
          <w:lang w:eastAsia="fr-FR"/>
        </w:rPr>
        <w:tab/>
        <w:t>Activa Assurances ;</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20.</w:t>
      </w:r>
      <w:r w:rsidRPr="00165A4C">
        <w:rPr>
          <w:rFonts w:ascii="Times New Roman" w:eastAsia="Times New Roman" w:hAnsi="Times New Roman" w:cs="Times New Roman"/>
          <w:sz w:val="24"/>
          <w:szCs w:val="24"/>
          <w:lang w:eastAsia="fr-FR"/>
        </w:rPr>
        <w:tab/>
        <w:t>Assurance et Réassurance Africaine (AREA) ;</w:t>
      </w:r>
    </w:p>
    <w:p w:rsidR="00E82E19" w:rsidRPr="000D4CA4" w:rsidRDefault="00E82E19" w:rsidP="00E82E19">
      <w:pPr>
        <w:spacing w:after="0" w:line="276" w:lineRule="auto"/>
        <w:jc w:val="both"/>
        <w:rPr>
          <w:rFonts w:ascii="Times New Roman" w:eastAsia="Times New Roman" w:hAnsi="Times New Roman" w:cs="Times New Roman"/>
          <w:sz w:val="24"/>
          <w:szCs w:val="24"/>
          <w:lang w:val="en-US" w:eastAsia="fr-FR"/>
        </w:rPr>
      </w:pPr>
      <w:r w:rsidRPr="000D4CA4">
        <w:rPr>
          <w:rFonts w:ascii="Times New Roman" w:eastAsia="Times New Roman" w:hAnsi="Times New Roman" w:cs="Times New Roman"/>
          <w:sz w:val="24"/>
          <w:szCs w:val="24"/>
          <w:lang w:val="en-US" w:eastAsia="fr-FR"/>
        </w:rPr>
        <w:t>21.</w:t>
      </w:r>
      <w:r w:rsidRPr="000D4CA4">
        <w:rPr>
          <w:rFonts w:ascii="Times New Roman" w:eastAsia="Times New Roman" w:hAnsi="Times New Roman" w:cs="Times New Roman"/>
          <w:sz w:val="24"/>
          <w:szCs w:val="24"/>
          <w:lang w:val="en-US" w:eastAsia="fr-FR"/>
        </w:rPr>
        <w:tab/>
        <w:t>ATLANTIQUE Assurances Cameroun LARDT;</w:t>
      </w:r>
    </w:p>
    <w:p w:rsidR="00E82E19" w:rsidRPr="000D4CA4" w:rsidRDefault="00E82E19" w:rsidP="00E82E19">
      <w:pPr>
        <w:spacing w:after="0" w:line="276" w:lineRule="auto"/>
        <w:jc w:val="both"/>
        <w:rPr>
          <w:rFonts w:ascii="Times New Roman" w:eastAsia="Times New Roman" w:hAnsi="Times New Roman" w:cs="Times New Roman"/>
          <w:sz w:val="24"/>
          <w:szCs w:val="24"/>
          <w:lang w:val="en-US" w:eastAsia="fr-FR"/>
        </w:rPr>
      </w:pPr>
      <w:r w:rsidRPr="000D4CA4">
        <w:rPr>
          <w:rFonts w:ascii="Times New Roman" w:eastAsia="Times New Roman" w:hAnsi="Times New Roman" w:cs="Times New Roman"/>
          <w:sz w:val="24"/>
          <w:szCs w:val="24"/>
          <w:lang w:val="en-US" w:eastAsia="fr-FR"/>
        </w:rPr>
        <w:t>22.</w:t>
      </w:r>
      <w:r w:rsidRPr="000D4CA4">
        <w:rPr>
          <w:rFonts w:ascii="Times New Roman" w:eastAsia="Times New Roman" w:hAnsi="Times New Roman" w:cs="Times New Roman"/>
          <w:sz w:val="24"/>
          <w:szCs w:val="24"/>
          <w:lang w:val="en-US" w:eastAsia="fr-FR"/>
        </w:rPr>
        <w:tab/>
        <w:t>CHANAS assurances S.A;</w:t>
      </w:r>
    </w:p>
    <w:p w:rsidR="00E82E19" w:rsidRPr="000D4CA4" w:rsidRDefault="00E82E19" w:rsidP="00E82E19">
      <w:pPr>
        <w:spacing w:after="0" w:line="276" w:lineRule="auto"/>
        <w:jc w:val="both"/>
        <w:rPr>
          <w:rFonts w:ascii="Times New Roman" w:eastAsia="Times New Roman" w:hAnsi="Times New Roman" w:cs="Times New Roman"/>
          <w:sz w:val="24"/>
          <w:szCs w:val="24"/>
          <w:lang w:val="en-US" w:eastAsia="fr-FR"/>
        </w:rPr>
      </w:pPr>
      <w:r w:rsidRPr="000D4CA4">
        <w:rPr>
          <w:rFonts w:ascii="Times New Roman" w:eastAsia="Times New Roman" w:hAnsi="Times New Roman" w:cs="Times New Roman"/>
          <w:sz w:val="24"/>
          <w:szCs w:val="24"/>
          <w:lang w:val="en-US" w:eastAsia="fr-FR"/>
        </w:rPr>
        <w:t>23.</w:t>
      </w:r>
      <w:r w:rsidRPr="000D4CA4">
        <w:rPr>
          <w:rFonts w:ascii="Times New Roman" w:eastAsia="Times New Roman" w:hAnsi="Times New Roman" w:cs="Times New Roman"/>
          <w:sz w:val="24"/>
          <w:szCs w:val="24"/>
          <w:lang w:val="en-US" w:eastAsia="fr-FR"/>
        </w:rPr>
        <w:tab/>
        <w:t>CPA S.A;</w:t>
      </w:r>
    </w:p>
    <w:p w:rsidR="00E82E19" w:rsidRPr="000D4CA4" w:rsidRDefault="00E82E19" w:rsidP="00E82E19">
      <w:pPr>
        <w:spacing w:after="0" w:line="276" w:lineRule="auto"/>
        <w:jc w:val="both"/>
        <w:rPr>
          <w:rFonts w:ascii="Times New Roman" w:eastAsia="Times New Roman" w:hAnsi="Times New Roman" w:cs="Times New Roman"/>
          <w:sz w:val="24"/>
          <w:szCs w:val="24"/>
          <w:lang w:val="en-US" w:eastAsia="fr-FR"/>
        </w:rPr>
      </w:pPr>
      <w:r w:rsidRPr="000D4CA4">
        <w:rPr>
          <w:rFonts w:ascii="Times New Roman" w:eastAsia="Times New Roman" w:hAnsi="Times New Roman" w:cs="Times New Roman"/>
          <w:sz w:val="24"/>
          <w:szCs w:val="24"/>
          <w:lang w:val="en-US" w:eastAsia="fr-FR"/>
        </w:rPr>
        <w:t>24.</w:t>
      </w:r>
      <w:r w:rsidRPr="000D4CA4">
        <w:rPr>
          <w:rFonts w:ascii="Times New Roman" w:eastAsia="Times New Roman" w:hAnsi="Times New Roman" w:cs="Times New Roman"/>
          <w:sz w:val="24"/>
          <w:szCs w:val="24"/>
          <w:lang w:val="en-US" w:eastAsia="fr-FR"/>
        </w:rPr>
        <w:tab/>
        <w:t>NSIA Assurances S.A;</w:t>
      </w:r>
    </w:p>
    <w:p w:rsidR="00E82E19" w:rsidRPr="000D4CA4" w:rsidRDefault="00E82E19" w:rsidP="00E82E19">
      <w:pPr>
        <w:spacing w:after="0" w:line="276" w:lineRule="auto"/>
        <w:jc w:val="both"/>
        <w:rPr>
          <w:rFonts w:ascii="Times New Roman" w:eastAsia="Times New Roman" w:hAnsi="Times New Roman" w:cs="Times New Roman"/>
          <w:sz w:val="24"/>
          <w:szCs w:val="24"/>
          <w:lang w:val="en-US" w:eastAsia="fr-FR"/>
        </w:rPr>
      </w:pPr>
      <w:r w:rsidRPr="000D4CA4">
        <w:rPr>
          <w:rFonts w:ascii="Times New Roman" w:eastAsia="Times New Roman" w:hAnsi="Times New Roman" w:cs="Times New Roman"/>
          <w:sz w:val="24"/>
          <w:szCs w:val="24"/>
          <w:lang w:val="en-US" w:eastAsia="fr-FR"/>
        </w:rPr>
        <w:t>25.</w:t>
      </w:r>
      <w:r w:rsidRPr="000D4CA4">
        <w:rPr>
          <w:rFonts w:ascii="Times New Roman" w:eastAsia="Times New Roman" w:hAnsi="Times New Roman" w:cs="Times New Roman"/>
          <w:sz w:val="24"/>
          <w:szCs w:val="24"/>
          <w:lang w:val="en-US" w:eastAsia="fr-FR"/>
        </w:rPr>
        <w:tab/>
        <w:t>PRO ASSUR S.A;</w:t>
      </w:r>
    </w:p>
    <w:p w:rsidR="00E82E19" w:rsidRPr="000D4CA4" w:rsidRDefault="00E82E19" w:rsidP="00E82E19">
      <w:pPr>
        <w:spacing w:after="0" w:line="276" w:lineRule="auto"/>
        <w:jc w:val="both"/>
        <w:rPr>
          <w:rFonts w:ascii="Times New Roman" w:eastAsia="Times New Roman" w:hAnsi="Times New Roman" w:cs="Times New Roman"/>
          <w:sz w:val="24"/>
          <w:szCs w:val="24"/>
          <w:lang w:val="en-US" w:eastAsia="fr-FR"/>
        </w:rPr>
      </w:pPr>
      <w:r w:rsidRPr="000D4CA4">
        <w:rPr>
          <w:rFonts w:ascii="Times New Roman" w:eastAsia="Times New Roman" w:hAnsi="Times New Roman" w:cs="Times New Roman"/>
          <w:sz w:val="24"/>
          <w:szCs w:val="24"/>
          <w:lang w:val="en-US" w:eastAsia="fr-FR"/>
        </w:rPr>
        <w:t>26.</w:t>
      </w:r>
      <w:r w:rsidRPr="000D4CA4">
        <w:rPr>
          <w:rFonts w:ascii="Times New Roman" w:eastAsia="Times New Roman" w:hAnsi="Times New Roman" w:cs="Times New Roman"/>
          <w:sz w:val="24"/>
          <w:szCs w:val="24"/>
          <w:lang w:val="en-US" w:eastAsia="fr-FR"/>
        </w:rPr>
        <w:tab/>
        <w:t>Prudential Beneficial General Insurance;</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27.</w:t>
      </w:r>
      <w:r w:rsidRPr="00165A4C">
        <w:rPr>
          <w:rFonts w:ascii="Times New Roman" w:eastAsia="Times New Roman" w:hAnsi="Times New Roman" w:cs="Times New Roman"/>
          <w:sz w:val="24"/>
          <w:szCs w:val="24"/>
          <w:lang w:eastAsia="fr-FR"/>
        </w:rPr>
        <w:tab/>
        <w:t xml:space="preserve">ROYAL ONYX </w:t>
      </w:r>
      <w:proofErr w:type="spellStart"/>
      <w:r w:rsidRPr="00165A4C">
        <w:rPr>
          <w:rFonts w:ascii="Times New Roman" w:eastAsia="Times New Roman" w:hAnsi="Times New Roman" w:cs="Times New Roman"/>
          <w:sz w:val="24"/>
          <w:szCs w:val="24"/>
          <w:lang w:eastAsia="fr-FR"/>
        </w:rPr>
        <w:t>Insurance</w:t>
      </w:r>
      <w:proofErr w:type="spellEnd"/>
      <w:r w:rsidRPr="00165A4C">
        <w:rPr>
          <w:rFonts w:ascii="Times New Roman" w:eastAsia="Times New Roman" w:hAnsi="Times New Roman" w:cs="Times New Roman"/>
          <w:sz w:val="24"/>
          <w:szCs w:val="24"/>
          <w:lang w:eastAsia="fr-FR"/>
        </w:rPr>
        <w:t xml:space="preserve"> Cie ;</w:t>
      </w:r>
    </w:p>
    <w:p w:rsidR="00E82E19" w:rsidRPr="00165A4C" w:rsidRDefault="00E82E19" w:rsidP="00E82E19">
      <w:pPr>
        <w:spacing w:after="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28.</w:t>
      </w:r>
      <w:r w:rsidRPr="00165A4C">
        <w:rPr>
          <w:rFonts w:ascii="Times New Roman" w:eastAsia="Times New Roman" w:hAnsi="Times New Roman" w:cs="Times New Roman"/>
          <w:sz w:val="24"/>
          <w:szCs w:val="24"/>
          <w:lang w:eastAsia="fr-FR"/>
        </w:rPr>
        <w:tab/>
        <w:t>SAAR S.A ;</w:t>
      </w:r>
    </w:p>
    <w:p w:rsidR="00E82E19" w:rsidRPr="00165A4C" w:rsidRDefault="00E82E19" w:rsidP="00E82E19">
      <w:pPr>
        <w:spacing w:before="120" w:after="12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29.</w:t>
      </w:r>
      <w:r w:rsidRPr="00165A4C">
        <w:rPr>
          <w:rFonts w:ascii="Times New Roman" w:eastAsia="Times New Roman" w:hAnsi="Times New Roman" w:cs="Times New Roman"/>
          <w:sz w:val="24"/>
          <w:szCs w:val="24"/>
          <w:lang w:eastAsia="fr-FR"/>
        </w:rPr>
        <w:tab/>
        <w:t>SANLAM Assurances Cameroun ;</w:t>
      </w:r>
    </w:p>
    <w:p w:rsidR="00E82E19" w:rsidRPr="00165A4C" w:rsidRDefault="00E82E19" w:rsidP="00E82E19">
      <w:pPr>
        <w:spacing w:before="120" w:after="120" w:line="276" w:lineRule="auto"/>
        <w:jc w:val="both"/>
        <w:rPr>
          <w:rFonts w:ascii="Times New Roman" w:eastAsia="Times New Roman" w:hAnsi="Times New Roman" w:cs="Times New Roman"/>
          <w:sz w:val="24"/>
          <w:szCs w:val="24"/>
          <w:lang w:eastAsia="fr-FR"/>
        </w:rPr>
      </w:pPr>
      <w:r w:rsidRPr="00165A4C">
        <w:rPr>
          <w:rFonts w:ascii="Times New Roman" w:eastAsia="Times New Roman" w:hAnsi="Times New Roman" w:cs="Times New Roman"/>
          <w:sz w:val="24"/>
          <w:szCs w:val="24"/>
          <w:lang w:eastAsia="fr-FR"/>
        </w:rPr>
        <w:t>30.</w:t>
      </w:r>
      <w:r w:rsidRPr="00165A4C">
        <w:rPr>
          <w:rFonts w:ascii="Times New Roman" w:eastAsia="Times New Roman" w:hAnsi="Times New Roman" w:cs="Times New Roman"/>
          <w:sz w:val="24"/>
          <w:szCs w:val="24"/>
          <w:lang w:eastAsia="fr-FR"/>
        </w:rPr>
        <w:tab/>
        <w:t xml:space="preserve">ZENITH </w:t>
      </w:r>
      <w:proofErr w:type="spellStart"/>
      <w:r w:rsidRPr="00165A4C">
        <w:rPr>
          <w:rFonts w:ascii="Times New Roman" w:eastAsia="Times New Roman" w:hAnsi="Times New Roman" w:cs="Times New Roman"/>
          <w:sz w:val="24"/>
          <w:szCs w:val="24"/>
          <w:lang w:eastAsia="fr-FR"/>
        </w:rPr>
        <w:t>Insurance</w:t>
      </w:r>
      <w:proofErr w:type="spellEnd"/>
      <w:r w:rsidRPr="00165A4C">
        <w:rPr>
          <w:rFonts w:ascii="Times New Roman" w:eastAsia="Times New Roman" w:hAnsi="Times New Roman" w:cs="Times New Roman"/>
          <w:sz w:val="24"/>
          <w:szCs w:val="24"/>
          <w:lang w:eastAsia="fr-FR"/>
        </w:rPr>
        <w:t>.</w:t>
      </w:r>
    </w:p>
    <w:p w:rsidR="00165A4C" w:rsidRDefault="00165A4C">
      <w:pPr>
        <w:rPr>
          <w:rFonts w:ascii="Times New Roman" w:hAnsi="Times New Roman" w:cs="Times New Roman"/>
          <w:sz w:val="24"/>
          <w:szCs w:val="32"/>
        </w:rPr>
      </w:pPr>
    </w:p>
    <w:p w:rsidR="00183E24" w:rsidRDefault="00183E24">
      <w:pPr>
        <w:rPr>
          <w:rFonts w:ascii="Times New Roman" w:hAnsi="Times New Roman" w:cs="Times New Roman"/>
          <w:sz w:val="24"/>
          <w:szCs w:val="32"/>
        </w:rPr>
      </w:pPr>
    </w:p>
    <w:p w:rsidR="003E0615" w:rsidRDefault="003E0615" w:rsidP="009E1B98">
      <w:pPr>
        <w:rPr>
          <w:rFonts w:ascii="Tahoma" w:hAnsi="Tahoma" w:cs="Tahoma"/>
          <w:sz w:val="24"/>
        </w:rPr>
      </w:pPr>
    </w:p>
    <w:sectPr w:rsidR="003E0615" w:rsidSect="00BA55AF">
      <w:footerReference w:type="default" r:id="rId19"/>
      <w:pgSz w:w="11907" w:h="16840"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781" w:rsidRDefault="00E03781">
      <w:pPr>
        <w:spacing w:line="240" w:lineRule="auto"/>
      </w:pPr>
      <w:r>
        <w:separator/>
      </w:r>
    </w:p>
  </w:endnote>
  <w:endnote w:type="continuationSeparator" w:id="0">
    <w:p w:rsidR="00E03781" w:rsidRDefault="00E037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lgerian">
    <w:panose1 w:val="04020705040A02060702"/>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atangChe">
    <w:altName w:val="Malgun Gothic Semilight"/>
    <w:charset w:val="81"/>
    <w:family w:val="modern"/>
    <w:pitch w:val="fixed"/>
    <w:sig w:usb0="00000000"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BD1" w:rsidRDefault="00F17BD1">
    <w:pPr>
      <w:pStyle w:val="Pieddepage"/>
      <w:jc w:val="right"/>
    </w:pPr>
    <w:r>
      <w:fldChar w:fldCharType="begin"/>
    </w:r>
    <w:r>
      <w:instrText>PAGE   \* MERGEFORMAT</w:instrText>
    </w:r>
    <w:r>
      <w:fldChar w:fldCharType="separate"/>
    </w:r>
    <w:r w:rsidR="00D26FED" w:rsidRPr="00D26FED">
      <w:rPr>
        <w:noProof/>
        <w:lang w:val="fr-FR"/>
      </w:rPr>
      <w:t>14</w:t>
    </w:r>
    <w:r>
      <w:fldChar w:fldCharType="end"/>
    </w:r>
  </w:p>
  <w:p w:rsidR="00F17BD1" w:rsidRDefault="00F17BD1">
    <w:pPr>
      <w:pStyle w:val="Pieddepage"/>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BD1" w:rsidRDefault="00F17BD1">
    <w:pPr>
      <w:pStyle w:val="Pieddepage"/>
      <w:jc w:val="center"/>
    </w:pPr>
    <w:r>
      <w:fldChar w:fldCharType="begin"/>
    </w:r>
    <w:r>
      <w:instrText xml:space="preserve"> PAGE </w:instrText>
    </w:r>
    <w:r>
      <w:fldChar w:fldCharType="separate"/>
    </w:r>
    <w:r w:rsidR="00D26FED">
      <w:rPr>
        <w:noProof/>
      </w:rPr>
      <w:t>42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229037"/>
      <w:docPartObj>
        <w:docPartGallery w:val="Page Numbers (Bottom of Page)"/>
        <w:docPartUnique/>
      </w:docPartObj>
    </w:sdtPr>
    <w:sdtContent>
      <w:p w:rsidR="00F17BD1" w:rsidRDefault="00F17BD1">
        <w:pPr>
          <w:pStyle w:val="Pieddepage"/>
          <w:jc w:val="center"/>
        </w:pPr>
        <w:r>
          <w:fldChar w:fldCharType="begin"/>
        </w:r>
        <w:r>
          <w:instrText>PAGE   \* MERGEFORMAT</w:instrText>
        </w:r>
        <w:r>
          <w:fldChar w:fldCharType="separate"/>
        </w:r>
        <w:r w:rsidR="00D26FED" w:rsidRPr="00D26FED">
          <w:rPr>
            <w:noProof/>
            <w:lang w:val="fr-FR"/>
          </w:rPr>
          <w:t>82</w:t>
        </w:r>
        <w:r>
          <w:fldChar w:fldCharType="end"/>
        </w:r>
      </w:p>
    </w:sdtContent>
  </w:sdt>
  <w:p w:rsidR="00F17BD1" w:rsidRPr="007C6FBA" w:rsidRDefault="00F17BD1" w:rsidP="00741B53">
    <w:pPr>
      <w:pStyle w:val="Pieddepage"/>
      <w:rPr>
        <w:rFonts w:eastAsia="Times New Roman"/>
      </w:rPr>
    </w:pPr>
  </w:p>
  <w:p w:rsidR="00F17BD1" w:rsidRDefault="00F17BD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BD1" w:rsidRDefault="00F17BD1">
    <w:pPr>
      <w:pStyle w:val="Pieddepage"/>
      <w:jc w:val="right"/>
    </w:pPr>
    <w:r>
      <w:fldChar w:fldCharType="begin"/>
    </w:r>
    <w:r>
      <w:instrText xml:space="preserve"> PAGE </w:instrText>
    </w:r>
    <w:r>
      <w:fldChar w:fldCharType="separate"/>
    </w:r>
    <w:r w:rsidR="00D26FED">
      <w:rPr>
        <w:noProof/>
      </w:rPr>
      <w:t>95</w:t>
    </w:r>
    <w:r>
      <w:fldChar w:fldCharType="end"/>
    </w:r>
  </w:p>
  <w:p w:rsidR="00F17BD1" w:rsidRDefault="00F17BD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781" w:rsidRDefault="00E03781">
      <w:pPr>
        <w:spacing w:after="0"/>
      </w:pPr>
      <w:r>
        <w:separator/>
      </w:r>
    </w:p>
  </w:footnote>
  <w:footnote w:type="continuationSeparator" w:id="0">
    <w:p w:rsidR="00E03781" w:rsidRDefault="00E0378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D"/>
    <w:multiLevelType w:val="multilevel"/>
    <w:tmpl w:val="0000001D"/>
    <w:name w:val="WW8Num41"/>
    <w:lvl w:ilvl="0">
      <w:numFmt w:val="bullet"/>
      <w:lvlText w:val="-"/>
      <w:lvlJc w:val="left"/>
      <w:pPr>
        <w:tabs>
          <w:tab w:val="num" w:pos="720"/>
        </w:tabs>
        <w:ind w:left="720" w:hanging="360"/>
      </w:pPr>
      <w:rPr>
        <w:rFonts w:ascii="Trebuchet MS" w:hAnsi="Trebuchet MS" w:cs="Times New Roman"/>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A6166E"/>
    <w:multiLevelType w:val="hybridMultilevel"/>
    <w:tmpl w:val="3FE6AAAE"/>
    <w:lvl w:ilvl="0" w:tplc="8D101BC4">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 w15:restartNumberingAfterBreak="0">
    <w:nsid w:val="00F26EB7"/>
    <w:multiLevelType w:val="hybridMultilevel"/>
    <w:tmpl w:val="22E2BA98"/>
    <w:lvl w:ilvl="0" w:tplc="E8D6E1B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41D0D79"/>
    <w:multiLevelType w:val="hybridMultilevel"/>
    <w:tmpl w:val="288E1E6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04EF7361"/>
    <w:multiLevelType w:val="hybridMultilevel"/>
    <w:tmpl w:val="223CB580"/>
    <w:lvl w:ilvl="0" w:tplc="8D101BC4">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start w:val="1"/>
      <w:numFmt w:val="bullet"/>
      <w:lvlText w:val=""/>
      <w:lvlJc w:val="left"/>
      <w:pPr>
        <w:ind w:left="5028" w:hanging="360"/>
      </w:pPr>
      <w:rPr>
        <w:rFonts w:ascii="Wingdings" w:hAnsi="Wingdings" w:hint="default"/>
      </w:rPr>
    </w:lvl>
    <w:lvl w:ilvl="6" w:tplc="040C0001">
      <w:start w:val="1"/>
      <w:numFmt w:val="bullet"/>
      <w:lvlText w:val=""/>
      <w:lvlJc w:val="left"/>
      <w:pPr>
        <w:ind w:left="5748" w:hanging="360"/>
      </w:pPr>
      <w:rPr>
        <w:rFonts w:ascii="Symbol" w:hAnsi="Symbol" w:hint="default"/>
      </w:rPr>
    </w:lvl>
    <w:lvl w:ilvl="7" w:tplc="040C0003">
      <w:start w:val="1"/>
      <w:numFmt w:val="bullet"/>
      <w:lvlText w:val="o"/>
      <w:lvlJc w:val="left"/>
      <w:pPr>
        <w:ind w:left="6468" w:hanging="360"/>
      </w:pPr>
      <w:rPr>
        <w:rFonts w:ascii="Courier New" w:hAnsi="Courier New" w:cs="Courier New" w:hint="default"/>
      </w:rPr>
    </w:lvl>
    <w:lvl w:ilvl="8" w:tplc="040C0005">
      <w:start w:val="1"/>
      <w:numFmt w:val="bullet"/>
      <w:lvlText w:val=""/>
      <w:lvlJc w:val="left"/>
      <w:pPr>
        <w:ind w:left="7188" w:hanging="360"/>
      </w:pPr>
      <w:rPr>
        <w:rFonts w:ascii="Wingdings" w:hAnsi="Wingdings" w:hint="default"/>
      </w:rPr>
    </w:lvl>
  </w:abstractNum>
  <w:abstractNum w:abstractNumId="5" w15:restartNumberingAfterBreak="0">
    <w:nsid w:val="09F36D46"/>
    <w:multiLevelType w:val="multilevel"/>
    <w:tmpl w:val="09F36D46"/>
    <w:lvl w:ilvl="0">
      <w:start w:val="1"/>
      <w:numFmt w:val="lowerLetter"/>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6" w15:restartNumberingAfterBreak="0">
    <w:nsid w:val="0A313432"/>
    <w:multiLevelType w:val="hybridMultilevel"/>
    <w:tmpl w:val="2096A65C"/>
    <w:lvl w:ilvl="0" w:tplc="8D101BC4">
      <w:start w:val="1"/>
      <w:numFmt w:val="bullet"/>
      <w:lvlText w:val=""/>
      <w:lvlJc w:val="left"/>
      <w:pPr>
        <w:ind w:left="1353" w:hanging="360"/>
      </w:pPr>
      <w:rPr>
        <w:rFonts w:ascii="Symbol" w:hAnsi="Symbol" w:hint="default"/>
      </w:rPr>
    </w:lvl>
    <w:lvl w:ilvl="1" w:tplc="040C0003">
      <w:start w:val="1"/>
      <w:numFmt w:val="bullet"/>
      <w:lvlText w:val="o"/>
      <w:lvlJc w:val="left"/>
      <w:pPr>
        <w:ind w:left="2073" w:hanging="360"/>
      </w:pPr>
      <w:rPr>
        <w:rFonts w:ascii="Courier New" w:hAnsi="Courier New" w:cs="Courier New" w:hint="default"/>
      </w:rPr>
    </w:lvl>
    <w:lvl w:ilvl="2" w:tplc="040C0005">
      <w:start w:val="1"/>
      <w:numFmt w:val="bullet"/>
      <w:lvlText w:val=""/>
      <w:lvlJc w:val="left"/>
      <w:pPr>
        <w:ind w:left="2793" w:hanging="360"/>
      </w:pPr>
      <w:rPr>
        <w:rFonts w:ascii="Wingdings" w:hAnsi="Wingdings" w:hint="default"/>
      </w:rPr>
    </w:lvl>
    <w:lvl w:ilvl="3" w:tplc="040C0001">
      <w:start w:val="1"/>
      <w:numFmt w:val="bullet"/>
      <w:lvlText w:val=""/>
      <w:lvlJc w:val="left"/>
      <w:pPr>
        <w:ind w:left="3513" w:hanging="360"/>
      </w:pPr>
      <w:rPr>
        <w:rFonts w:ascii="Symbol" w:hAnsi="Symbol" w:hint="default"/>
      </w:rPr>
    </w:lvl>
    <w:lvl w:ilvl="4" w:tplc="040C0003">
      <w:start w:val="1"/>
      <w:numFmt w:val="bullet"/>
      <w:lvlText w:val="o"/>
      <w:lvlJc w:val="left"/>
      <w:pPr>
        <w:ind w:left="4233" w:hanging="360"/>
      </w:pPr>
      <w:rPr>
        <w:rFonts w:ascii="Courier New" w:hAnsi="Courier New" w:cs="Courier New" w:hint="default"/>
      </w:rPr>
    </w:lvl>
    <w:lvl w:ilvl="5" w:tplc="040C0005">
      <w:start w:val="1"/>
      <w:numFmt w:val="bullet"/>
      <w:lvlText w:val=""/>
      <w:lvlJc w:val="left"/>
      <w:pPr>
        <w:ind w:left="4953" w:hanging="360"/>
      </w:pPr>
      <w:rPr>
        <w:rFonts w:ascii="Wingdings" w:hAnsi="Wingdings" w:hint="default"/>
      </w:rPr>
    </w:lvl>
    <w:lvl w:ilvl="6" w:tplc="040C0001">
      <w:start w:val="1"/>
      <w:numFmt w:val="bullet"/>
      <w:lvlText w:val=""/>
      <w:lvlJc w:val="left"/>
      <w:pPr>
        <w:ind w:left="5673" w:hanging="360"/>
      </w:pPr>
      <w:rPr>
        <w:rFonts w:ascii="Symbol" w:hAnsi="Symbol" w:hint="default"/>
      </w:rPr>
    </w:lvl>
    <w:lvl w:ilvl="7" w:tplc="040C0003">
      <w:start w:val="1"/>
      <w:numFmt w:val="bullet"/>
      <w:lvlText w:val="o"/>
      <w:lvlJc w:val="left"/>
      <w:pPr>
        <w:ind w:left="6393" w:hanging="360"/>
      </w:pPr>
      <w:rPr>
        <w:rFonts w:ascii="Courier New" w:hAnsi="Courier New" w:cs="Courier New" w:hint="default"/>
      </w:rPr>
    </w:lvl>
    <w:lvl w:ilvl="8" w:tplc="040C0005">
      <w:start w:val="1"/>
      <w:numFmt w:val="bullet"/>
      <w:lvlText w:val=""/>
      <w:lvlJc w:val="left"/>
      <w:pPr>
        <w:ind w:left="7113" w:hanging="360"/>
      </w:pPr>
      <w:rPr>
        <w:rFonts w:ascii="Wingdings" w:hAnsi="Wingdings" w:hint="default"/>
      </w:rPr>
    </w:lvl>
  </w:abstractNum>
  <w:abstractNum w:abstractNumId="7" w15:restartNumberingAfterBreak="0">
    <w:nsid w:val="0C6C4D70"/>
    <w:multiLevelType w:val="multilevel"/>
    <w:tmpl w:val="0C6C4D70"/>
    <w:lvl w:ilvl="0">
      <w:start w:val="1"/>
      <w:numFmt w:val="lowerLetter"/>
      <w:lvlText w:val="%1."/>
      <w:lvlJc w:val="left"/>
      <w:pPr>
        <w:ind w:left="600" w:hanging="42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8" w15:restartNumberingAfterBreak="0">
    <w:nsid w:val="0D4E2941"/>
    <w:multiLevelType w:val="hybridMultilevel"/>
    <w:tmpl w:val="83968E46"/>
    <w:lvl w:ilvl="0" w:tplc="040C0011">
      <w:start w:val="1"/>
      <w:numFmt w:val="decimal"/>
      <w:lvlText w:val="%1)"/>
      <w:lvlJc w:val="left"/>
      <w:pPr>
        <w:ind w:left="644" w:hanging="360"/>
      </w:pPr>
    </w:lvl>
    <w:lvl w:ilvl="1" w:tplc="040C0019">
      <w:start w:val="1"/>
      <w:numFmt w:val="lowerLetter"/>
      <w:lvlText w:val="%2."/>
      <w:lvlJc w:val="left"/>
      <w:pPr>
        <w:ind w:left="1364" w:hanging="360"/>
      </w:pPr>
    </w:lvl>
    <w:lvl w:ilvl="2" w:tplc="040C001B">
      <w:start w:val="1"/>
      <w:numFmt w:val="lowerRoman"/>
      <w:lvlText w:val="%3."/>
      <w:lvlJc w:val="right"/>
      <w:pPr>
        <w:ind w:left="2084" w:hanging="180"/>
      </w:pPr>
    </w:lvl>
    <w:lvl w:ilvl="3" w:tplc="040C000F">
      <w:start w:val="1"/>
      <w:numFmt w:val="decimal"/>
      <w:lvlText w:val="%4."/>
      <w:lvlJc w:val="left"/>
      <w:pPr>
        <w:ind w:left="2804" w:hanging="360"/>
      </w:pPr>
    </w:lvl>
    <w:lvl w:ilvl="4" w:tplc="040C0019">
      <w:start w:val="1"/>
      <w:numFmt w:val="lowerLetter"/>
      <w:lvlText w:val="%5."/>
      <w:lvlJc w:val="left"/>
      <w:pPr>
        <w:ind w:left="3524" w:hanging="360"/>
      </w:pPr>
    </w:lvl>
    <w:lvl w:ilvl="5" w:tplc="040C001B">
      <w:start w:val="1"/>
      <w:numFmt w:val="lowerRoman"/>
      <w:lvlText w:val="%6."/>
      <w:lvlJc w:val="right"/>
      <w:pPr>
        <w:ind w:left="4244" w:hanging="180"/>
      </w:pPr>
    </w:lvl>
    <w:lvl w:ilvl="6" w:tplc="040C000F">
      <w:start w:val="1"/>
      <w:numFmt w:val="decimal"/>
      <w:lvlText w:val="%7."/>
      <w:lvlJc w:val="left"/>
      <w:pPr>
        <w:ind w:left="4964" w:hanging="360"/>
      </w:pPr>
    </w:lvl>
    <w:lvl w:ilvl="7" w:tplc="040C0019">
      <w:start w:val="1"/>
      <w:numFmt w:val="lowerLetter"/>
      <w:lvlText w:val="%8."/>
      <w:lvlJc w:val="left"/>
      <w:pPr>
        <w:ind w:left="5684" w:hanging="360"/>
      </w:pPr>
    </w:lvl>
    <w:lvl w:ilvl="8" w:tplc="040C001B">
      <w:start w:val="1"/>
      <w:numFmt w:val="lowerRoman"/>
      <w:lvlText w:val="%9."/>
      <w:lvlJc w:val="right"/>
      <w:pPr>
        <w:ind w:left="6404" w:hanging="180"/>
      </w:pPr>
    </w:lvl>
  </w:abstractNum>
  <w:abstractNum w:abstractNumId="9" w15:restartNumberingAfterBreak="0">
    <w:nsid w:val="0D5C3B01"/>
    <w:multiLevelType w:val="hybridMultilevel"/>
    <w:tmpl w:val="E70E932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15:restartNumberingAfterBreak="0">
    <w:nsid w:val="0E063C50"/>
    <w:multiLevelType w:val="multilevel"/>
    <w:tmpl w:val="0E063C5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EC1405B"/>
    <w:multiLevelType w:val="hybridMultilevel"/>
    <w:tmpl w:val="E56A98E4"/>
    <w:lvl w:ilvl="0" w:tplc="E0EE8BBC">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3279B0"/>
    <w:multiLevelType w:val="multilevel"/>
    <w:tmpl w:val="DDBC0FA0"/>
    <w:lvl w:ilvl="0">
      <w:start w:val="2"/>
      <w:numFmt w:val="lowerLetter"/>
      <w:lvlText w:val="%1."/>
      <w:lvlJc w:val="left"/>
      <w:pPr>
        <w:ind w:left="502" w:hanging="360"/>
      </w:pPr>
      <w:rPr>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 w15:restartNumberingAfterBreak="0">
    <w:nsid w:val="11534E4C"/>
    <w:multiLevelType w:val="multilevel"/>
    <w:tmpl w:val="11534E4C"/>
    <w:lvl w:ilvl="0">
      <w:start w:val="75"/>
      <w:numFmt w:val="bullet"/>
      <w:lvlText w:val="-"/>
      <w:lvlJc w:val="left"/>
      <w:pPr>
        <w:ind w:left="1211" w:hanging="360"/>
      </w:pPr>
      <w:rPr>
        <w:rFonts w:ascii="Times New Roman" w:eastAsia="Times New Roman" w:hAnsi="Times New Roman" w:cs="Times New Roman"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14" w15:restartNumberingAfterBreak="0">
    <w:nsid w:val="12C53043"/>
    <w:multiLevelType w:val="hybridMultilevel"/>
    <w:tmpl w:val="CAC46F56"/>
    <w:lvl w:ilvl="0" w:tplc="2EE6B2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38B6BD1"/>
    <w:multiLevelType w:val="multilevel"/>
    <w:tmpl w:val="E4B8FA42"/>
    <w:lvl w:ilvl="0">
      <w:start w:val="13"/>
      <w:numFmt w:val="bullet"/>
      <w:lvlText w:val="-"/>
      <w:lvlJc w:val="left"/>
      <w:pPr>
        <w:tabs>
          <w:tab w:val="num" w:pos="720"/>
        </w:tabs>
        <w:ind w:left="720" w:hanging="360"/>
      </w:pPr>
      <w:rPr>
        <w:rFonts w:ascii="Arial Narrow" w:eastAsia="Times New Roman" w:hAnsi="Arial Narrow" w:cs="Arial" w:hint="default"/>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15DD0227"/>
    <w:multiLevelType w:val="hybridMultilevel"/>
    <w:tmpl w:val="F28A5DF6"/>
    <w:lvl w:ilvl="0" w:tplc="9384C3C8">
      <w:start w:val="1"/>
      <w:numFmt w:val="bullet"/>
      <w:lvlText w:val=""/>
      <w:lvlJc w:val="left"/>
      <w:pPr>
        <w:ind w:left="720" w:hanging="360"/>
      </w:pPr>
      <w:rPr>
        <w:rFonts w:ascii="Symbol" w:hAnsi="Symbol"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160C7630"/>
    <w:multiLevelType w:val="hybridMultilevel"/>
    <w:tmpl w:val="67A6B514"/>
    <w:lvl w:ilvl="0" w:tplc="8D101BC4">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8" w15:restartNumberingAfterBreak="0">
    <w:nsid w:val="1B75123F"/>
    <w:multiLevelType w:val="multilevel"/>
    <w:tmpl w:val="1B75123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EA603F9"/>
    <w:multiLevelType w:val="hybridMultilevel"/>
    <w:tmpl w:val="F1D29CD0"/>
    <w:lvl w:ilvl="0" w:tplc="3F0ACFC8">
      <w:start w:val="1"/>
      <w:numFmt w:val="decimal"/>
      <w:lvlText w:val="%1."/>
      <w:lvlJc w:val="left"/>
      <w:pPr>
        <w:tabs>
          <w:tab w:val="num" w:pos="360"/>
        </w:tabs>
        <w:ind w:left="360" w:hanging="360"/>
      </w:pPr>
    </w:lvl>
    <w:lvl w:ilvl="1" w:tplc="08090003" w:tentative="1">
      <w:start w:val="1"/>
      <w:numFmt w:val="lowerLetter"/>
      <w:lvlText w:val="%2."/>
      <w:lvlJc w:val="left"/>
      <w:pPr>
        <w:tabs>
          <w:tab w:val="num" w:pos="900"/>
        </w:tabs>
        <w:ind w:left="900" w:hanging="360"/>
      </w:pPr>
    </w:lvl>
    <w:lvl w:ilvl="2" w:tplc="08090005">
      <w:start w:val="1"/>
      <w:numFmt w:val="lowerRoman"/>
      <w:lvlText w:val="%3."/>
      <w:lvlJc w:val="right"/>
      <w:pPr>
        <w:tabs>
          <w:tab w:val="num" w:pos="1620"/>
        </w:tabs>
        <w:ind w:left="1620" w:hanging="180"/>
      </w:pPr>
    </w:lvl>
    <w:lvl w:ilvl="3" w:tplc="08090001">
      <w:start w:val="1"/>
      <w:numFmt w:val="decimal"/>
      <w:lvlText w:val="%4."/>
      <w:lvlJc w:val="left"/>
      <w:pPr>
        <w:tabs>
          <w:tab w:val="num" w:pos="2340"/>
        </w:tabs>
        <w:ind w:left="2340" w:hanging="360"/>
      </w:pPr>
    </w:lvl>
    <w:lvl w:ilvl="4" w:tplc="08090003" w:tentative="1">
      <w:start w:val="1"/>
      <w:numFmt w:val="lowerLetter"/>
      <w:lvlText w:val="%5."/>
      <w:lvlJc w:val="left"/>
      <w:pPr>
        <w:tabs>
          <w:tab w:val="num" w:pos="3060"/>
        </w:tabs>
        <w:ind w:left="3060" w:hanging="360"/>
      </w:pPr>
    </w:lvl>
    <w:lvl w:ilvl="5" w:tplc="08090005" w:tentative="1">
      <w:start w:val="1"/>
      <w:numFmt w:val="lowerRoman"/>
      <w:lvlText w:val="%6."/>
      <w:lvlJc w:val="right"/>
      <w:pPr>
        <w:tabs>
          <w:tab w:val="num" w:pos="3780"/>
        </w:tabs>
        <w:ind w:left="3780" w:hanging="180"/>
      </w:pPr>
    </w:lvl>
    <w:lvl w:ilvl="6" w:tplc="08090001" w:tentative="1">
      <w:start w:val="1"/>
      <w:numFmt w:val="decimal"/>
      <w:lvlText w:val="%7."/>
      <w:lvlJc w:val="left"/>
      <w:pPr>
        <w:tabs>
          <w:tab w:val="num" w:pos="4500"/>
        </w:tabs>
        <w:ind w:left="4500" w:hanging="360"/>
      </w:pPr>
    </w:lvl>
    <w:lvl w:ilvl="7" w:tplc="08090003" w:tentative="1">
      <w:start w:val="1"/>
      <w:numFmt w:val="lowerLetter"/>
      <w:lvlText w:val="%8."/>
      <w:lvlJc w:val="left"/>
      <w:pPr>
        <w:tabs>
          <w:tab w:val="num" w:pos="5220"/>
        </w:tabs>
        <w:ind w:left="5220" w:hanging="360"/>
      </w:pPr>
    </w:lvl>
    <w:lvl w:ilvl="8" w:tplc="08090005" w:tentative="1">
      <w:start w:val="1"/>
      <w:numFmt w:val="lowerRoman"/>
      <w:lvlText w:val="%9."/>
      <w:lvlJc w:val="right"/>
      <w:pPr>
        <w:tabs>
          <w:tab w:val="num" w:pos="5940"/>
        </w:tabs>
        <w:ind w:left="5940" w:hanging="180"/>
      </w:pPr>
    </w:lvl>
  </w:abstractNum>
  <w:abstractNum w:abstractNumId="20" w15:restartNumberingAfterBreak="0">
    <w:nsid w:val="23065142"/>
    <w:multiLevelType w:val="multilevel"/>
    <w:tmpl w:val="23065142"/>
    <w:lvl w:ilvl="0">
      <w:start w:val="1"/>
      <w:numFmt w:val="lowerLetter"/>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1" w15:restartNumberingAfterBreak="0">
    <w:nsid w:val="237D3CA0"/>
    <w:multiLevelType w:val="hybridMultilevel"/>
    <w:tmpl w:val="3C501C12"/>
    <w:lvl w:ilvl="0" w:tplc="9384C3C8">
      <w:start w:val="1"/>
      <w:numFmt w:val="bullet"/>
      <w:lvlText w:val=""/>
      <w:lvlJc w:val="left"/>
      <w:pPr>
        <w:ind w:left="720" w:hanging="360"/>
      </w:pPr>
      <w:rPr>
        <w:rFonts w:ascii="Symbol" w:hAnsi="Symbol"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23EE1196"/>
    <w:multiLevelType w:val="hybridMultilevel"/>
    <w:tmpl w:val="9014C82A"/>
    <w:lvl w:ilvl="0" w:tplc="8D101BC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240A3B00"/>
    <w:multiLevelType w:val="multilevel"/>
    <w:tmpl w:val="240A3B0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5416A54"/>
    <w:multiLevelType w:val="multilevel"/>
    <w:tmpl w:val="25416A54"/>
    <w:lvl w:ilvl="0">
      <w:start w:val="1"/>
      <w:numFmt w:val="lowerRoman"/>
      <w:lvlText w:val="%1."/>
      <w:lvlJc w:val="left"/>
      <w:pPr>
        <w:ind w:left="900" w:hanging="72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5" w15:restartNumberingAfterBreak="0">
    <w:nsid w:val="25CA69DD"/>
    <w:multiLevelType w:val="hybridMultilevel"/>
    <w:tmpl w:val="3418F0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27854901"/>
    <w:multiLevelType w:val="multilevel"/>
    <w:tmpl w:val="27854901"/>
    <w:lvl w:ilvl="0">
      <w:start w:val="1"/>
      <w:numFmt w:val="lowerLetter"/>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7" w15:restartNumberingAfterBreak="0">
    <w:nsid w:val="29CA6CC1"/>
    <w:multiLevelType w:val="singleLevel"/>
    <w:tmpl w:val="040C0001"/>
    <w:lvl w:ilvl="0">
      <w:start w:val="1"/>
      <w:numFmt w:val="bullet"/>
      <w:lvlText w:val=""/>
      <w:lvlJc w:val="left"/>
      <w:pPr>
        <w:ind w:left="720" w:hanging="360"/>
      </w:pPr>
      <w:rPr>
        <w:rFonts w:ascii="Symbol" w:hAnsi="Symbol" w:hint="default"/>
      </w:rPr>
    </w:lvl>
  </w:abstractNum>
  <w:abstractNum w:abstractNumId="28" w15:restartNumberingAfterBreak="0">
    <w:nsid w:val="29CE7EE4"/>
    <w:multiLevelType w:val="hybridMultilevel"/>
    <w:tmpl w:val="FAA080AC"/>
    <w:lvl w:ilvl="0" w:tplc="8D101BC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2B121C8D"/>
    <w:multiLevelType w:val="multilevel"/>
    <w:tmpl w:val="2B121C8D"/>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C642C15"/>
    <w:multiLevelType w:val="multilevel"/>
    <w:tmpl w:val="2C642C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E4B3D19"/>
    <w:multiLevelType w:val="hybridMultilevel"/>
    <w:tmpl w:val="215065C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E930623"/>
    <w:multiLevelType w:val="hybridMultilevel"/>
    <w:tmpl w:val="48B222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1E56A39"/>
    <w:multiLevelType w:val="hybridMultilevel"/>
    <w:tmpl w:val="9D1E09B6"/>
    <w:lvl w:ilvl="0" w:tplc="9D80AC1A">
      <w:start w:val="23"/>
      <w:numFmt w:val="bullet"/>
      <w:lvlText w:val="-"/>
      <w:lvlJc w:val="left"/>
      <w:pPr>
        <w:ind w:left="720" w:hanging="360"/>
      </w:pPr>
      <w:rPr>
        <w:rFonts w:ascii="Tw Cen MT" w:eastAsia="Times New Roman" w:hAnsi="Tw Cen MT" w:cs="Times New Roman" w:hint="default"/>
        <w:color w:val="221F1F"/>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32D71E90"/>
    <w:multiLevelType w:val="multilevel"/>
    <w:tmpl w:val="32D71E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3493CF7"/>
    <w:multiLevelType w:val="hybridMultilevel"/>
    <w:tmpl w:val="81AE763E"/>
    <w:lvl w:ilvl="0" w:tplc="61CA17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B38189B"/>
    <w:multiLevelType w:val="hybridMultilevel"/>
    <w:tmpl w:val="D70EC1E6"/>
    <w:lvl w:ilvl="0" w:tplc="7A1ABE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B98677A"/>
    <w:multiLevelType w:val="hybridMultilevel"/>
    <w:tmpl w:val="552CD610"/>
    <w:lvl w:ilvl="0" w:tplc="9384C3C8">
      <w:start w:val="1"/>
      <w:numFmt w:val="bullet"/>
      <w:lvlText w:val=""/>
      <w:lvlJc w:val="left"/>
      <w:pPr>
        <w:ind w:left="1494" w:hanging="360"/>
      </w:pPr>
      <w:rPr>
        <w:rFonts w:ascii="Symbol" w:hAnsi="Symbol" w:hint="default"/>
        <w:b/>
      </w:rPr>
    </w:lvl>
    <w:lvl w:ilvl="1" w:tplc="040C0003">
      <w:start w:val="1"/>
      <w:numFmt w:val="bullet"/>
      <w:lvlText w:val="o"/>
      <w:lvlJc w:val="left"/>
      <w:pPr>
        <w:ind w:left="2214" w:hanging="360"/>
      </w:pPr>
      <w:rPr>
        <w:rFonts w:ascii="Courier New" w:hAnsi="Courier New" w:cs="Courier New" w:hint="default"/>
      </w:rPr>
    </w:lvl>
    <w:lvl w:ilvl="2" w:tplc="040C0005">
      <w:start w:val="1"/>
      <w:numFmt w:val="bullet"/>
      <w:lvlText w:val=""/>
      <w:lvlJc w:val="left"/>
      <w:pPr>
        <w:ind w:left="2934" w:hanging="360"/>
      </w:pPr>
      <w:rPr>
        <w:rFonts w:ascii="Wingdings" w:hAnsi="Wingdings" w:hint="default"/>
      </w:rPr>
    </w:lvl>
    <w:lvl w:ilvl="3" w:tplc="040C0001">
      <w:start w:val="1"/>
      <w:numFmt w:val="bullet"/>
      <w:lvlText w:val=""/>
      <w:lvlJc w:val="left"/>
      <w:pPr>
        <w:ind w:left="3654" w:hanging="360"/>
      </w:pPr>
      <w:rPr>
        <w:rFonts w:ascii="Symbol" w:hAnsi="Symbol" w:hint="default"/>
      </w:rPr>
    </w:lvl>
    <w:lvl w:ilvl="4" w:tplc="040C0003">
      <w:start w:val="1"/>
      <w:numFmt w:val="bullet"/>
      <w:lvlText w:val="o"/>
      <w:lvlJc w:val="left"/>
      <w:pPr>
        <w:ind w:left="4374" w:hanging="360"/>
      </w:pPr>
      <w:rPr>
        <w:rFonts w:ascii="Courier New" w:hAnsi="Courier New" w:cs="Courier New" w:hint="default"/>
      </w:rPr>
    </w:lvl>
    <w:lvl w:ilvl="5" w:tplc="040C0005">
      <w:start w:val="1"/>
      <w:numFmt w:val="bullet"/>
      <w:lvlText w:val=""/>
      <w:lvlJc w:val="left"/>
      <w:pPr>
        <w:ind w:left="5094" w:hanging="360"/>
      </w:pPr>
      <w:rPr>
        <w:rFonts w:ascii="Wingdings" w:hAnsi="Wingdings" w:hint="default"/>
      </w:rPr>
    </w:lvl>
    <w:lvl w:ilvl="6" w:tplc="040C0001">
      <w:start w:val="1"/>
      <w:numFmt w:val="bullet"/>
      <w:lvlText w:val=""/>
      <w:lvlJc w:val="left"/>
      <w:pPr>
        <w:ind w:left="5814" w:hanging="360"/>
      </w:pPr>
      <w:rPr>
        <w:rFonts w:ascii="Symbol" w:hAnsi="Symbol" w:hint="default"/>
      </w:rPr>
    </w:lvl>
    <w:lvl w:ilvl="7" w:tplc="040C0003">
      <w:start w:val="1"/>
      <w:numFmt w:val="bullet"/>
      <w:lvlText w:val="o"/>
      <w:lvlJc w:val="left"/>
      <w:pPr>
        <w:ind w:left="6534" w:hanging="360"/>
      </w:pPr>
      <w:rPr>
        <w:rFonts w:ascii="Courier New" w:hAnsi="Courier New" w:cs="Courier New" w:hint="default"/>
      </w:rPr>
    </w:lvl>
    <w:lvl w:ilvl="8" w:tplc="040C0005">
      <w:start w:val="1"/>
      <w:numFmt w:val="bullet"/>
      <w:lvlText w:val=""/>
      <w:lvlJc w:val="left"/>
      <w:pPr>
        <w:ind w:left="7254" w:hanging="360"/>
      </w:pPr>
      <w:rPr>
        <w:rFonts w:ascii="Wingdings" w:hAnsi="Wingdings" w:hint="default"/>
      </w:rPr>
    </w:lvl>
  </w:abstractNum>
  <w:abstractNum w:abstractNumId="38" w15:restartNumberingAfterBreak="0">
    <w:nsid w:val="3E044F44"/>
    <w:multiLevelType w:val="hybridMultilevel"/>
    <w:tmpl w:val="367A5958"/>
    <w:lvl w:ilvl="0" w:tplc="9384C3C8">
      <w:start w:val="1"/>
      <w:numFmt w:val="bullet"/>
      <w:lvlText w:val=""/>
      <w:lvlJc w:val="left"/>
      <w:pPr>
        <w:ind w:left="720" w:hanging="360"/>
      </w:pPr>
      <w:rPr>
        <w:rFonts w:ascii="Symbol" w:hAnsi="Symbol"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9" w15:restartNumberingAfterBreak="0">
    <w:nsid w:val="3EC3007D"/>
    <w:multiLevelType w:val="multilevel"/>
    <w:tmpl w:val="3EC3007D"/>
    <w:lvl w:ilvl="0">
      <w:start w:val="21"/>
      <w:numFmt w:val="decimal"/>
      <w:lvlText w:val="%1"/>
      <w:lvlJc w:val="left"/>
      <w:pPr>
        <w:ind w:left="465" w:hanging="465"/>
      </w:pPr>
      <w:rPr>
        <w:rFonts w:cs="Times New Roman" w:hint="default"/>
        <w:sz w:val="24"/>
      </w:rPr>
    </w:lvl>
    <w:lvl w:ilvl="1">
      <w:start w:val="2"/>
      <w:numFmt w:val="decimal"/>
      <w:lvlText w:val="%1.%2"/>
      <w:lvlJc w:val="left"/>
      <w:pPr>
        <w:ind w:left="1184" w:hanging="465"/>
      </w:pPr>
      <w:rPr>
        <w:rFonts w:ascii="Times New Roman" w:hAnsi="Times New Roman" w:cs="Times New Roman" w:hint="default"/>
        <w:sz w:val="22"/>
      </w:rPr>
    </w:lvl>
    <w:lvl w:ilvl="2">
      <w:start w:val="1"/>
      <w:numFmt w:val="decimal"/>
      <w:lvlText w:val="%1.%2.%3"/>
      <w:lvlJc w:val="left"/>
      <w:pPr>
        <w:ind w:left="2158" w:hanging="720"/>
      </w:pPr>
      <w:rPr>
        <w:rFonts w:cs="Times New Roman" w:hint="default"/>
        <w:sz w:val="24"/>
      </w:rPr>
    </w:lvl>
    <w:lvl w:ilvl="3">
      <w:start w:val="1"/>
      <w:numFmt w:val="decimal"/>
      <w:lvlText w:val="%1.%2.%3.%4"/>
      <w:lvlJc w:val="left"/>
      <w:pPr>
        <w:ind w:left="2877" w:hanging="720"/>
      </w:pPr>
      <w:rPr>
        <w:rFonts w:cs="Times New Roman" w:hint="default"/>
        <w:sz w:val="24"/>
      </w:rPr>
    </w:lvl>
    <w:lvl w:ilvl="4">
      <w:start w:val="1"/>
      <w:numFmt w:val="decimal"/>
      <w:lvlText w:val="%1.%2.%3.%4.%5"/>
      <w:lvlJc w:val="left"/>
      <w:pPr>
        <w:ind w:left="3956" w:hanging="1080"/>
      </w:pPr>
      <w:rPr>
        <w:rFonts w:cs="Times New Roman" w:hint="default"/>
        <w:sz w:val="24"/>
      </w:rPr>
    </w:lvl>
    <w:lvl w:ilvl="5">
      <w:start w:val="1"/>
      <w:numFmt w:val="decimal"/>
      <w:lvlText w:val="%1.%2.%3.%4.%5.%6"/>
      <w:lvlJc w:val="left"/>
      <w:pPr>
        <w:ind w:left="4675" w:hanging="1080"/>
      </w:pPr>
      <w:rPr>
        <w:rFonts w:cs="Times New Roman" w:hint="default"/>
        <w:sz w:val="24"/>
      </w:rPr>
    </w:lvl>
    <w:lvl w:ilvl="6">
      <w:start w:val="1"/>
      <w:numFmt w:val="decimal"/>
      <w:lvlText w:val="%1.%2.%3.%4.%5.%6.%7"/>
      <w:lvlJc w:val="left"/>
      <w:pPr>
        <w:ind w:left="5754" w:hanging="1440"/>
      </w:pPr>
      <w:rPr>
        <w:rFonts w:cs="Times New Roman" w:hint="default"/>
        <w:sz w:val="24"/>
      </w:rPr>
    </w:lvl>
    <w:lvl w:ilvl="7">
      <w:start w:val="1"/>
      <w:numFmt w:val="decimal"/>
      <w:lvlText w:val="%1.%2.%3.%4.%5.%6.%7.%8"/>
      <w:lvlJc w:val="left"/>
      <w:pPr>
        <w:ind w:left="6473" w:hanging="1440"/>
      </w:pPr>
      <w:rPr>
        <w:rFonts w:cs="Times New Roman" w:hint="default"/>
        <w:sz w:val="24"/>
      </w:rPr>
    </w:lvl>
    <w:lvl w:ilvl="8">
      <w:start w:val="1"/>
      <w:numFmt w:val="decimal"/>
      <w:lvlText w:val="%1.%2.%3.%4.%5.%6.%7.%8.%9"/>
      <w:lvlJc w:val="left"/>
      <w:pPr>
        <w:ind w:left="7552" w:hanging="1800"/>
      </w:pPr>
      <w:rPr>
        <w:rFonts w:cs="Times New Roman" w:hint="default"/>
        <w:sz w:val="24"/>
      </w:rPr>
    </w:lvl>
  </w:abstractNum>
  <w:abstractNum w:abstractNumId="40" w15:restartNumberingAfterBreak="0">
    <w:nsid w:val="404276AC"/>
    <w:multiLevelType w:val="multilevel"/>
    <w:tmpl w:val="852A4180"/>
    <w:lvl w:ilvl="0">
      <w:start w:val="1"/>
      <w:numFmt w:val="lowerLetter"/>
      <w:lvlText w:val="%1."/>
      <w:lvlJc w:val="left"/>
      <w:pPr>
        <w:ind w:left="489" w:hanging="375"/>
      </w:pPr>
      <w:rPr>
        <w:b/>
      </w:rPr>
    </w:lvl>
    <w:lvl w:ilvl="1">
      <w:start w:val="1"/>
      <w:numFmt w:val="lowerLetter"/>
      <w:lvlText w:val="%2."/>
      <w:lvlJc w:val="left"/>
      <w:pPr>
        <w:ind w:left="1194" w:hanging="360"/>
      </w:pPr>
    </w:lvl>
    <w:lvl w:ilvl="2">
      <w:start w:val="1"/>
      <w:numFmt w:val="lowerRoman"/>
      <w:lvlText w:val="%3."/>
      <w:lvlJc w:val="right"/>
      <w:pPr>
        <w:ind w:left="1914" w:hanging="180"/>
      </w:pPr>
    </w:lvl>
    <w:lvl w:ilvl="3">
      <w:start w:val="1"/>
      <w:numFmt w:val="decimal"/>
      <w:lvlText w:val="%4."/>
      <w:lvlJc w:val="left"/>
      <w:pPr>
        <w:ind w:left="2634" w:hanging="360"/>
      </w:pPr>
    </w:lvl>
    <w:lvl w:ilvl="4">
      <w:start w:val="1"/>
      <w:numFmt w:val="lowerLetter"/>
      <w:lvlText w:val="%5."/>
      <w:lvlJc w:val="left"/>
      <w:pPr>
        <w:ind w:left="3354" w:hanging="360"/>
      </w:pPr>
    </w:lvl>
    <w:lvl w:ilvl="5">
      <w:start w:val="1"/>
      <w:numFmt w:val="lowerRoman"/>
      <w:lvlText w:val="%6."/>
      <w:lvlJc w:val="right"/>
      <w:pPr>
        <w:ind w:left="4074" w:hanging="180"/>
      </w:pPr>
    </w:lvl>
    <w:lvl w:ilvl="6">
      <w:start w:val="1"/>
      <w:numFmt w:val="decimal"/>
      <w:lvlText w:val="%7."/>
      <w:lvlJc w:val="left"/>
      <w:pPr>
        <w:ind w:left="4794" w:hanging="360"/>
      </w:pPr>
    </w:lvl>
    <w:lvl w:ilvl="7">
      <w:start w:val="1"/>
      <w:numFmt w:val="lowerLetter"/>
      <w:lvlText w:val="%8."/>
      <w:lvlJc w:val="left"/>
      <w:pPr>
        <w:ind w:left="5514" w:hanging="360"/>
      </w:pPr>
    </w:lvl>
    <w:lvl w:ilvl="8">
      <w:start w:val="1"/>
      <w:numFmt w:val="lowerRoman"/>
      <w:lvlText w:val="%9."/>
      <w:lvlJc w:val="right"/>
      <w:pPr>
        <w:ind w:left="6234" w:hanging="180"/>
      </w:pPr>
    </w:lvl>
  </w:abstractNum>
  <w:abstractNum w:abstractNumId="41" w15:restartNumberingAfterBreak="0">
    <w:nsid w:val="438510F6"/>
    <w:multiLevelType w:val="hybridMultilevel"/>
    <w:tmpl w:val="D6FE49A4"/>
    <w:lvl w:ilvl="0" w:tplc="8D101BC4">
      <w:start w:val="1"/>
      <w:numFmt w:val="bullet"/>
      <w:lvlText w:val=""/>
      <w:lvlJc w:val="left"/>
      <w:pPr>
        <w:ind w:left="1353" w:hanging="360"/>
      </w:pPr>
      <w:rPr>
        <w:rFonts w:ascii="Symbol" w:hAnsi="Symbol" w:hint="default"/>
      </w:rPr>
    </w:lvl>
    <w:lvl w:ilvl="1" w:tplc="040C0003">
      <w:start w:val="1"/>
      <w:numFmt w:val="bullet"/>
      <w:lvlText w:val="o"/>
      <w:lvlJc w:val="left"/>
      <w:pPr>
        <w:ind w:left="2073" w:hanging="360"/>
      </w:pPr>
      <w:rPr>
        <w:rFonts w:ascii="Courier New" w:hAnsi="Courier New" w:cs="Courier New" w:hint="default"/>
      </w:rPr>
    </w:lvl>
    <w:lvl w:ilvl="2" w:tplc="040C0005">
      <w:start w:val="1"/>
      <w:numFmt w:val="bullet"/>
      <w:lvlText w:val=""/>
      <w:lvlJc w:val="left"/>
      <w:pPr>
        <w:ind w:left="2793" w:hanging="360"/>
      </w:pPr>
      <w:rPr>
        <w:rFonts w:ascii="Wingdings" w:hAnsi="Wingdings" w:hint="default"/>
      </w:rPr>
    </w:lvl>
    <w:lvl w:ilvl="3" w:tplc="040C0001">
      <w:start w:val="1"/>
      <w:numFmt w:val="bullet"/>
      <w:lvlText w:val=""/>
      <w:lvlJc w:val="left"/>
      <w:pPr>
        <w:ind w:left="3513" w:hanging="360"/>
      </w:pPr>
      <w:rPr>
        <w:rFonts w:ascii="Symbol" w:hAnsi="Symbol" w:hint="default"/>
      </w:rPr>
    </w:lvl>
    <w:lvl w:ilvl="4" w:tplc="040C0003">
      <w:start w:val="1"/>
      <w:numFmt w:val="bullet"/>
      <w:lvlText w:val="o"/>
      <w:lvlJc w:val="left"/>
      <w:pPr>
        <w:ind w:left="4233" w:hanging="360"/>
      </w:pPr>
      <w:rPr>
        <w:rFonts w:ascii="Courier New" w:hAnsi="Courier New" w:cs="Courier New" w:hint="default"/>
      </w:rPr>
    </w:lvl>
    <w:lvl w:ilvl="5" w:tplc="040C0005">
      <w:start w:val="1"/>
      <w:numFmt w:val="bullet"/>
      <w:lvlText w:val=""/>
      <w:lvlJc w:val="left"/>
      <w:pPr>
        <w:ind w:left="4953" w:hanging="360"/>
      </w:pPr>
      <w:rPr>
        <w:rFonts w:ascii="Wingdings" w:hAnsi="Wingdings" w:hint="default"/>
      </w:rPr>
    </w:lvl>
    <w:lvl w:ilvl="6" w:tplc="040C0001">
      <w:start w:val="1"/>
      <w:numFmt w:val="bullet"/>
      <w:lvlText w:val=""/>
      <w:lvlJc w:val="left"/>
      <w:pPr>
        <w:ind w:left="5673" w:hanging="360"/>
      </w:pPr>
      <w:rPr>
        <w:rFonts w:ascii="Symbol" w:hAnsi="Symbol" w:hint="default"/>
      </w:rPr>
    </w:lvl>
    <w:lvl w:ilvl="7" w:tplc="040C0003">
      <w:start w:val="1"/>
      <w:numFmt w:val="bullet"/>
      <w:lvlText w:val="o"/>
      <w:lvlJc w:val="left"/>
      <w:pPr>
        <w:ind w:left="6393" w:hanging="360"/>
      </w:pPr>
      <w:rPr>
        <w:rFonts w:ascii="Courier New" w:hAnsi="Courier New" w:cs="Courier New" w:hint="default"/>
      </w:rPr>
    </w:lvl>
    <w:lvl w:ilvl="8" w:tplc="040C0005">
      <w:start w:val="1"/>
      <w:numFmt w:val="bullet"/>
      <w:lvlText w:val=""/>
      <w:lvlJc w:val="left"/>
      <w:pPr>
        <w:ind w:left="7113" w:hanging="360"/>
      </w:pPr>
      <w:rPr>
        <w:rFonts w:ascii="Wingdings" w:hAnsi="Wingdings" w:hint="default"/>
      </w:rPr>
    </w:lvl>
  </w:abstractNum>
  <w:abstractNum w:abstractNumId="42" w15:restartNumberingAfterBreak="0">
    <w:nsid w:val="43FF4637"/>
    <w:multiLevelType w:val="multilevel"/>
    <w:tmpl w:val="43FF4637"/>
    <w:lvl w:ilvl="0">
      <w:start w:val="2"/>
      <w:numFmt w:val="bullet"/>
      <w:lvlText w:val="-"/>
      <w:lvlJc w:val="left"/>
      <w:pPr>
        <w:ind w:left="900" w:hanging="360"/>
      </w:pPr>
      <w:rPr>
        <w:rFonts w:ascii="Times New Roman" w:eastAsia="Times New Roman" w:hAnsi="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43"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44" w15:restartNumberingAfterBreak="0">
    <w:nsid w:val="4A137563"/>
    <w:multiLevelType w:val="multilevel"/>
    <w:tmpl w:val="A5E4C86A"/>
    <w:lvl w:ilvl="0">
      <w:start w:val="1"/>
      <w:numFmt w:val="decimal"/>
      <w:lvlText w:val="%1."/>
      <w:lvlJc w:val="left"/>
      <w:pPr>
        <w:tabs>
          <w:tab w:val="num" w:pos="1080"/>
        </w:tabs>
        <w:ind w:left="1080" w:hanging="360"/>
      </w:pPr>
      <w:rPr>
        <w:rFonts w:hint="default"/>
        <w:sz w:val="24"/>
        <w:szCs w:val="24"/>
      </w:rPr>
    </w:lvl>
    <w:lvl w:ilvl="1">
      <w:start w:val="1"/>
      <w:numFmt w:val="lowerLetter"/>
      <w:lvlText w:val="%2."/>
      <w:lvlJc w:val="left"/>
      <w:pPr>
        <w:tabs>
          <w:tab w:val="num" w:pos="1298"/>
        </w:tabs>
        <w:ind w:left="1298" w:hanging="360"/>
      </w:pPr>
      <w:rPr>
        <w:rFonts w:hint="default"/>
      </w:rPr>
    </w:lvl>
    <w:lvl w:ilvl="2">
      <w:start w:val="1"/>
      <w:numFmt w:val="lowerRoman"/>
      <w:lvlText w:val="%3."/>
      <w:lvlJc w:val="right"/>
      <w:pPr>
        <w:tabs>
          <w:tab w:val="num" w:pos="2018"/>
        </w:tabs>
        <w:ind w:left="2018" w:hanging="180"/>
      </w:pPr>
      <w:rPr>
        <w:rFonts w:hint="default"/>
      </w:rPr>
    </w:lvl>
    <w:lvl w:ilvl="3">
      <w:start w:val="1"/>
      <w:numFmt w:val="decimal"/>
      <w:lvlText w:val="%4."/>
      <w:lvlJc w:val="left"/>
      <w:pPr>
        <w:tabs>
          <w:tab w:val="num" w:pos="2738"/>
        </w:tabs>
        <w:ind w:left="2738" w:hanging="360"/>
      </w:pPr>
      <w:rPr>
        <w:rFonts w:hint="default"/>
      </w:rPr>
    </w:lvl>
    <w:lvl w:ilvl="4">
      <w:start w:val="1"/>
      <w:numFmt w:val="lowerLetter"/>
      <w:lvlText w:val="%5."/>
      <w:lvlJc w:val="left"/>
      <w:pPr>
        <w:tabs>
          <w:tab w:val="num" w:pos="3458"/>
        </w:tabs>
        <w:ind w:left="3458" w:hanging="360"/>
      </w:pPr>
      <w:rPr>
        <w:rFonts w:hint="default"/>
      </w:rPr>
    </w:lvl>
    <w:lvl w:ilvl="5">
      <w:start w:val="1"/>
      <w:numFmt w:val="lowerRoman"/>
      <w:lvlText w:val="%6."/>
      <w:lvlJc w:val="right"/>
      <w:pPr>
        <w:tabs>
          <w:tab w:val="num" w:pos="4178"/>
        </w:tabs>
        <w:ind w:left="4178" w:hanging="180"/>
      </w:pPr>
      <w:rPr>
        <w:rFonts w:hint="default"/>
      </w:rPr>
    </w:lvl>
    <w:lvl w:ilvl="6">
      <w:start w:val="1"/>
      <w:numFmt w:val="decimal"/>
      <w:lvlText w:val="%7."/>
      <w:lvlJc w:val="left"/>
      <w:pPr>
        <w:tabs>
          <w:tab w:val="num" w:pos="4898"/>
        </w:tabs>
        <w:ind w:left="4898" w:hanging="360"/>
      </w:pPr>
      <w:rPr>
        <w:rFonts w:hint="default"/>
      </w:rPr>
    </w:lvl>
    <w:lvl w:ilvl="7">
      <w:start w:val="1"/>
      <w:numFmt w:val="lowerLetter"/>
      <w:lvlText w:val="%8."/>
      <w:lvlJc w:val="left"/>
      <w:pPr>
        <w:tabs>
          <w:tab w:val="num" w:pos="5618"/>
        </w:tabs>
        <w:ind w:left="5618" w:hanging="360"/>
      </w:pPr>
      <w:rPr>
        <w:rFonts w:hint="default"/>
      </w:rPr>
    </w:lvl>
    <w:lvl w:ilvl="8">
      <w:start w:val="1"/>
      <w:numFmt w:val="lowerRoman"/>
      <w:lvlText w:val="%9."/>
      <w:lvlJc w:val="right"/>
      <w:pPr>
        <w:tabs>
          <w:tab w:val="num" w:pos="6338"/>
        </w:tabs>
        <w:ind w:left="6338" w:hanging="180"/>
      </w:pPr>
      <w:rPr>
        <w:rFonts w:hint="default"/>
      </w:rPr>
    </w:lvl>
  </w:abstractNum>
  <w:abstractNum w:abstractNumId="45" w15:restartNumberingAfterBreak="0">
    <w:nsid w:val="4D7416B2"/>
    <w:multiLevelType w:val="hybridMultilevel"/>
    <w:tmpl w:val="E4A04EF8"/>
    <w:lvl w:ilvl="0" w:tplc="8D101BC4">
      <w:start w:val="1"/>
      <w:numFmt w:val="bullet"/>
      <w:lvlText w:val=""/>
      <w:lvlJc w:val="left"/>
      <w:pPr>
        <w:ind w:left="1778" w:hanging="360"/>
      </w:pPr>
      <w:rPr>
        <w:rFonts w:ascii="Symbol" w:hAnsi="Symbol" w:hint="default"/>
      </w:rPr>
    </w:lvl>
    <w:lvl w:ilvl="1" w:tplc="040C0003">
      <w:start w:val="1"/>
      <w:numFmt w:val="bullet"/>
      <w:lvlText w:val="o"/>
      <w:lvlJc w:val="left"/>
      <w:pPr>
        <w:ind w:left="2498" w:hanging="360"/>
      </w:pPr>
      <w:rPr>
        <w:rFonts w:ascii="Courier New" w:hAnsi="Courier New" w:cs="Courier New" w:hint="default"/>
      </w:rPr>
    </w:lvl>
    <w:lvl w:ilvl="2" w:tplc="040C0005">
      <w:start w:val="1"/>
      <w:numFmt w:val="bullet"/>
      <w:lvlText w:val=""/>
      <w:lvlJc w:val="left"/>
      <w:pPr>
        <w:ind w:left="3218" w:hanging="360"/>
      </w:pPr>
      <w:rPr>
        <w:rFonts w:ascii="Wingdings" w:hAnsi="Wingdings" w:hint="default"/>
      </w:rPr>
    </w:lvl>
    <w:lvl w:ilvl="3" w:tplc="040C0001">
      <w:start w:val="1"/>
      <w:numFmt w:val="bullet"/>
      <w:lvlText w:val=""/>
      <w:lvlJc w:val="left"/>
      <w:pPr>
        <w:ind w:left="3938" w:hanging="360"/>
      </w:pPr>
      <w:rPr>
        <w:rFonts w:ascii="Symbol" w:hAnsi="Symbol" w:hint="default"/>
      </w:rPr>
    </w:lvl>
    <w:lvl w:ilvl="4" w:tplc="040C0003">
      <w:start w:val="1"/>
      <w:numFmt w:val="bullet"/>
      <w:lvlText w:val="o"/>
      <w:lvlJc w:val="left"/>
      <w:pPr>
        <w:ind w:left="4658" w:hanging="360"/>
      </w:pPr>
      <w:rPr>
        <w:rFonts w:ascii="Courier New" w:hAnsi="Courier New" w:cs="Courier New" w:hint="default"/>
      </w:rPr>
    </w:lvl>
    <w:lvl w:ilvl="5" w:tplc="040C0005">
      <w:start w:val="1"/>
      <w:numFmt w:val="bullet"/>
      <w:lvlText w:val=""/>
      <w:lvlJc w:val="left"/>
      <w:pPr>
        <w:ind w:left="5378" w:hanging="360"/>
      </w:pPr>
      <w:rPr>
        <w:rFonts w:ascii="Wingdings" w:hAnsi="Wingdings" w:hint="default"/>
      </w:rPr>
    </w:lvl>
    <w:lvl w:ilvl="6" w:tplc="040C0001">
      <w:start w:val="1"/>
      <w:numFmt w:val="bullet"/>
      <w:lvlText w:val=""/>
      <w:lvlJc w:val="left"/>
      <w:pPr>
        <w:ind w:left="6098" w:hanging="360"/>
      </w:pPr>
      <w:rPr>
        <w:rFonts w:ascii="Symbol" w:hAnsi="Symbol" w:hint="default"/>
      </w:rPr>
    </w:lvl>
    <w:lvl w:ilvl="7" w:tplc="040C0003">
      <w:start w:val="1"/>
      <w:numFmt w:val="bullet"/>
      <w:lvlText w:val="o"/>
      <w:lvlJc w:val="left"/>
      <w:pPr>
        <w:ind w:left="6818" w:hanging="360"/>
      </w:pPr>
      <w:rPr>
        <w:rFonts w:ascii="Courier New" w:hAnsi="Courier New" w:cs="Courier New" w:hint="default"/>
      </w:rPr>
    </w:lvl>
    <w:lvl w:ilvl="8" w:tplc="040C0005">
      <w:start w:val="1"/>
      <w:numFmt w:val="bullet"/>
      <w:lvlText w:val=""/>
      <w:lvlJc w:val="left"/>
      <w:pPr>
        <w:ind w:left="7538" w:hanging="360"/>
      </w:pPr>
      <w:rPr>
        <w:rFonts w:ascii="Wingdings" w:hAnsi="Wingdings" w:hint="default"/>
      </w:rPr>
    </w:lvl>
  </w:abstractNum>
  <w:abstractNum w:abstractNumId="46" w15:restartNumberingAfterBreak="0">
    <w:nsid w:val="507E25E4"/>
    <w:multiLevelType w:val="hybridMultilevel"/>
    <w:tmpl w:val="A0BCBC40"/>
    <w:lvl w:ilvl="0" w:tplc="6D526E00">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439"/>
        </w:tabs>
        <w:ind w:left="1439" w:hanging="360"/>
      </w:pPr>
      <w:rPr>
        <w:rFonts w:ascii="Courier New" w:hAnsi="Courier New" w:hint="default"/>
      </w:rPr>
    </w:lvl>
    <w:lvl w:ilvl="2" w:tplc="040C0005" w:tentative="1">
      <w:start w:val="1"/>
      <w:numFmt w:val="bullet"/>
      <w:lvlText w:val=""/>
      <w:lvlJc w:val="left"/>
      <w:pPr>
        <w:tabs>
          <w:tab w:val="num" w:pos="2159"/>
        </w:tabs>
        <w:ind w:left="2159" w:hanging="360"/>
      </w:pPr>
      <w:rPr>
        <w:rFonts w:ascii="Wingdings" w:hAnsi="Wingdings" w:hint="default"/>
      </w:rPr>
    </w:lvl>
    <w:lvl w:ilvl="3" w:tplc="040C0001" w:tentative="1">
      <w:start w:val="1"/>
      <w:numFmt w:val="bullet"/>
      <w:lvlText w:val=""/>
      <w:lvlJc w:val="left"/>
      <w:pPr>
        <w:tabs>
          <w:tab w:val="num" w:pos="2879"/>
        </w:tabs>
        <w:ind w:left="2879" w:hanging="360"/>
      </w:pPr>
      <w:rPr>
        <w:rFonts w:ascii="Symbol" w:hAnsi="Symbol" w:hint="default"/>
      </w:rPr>
    </w:lvl>
    <w:lvl w:ilvl="4" w:tplc="040C0003" w:tentative="1">
      <w:start w:val="1"/>
      <w:numFmt w:val="bullet"/>
      <w:lvlText w:val="o"/>
      <w:lvlJc w:val="left"/>
      <w:pPr>
        <w:tabs>
          <w:tab w:val="num" w:pos="3599"/>
        </w:tabs>
        <w:ind w:left="3599" w:hanging="360"/>
      </w:pPr>
      <w:rPr>
        <w:rFonts w:ascii="Courier New" w:hAnsi="Courier New" w:hint="default"/>
      </w:rPr>
    </w:lvl>
    <w:lvl w:ilvl="5" w:tplc="040C0005" w:tentative="1">
      <w:start w:val="1"/>
      <w:numFmt w:val="bullet"/>
      <w:lvlText w:val=""/>
      <w:lvlJc w:val="left"/>
      <w:pPr>
        <w:tabs>
          <w:tab w:val="num" w:pos="4319"/>
        </w:tabs>
        <w:ind w:left="4319" w:hanging="360"/>
      </w:pPr>
      <w:rPr>
        <w:rFonts w:ascii="Wingdings" w:hAnsi="Wingdings" w:hint="default"/>
      </w:rPr>
    </w:lvl>
    <w:lvl w:ilvl="6" w:tplc="040C0001" w:tentative="1">
      <w:start w:val="1"/>
      <w:numFmt w:val="bullet"/>
      <w:lvlText w:val=""/>
      <w:lvlJc w:val="left"/>
      <w:pPr>
        <w:tabs>
          <w:tab w:val="num" w:pos="5039"/>
        </w:tabs>
        <w:ind w:left="5039" w:hanging="360"/>
      </w:pPr>
      <w:rPr>
        <w:rFonts w:ascii="Symbol" w:hAnsi="Symbol" w:hint="default"/>
      </w:rPr>
    </w:lvl>
    <w:lvl w:ilvl="7" w:tplc="040C0003" w:tentative="1">
      <w:start w:val="1"/>
      <w:numFmt w:val="bullet"/>
      <w:lvlText w:val="o"/>
      <w:lvlJc w:val="left"/>
      <w:pPr>
        <w:tabs>
          <w:tab w:val="num" w:pos="5759"/>
        </w:tabs>
        <w:ind w:left="5759" w:hanging="360"/>
      </w:pPr>
      <w:rPr>
        <w:rFonts w:ascii="Courier New" w:hAnsi="Courier New" w:hint="default"/>
      </w:rPr>
    </w:lvl>
    <w:lvl w:ilvl="8" w:tplc="040C0005" w:tentative="1">
      <w:start w:val="1"/>
      <w:numFmt w:val="bullet"/>
      <w:lvlText w:val=""/>
      <w:lvlJc w:val="left"/>
      <w:pPr>
        <w:tabs>
          <w:tab w:val="num" w:pos="6479"/>
        </w:tabs>
        <w:ind w:left="6479" w:hanging="360"/>
      </w:pPr>
      <w:rPr>
        <w:rFonts w:ascii="Wingdings" w:hAnsi="Wingdings" w:hint="default"/>
      </w:rPr>
    </w:lvl>
  </w:abstractNum>
  <w:abstractNum w:abstractNumId="47" w15:restartNumberingAfterBreak="0">
    <w:nsid w:val="508301CF"/>
    <w:multiLevelType w:val="multilevel"/>
    <w:tmpl w:val="508301CF"/>
    <w:lvl w:ilvl="0">
      <w:start w:val="1"/>
      <w:numFmt w:val="lowerLetter"/>
      <w:lvlText w:val="%1."/>
      <w:lvlJc w:val="left"/>
      <w:pPr>
        <w:ind w:left="2038" w:hanging="360"/>
      </w:pPr>
    </w:lvl>
    <w:lvl w:ilvl="1">
      <w:start w:val="1"/>
      <w:numFmt w:val="lowerLetter"/>
      <w:lvlText w:val="%2."/>
      <w:lvlJc w:val="left"/>
      <w:pPr>
        <w:ind w:left="2758" w:hanging="360"/>
      </w:pPr>
    </w:lvl>
    <w:lvl w:ilvl="2">
      <w:start w:val="1"/>
      <w:numFmt w:val="lowerRoman"/>
      <w:lvlText w:val="%3."/>
      <w:lvlJc w:val="right"/>
      <w:pPr>
        <w:ind w:left="3478" w:hanging="180"/>
      </w:pPr>
    </w:lvl>
    <w:lvl w:ilvl="3">
      <w:start w:val="1"/>
      <w:numFmt w:val="decimal"/>
      <w:lvlText w:val="%4."/>
      <w:lvlJc w:val="left"/>
      <w:pPr>
        <w:ind w:left="4198" w:hanging="360"/>
      </w:pPr>
    </w:lvl>
    <w:lvl w:ilvl="4">
      <w:start w:val="1"/>
      <w:numFmt w:val="lowerLetter"/>
      <w:lvlText w:val="%5."/>
      <w:lvlJc w:val="left"/>
      <w:pPr>
        <w:ind w:left="4918" w:hanging="360"/>
      </w:pPr>
    </w:lvl>
    <w:lvl w:ilvl="5">
      <w:start w:val="1"/>
      <w:numFmt w:val="lowerRoman"/>
      <w:lvlText w:val="%6."/>
      <w:lvlJc w:val="right"/>
      <w:pPr>
        <w:ind w:left="5638" w:hanging="180"/>
      </w:pPr>
    </w:lvl>
    <w:lvl w:ilvl="6">
      <w:start w:val="1"/>
      <w:numFmt w:val="decimal"/>
      <w:lvlText w:val="%7."/>
      <w:lvlJc w:val="left"/>
      <w:pPr>
        <w:ind w:left="6358" w:hanging="360"/>
      </w:pPr>
    </w:lvl>
    <w:lvl w:ilvl="7">
      <w:start w:val="1"/>
      <w:numFmt w:val="lowerLetter"/>
      <w:lvlText w:val="%8."/>
      <w:lvlJc w:val="left"/>
      <w:pPr>
        <w:ind w:left="7078" w:hanging="360"/>
      </w:pPr>
    </w:lvl>
    <w:lvl w:ilvl="8">
      <w:start w:val="1"/>
      <w:numFmt w:val="lowerRoman"/>
      <w:lvlText w:val="%9."/>
      <w:lvlJc w:val="right"/>
      <w:pPr>
        <w:ind w:left="7798" w:hanging="180"/>
      </w:pPr>
    </w:lvl>
  </w:abstractNum>
  <w:abstractNum w:abstractNumId="48" w15:restartNumberingAfterBreak="0">
    <w:nsid w:val="511D13AA"/>
    <w:multiLevelType w:val="multilevel"/>
    <w:tmpl w:val="511D13AA"/>
    <w:lvl w:ilvl="0">
      <w:start w:val="1"/>
      <w:numFmt w:val="lowerLetter"/>
      <w:lvlText w:val="%1."/>
      <w:lvlJc w:val="left"/>
      <w:pPr>
        <w:ind w:left="570" w:hanging="39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49" w15:restartNumberingAfterBreak="0">
    <w:nsid w:val="514169CD"/>
    <w:multiLevelType w:val="hybridMultilevel"/>
    <w:tmpl w:val="5FE8C534"/>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start w:val="1"/>
      <w:numFmt w:val="bullet"/>
      <w:lvlText w:val=""/>
      <w:lvlJc w:val="left"/>
      <w:pPr>
        <w:ind w:left="5028" w:hanging="360"/>
      </w:pPr>
      <w:rPr>
        <w:rFonts w:ascii="Wingdings" w:hAnsi="Wingdings" w:hint="default"/>
      </w:rPr>
    </w:lvl>
    <w:lvl w:ilvl="6" w:tplc="040C0001">
      <w:start w:val="1"/>
      <w:numFmt w:val="bullet"/>
      <w:lvlText w:val=""/>
      <w:lvlJc w:val="left"/>
      <w:pPr>
        <w:ind w:left="5748" w:hanging="360"/>
      </w:pPr>
      <w:rPr>
        <w:rFonts w:ascii="Symbol" w:hAnsi="Symbol" w:hint="default"/>
      </w:rPr>
    </w:lvl>
    <w:lvl w:ilvl="7" w:tplc="040C0003">
      <w:start w:val="1"/>
      <w:numFmt w:val="bullet"/>
      <w:lvlText w:val="o"/>
      <w:lvlJc w:val="left"/>
      <w:pPr>
        <w:ind w:left="6468" w:hanging="360"/>
      </w:pPr>
      <w:rPr>
        <w:rFonts w:ascii="Courier New" w:hAnsi="Courier New" w:cs="Courier New" w:hint="default"/>
      </w:rPr>
    </w:lvl>
    <w:lvl w:ilvl="8" w:tplc="040C0005">
      <w:start w:val="1"/>
      <w:numFmt w:val="bullet"/>
      <w:lvlText w:val=""/>
      <w:lvlJc w:val="left"/>
      <w:pPr>
        <w:ind w:left="7188" w:hanging="360"/>
      </w:pPr>
      <w:rPr>
        <w:rFonts w:ascii="Wingdings" w:hAnsi="Wingdings" w:hint="default"/>
      </w:rPr>
    </w:lvl>
  </w:abstractNum>
  <w:abstractNum w:abstractNumId="50"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51" w15:restartNumberingAfterBreak="0">
    <w:nsid w:val="576B7EAA"/>
    <w:multiLevelType w:val="hybridMultilevel"/>
    <w:tmpl w:val="44FCC832"/>
    <w:lvl w:ilvl="0" w:tplc="9384C3C8">
      <w:start w:val="1"/>
      <w:numFmt w:val="bullet"/>
      <w:lvlText w:val=""/>
      <w:lvlJc w:val="left"/>
      <w:pPr>
        <w:ind w:left="720" w:hanging="360"/>
      </w:pPr>
      <w:rPr>
        <w:rFonts w:ascii="Symbol" w:hAnsi="Symbol"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2" w15:restartNumberingAfterBreak="0">
    <w:nsid w:val="593105A1"/>
    <w:multiLevelType w:val="multilevel"/>
    <w:tmpl w:val="593105A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594D26E8"/>
    <w:multiLevelType w:val="hybridMultilevel"/>
    <w:tmpl w:val="C3147E68"/>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start w:val="1"/>
      <w:numFmt w:val="bullet"/>
      <w:lvlText w:val=""/>
      <w:lvlJc w:val="left"/>
      <w:pPr>
        <w:ind w:left="5028" w:hanging="360"/>
      </w:pPr>
      <w:rPr>
        <w:rFonts w:ascii="Wingdings" w:hAnsi="Wingdings" w:hint="default"/>
      </w:rPr>
    </w:lvl>
    <w:lvl w:ilvl="6" w:tplc="040C0001">
      <w:start w:val="1"/>
      <w:numFmt w:val="bullet"/>
      <w:lvlText w:val=""/>
      <w:lvlJc w:val="left"/>
      <w:pPr>
        <w:ind w:left="5748" w:hanging="360"/>
      </w:pPr>
      <w:rPr>
        <w:rFonts w:ascii="Symbol" w:hAnsi="Symbol" w:hint="default"/>
      </w:rPr>
    </w:lvl>
    <w:lvl w:ilvl="7" w:tplc="040C0003">
      <w:start w:val="1"/>
      <w:numFmt w:val="bullet"/>
      <w:lvlText w:val="o"/>
      <w:lvlJc w:val="left"/>
      <w:pPr>
        <w:ind w:left="6468" w:hanging="360"/>
      </w:pPr>
      <w:rPr>
        <w:rFonts w:ascii="Courier New" w:hAnsi="Courier New" w:cs="Courier New" w:hint="default"/>
      </w:rPr>
    </w:lvl>
    <w:lvl w:ilvl="8" w:tplc="040C0005">
      <w:start w:val="1"/>
      <w:numFmt w:val="bullet"/>
      <w:lvlText w:val=""/>
      <w:lvlJc w:val="left"/>
      <w:pPr>
        <w:ind w:left="7188" w:hanging="360"/>
      </w:pPr>
      <w:rPr>
        <w:rFonts w:ascii="Wingdings" w:hAnsi="Wingdings" w:hint="default"/>
      </w:rPr>
    </w:lvl>
  </w:abstractNum>
  <w:abstractNum w:abstractNumId="54" w15:restartNumberingAfterBreak="0">
    <w:nsid w:val="5A983BBF"/>
    <w:multiLevelType w:val="hybridMultilevel"/>
    <w:tmpl w:val="AC70CC70"/>
    <w:lvl w:ilvl="0" w:tplc="9384C3C8">
      <w:start w:val="1"/>
      <w:numFmt w:val="bullet"/>
      <w:lvlText w:val=""/>
      <w:lvlJc w:val="left"/>
      <w:pPr>
        <w:ind w:left="720" w:hanging="360"/>
      </w:pPr>
      <w:rPr>
        <w:rFonts w:ascii="Symbol" w:hAnsi="Symbol" w:hint="default"/>
        <w:b/>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5" w15:restartNumberingAfterBreak="0">
    <w:nsid w:val="5AD85BDD"/>
    <w:multiLevelType w:val="hybridMultilevel"/>
    <w:tmpl w:val="F2EE1FAC"/>
    <w:lvl w:ilvl="0" w:tplc="8D101BC4">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56" w15:restartNumberingAfterBreak="0">
    <w:nsid w:val="5B9C3330"/>
    <w:multiLevelType w:val="multilevel"/>
    <w:tmpl w:val="F1D88678"/>
    <w:lvl w:ilvl="0">
      <w:start w:val="2"/>
      <w:numFmt w:val="decimal"/>
      <w:lvlText w:val="%1."/>
      <w:lvlJc w:val="left"/>
      <w:pPr>
        <w:ind w:left="720" w:hanging="360"/>
      </w:pPr>
      <w:rPr>
        <w:rFonts w:hint="eastAsia"/>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7" w15:restartNumberingAfterBreak="0">
    <w:nsid w:val="5DD45A79"/>
    <w:multiLevelType w:val="hybridMultilevel"/>
    <w:tmpl w:val="45F4FEEE"/>
    <w:lvl w:ilvl="0" w:tplc="040C0005">
      <w:start w:val="1"/>
      <w:numFmt w:val="bullet"/>
      <w:lvlText w:val=""/>
      <w:lvlJc w:val="left"/>
      <w:pPr>
        <w:ind w:left="1636" w:hanging="360"/>
      </w:pPr>
      <w:rPr>
        <w:rFonts w:ascii="Wingdings" w:hAnsi="Wingdings" w:hint="default"/>
      </w:rPr>
    </w:lvl>
    <w:lvl w:ilvl="1" w:tplc="040C0003">
      <w:start w:val="1"/>
      <w:numFmt w:val="bullet"/>
      <w:lvlText w:val="o"/>
      <w:lvlJc w:val="left"/>
      <w:pPr>
        <w:ind w:left="2356" w:hanging="360"/>
      </w:pPr>
      <w:rPr>
        <w:rFonts w:ascii="Courier New" w:hAnsi="Courier New" w:cs="Courier New" w:hint="default"/>
      </w:rPr>
    </w:lvl>
    <w:lvl w:ilvl="2" w:tplc="040C0005">
      <w:start w:val="1"/>
      <w:numFmt w:val="bullet"/>
      <w:lvlText w:val=""/>
      <w:lvlJc w:val="left"/>
      <w:pPr>
        <w:ind w:left="3076" w:hanging="360"/>
      </w:pPr>
      <w:rPr>
        <w:rFonts w:ascii="Wingdings" w:hAnsi="Wingdings" w:hint="default"/>
      </w:rPr>
    </w:lvl>
    <w:lvl w:ilvl="3" w:tplc="040C0001">
      <w:start w:val="1"/>
      <w:numFmt w:val="bullet"/>
      <w:lvlText w:val=""/>
      <w:lvlJc w:val="left"/>
      <w:pPr>
        <w:ind w:left="3796" w:hanging="360"/>
      </w:pPr>
      <w:rPr>
        <w:rFonts w:ascii="Symbol" w:hAnsi="Symbol" w:hint="default"/>
      </w:rPr>
    </w:lvl>
    <w:lvl w:ilvl="4" w:tplc="040C0003">
      <w:start w:val="1"/>
      <w:numFmt w:val="bullet"/>
      <w:lvlText w:val="o"/>
      <w:lvlJc w:val="left"/>
      <w:pPr>
        <w:ind w:left="4516" w:hanging="360"/>
      </w:pPr>
      <w:rPr>
        <w:rFonts w:ascii="Courier New" w:hAnsi="Courier New" w:cs="Courier New" w:hint="default"/>
      </w:rPr>
    </w:lvl>
    <w:lvl w:ilvl="5" w:tplc="040C0005">
      <w:start w:val="1"/>
      <w:numFmt w:val="bullet"/>
      <w:lvlText w:val=""/>
      <w:lvlJc w:val="left"/>
      <w:pPr>
        <w:ind w:left="5236" w:hanging="360"/>
      </w:pPr>
      <w:rPr>
        <w:rFonts w:ascii="Wingdings" w:hAnsi="Wingdings" w:hint="default"/>
      </w:rPr>
    </w:lvl>
    <w:lvl w:ilvl="6" w:tplc="040C0001">
      <w:start w:val="1"/>
      <w:numFmt w:val="bullet"/>
      <w:lvlText w:val=""/>
      <w:lvlJc w:val="left"/>
      <w:pPr>
        <w:ind w:left="5956" w:hanging="360"/>
      </w:pPr>
      <w:rPr>
        <w:rFonts w:ascii="Symbol" w:hAnsi="Symbol" w:hint="default"/>
      </w:rPr>
    </w:lvl>
    <w:lvl w:ilvl="7" w:tplc="040C0003">
      <w:start w:val="1"/>
      <w:numFmt w:val="bullet"/>
      <w:lvlText w:val="o"/>
      <w:lvlJc w:val="left"/>
      <w:pPr>
        <w:ind w:left="6676" w:hanging="360"/>
      </w:pPr>
      <w:rPr>
        <w:rFonts w:ascii="Courier New" w:hAnsi="Courier New" w:cs="Courier New" w:hint="default"/>
      </w:rPr>
    </w:lvl>
    <w:lvl w:ilvl="8" w:tplc="040C0005">
      <w:start w:val="1"/>
      <w:numFmt w:val="bullet"/>
      <w:lvlText w:val=""/>
      <w:lvlJc w:val="left"/>
      <w:pPr>
        <w:ind w:left="7396" w:hanging="360"/>
      </w:pPr>
      <w:rPr>
        <w:rFonts w:ascii="Wingdings" w:hAnsi="Wingdings" w:hint="default"/>
      </w:rPr>
    </w:lvl>
  </w:abstractNum>
  <w:abstractNum w:abstractNumId="58" w15:restartNumberingAfterBreak="0">
    <w:nsid w:val="5FFE51D3"/>
    <w:multiLevelType w:val="multilevel"/>
    <w:tmpl w:val="5FFE51D3"/>
    <w:lvl w:ilvl="0">
      <w:start w:val="1"/>
      <w:numFmt w:val="bullet"/>
      <w:lvlText w:val=""/>
      <w:lvlJc w:val="left"/>
      <w:pPr>
        <w:ind w:left="940" w:hanging="360"/>
      </w:pPr>
      <w:rPr>
        <w:rFonts w:ascii="Wingdings" w:hAnsi="Wingdings" w:hint="default"/>
        <w:color w:val="auto"/>
        <w:sz w:val="24"/>
      </w:rPr>
    </w:lvl>
    <w:lvl w:ilvl="1">
      <w:numFmt w:val="bullet"/>
      <w:lvlText w:val="o"/>
      <w:lvlJc w:val="left"/>
      <w:pPr>
        <w:ind w:left="1660" w:hanging="360"/>
      </w:pPr>
      <w:rPr>
        <w:rFonts w:ascii="Courier New" w:hAnsi="Courier New" w:cs="Courier New"/>
      </w:rPr>
    </w:lvl>
    <w:lvl w:ilvl="2">
      <w:numFmt w:val="bullet"/>
      <w:lvlText w:val=""/>
      <w:lvlJc w:val="left"/>
      <w:pPr>
        <w:ind w:left="2380" w:hanging="360"/>
      </w:pPr>
      <w:rPr>
        <w:rFonts w:ascii="Wingdings" w:hAnsi="Wingdings"/>
      </w:rPr>
    </w:lvl>
    <w:lvl w:ilvl="3">
      <w:numFmt w:val="bullet"/>
      <w:lvlText w:val=""/>
      <w:lvlJc w:val="left"/>
      <w:pPr>
        <w:ind w:left="3100" w:hanging="360"/>
      </w:pPr>
      <w:rPr>
        <w:rFonts w:ascii="Symbol" w:hAnsi="Symbol"/>
      </w:rPr>
    </w:lvl>
    <w:lvl w:ilvl="4">
      <w:numFmt w:val="bullet"/>
      <w:lvlText w:val="o"/>
      <w:lvlJc w:val="left"/>
      <w:pPr>
        <w:ind w:left="3820" w:hanging="360"/>
      </w:pPr>
      <w:rPr>
        <w:rFonts w:ascii="Courier New" w:hAnsi="Courier New" w:cs="Courier New"/>
      </w:rPr>
    </w:lvl>
    <w:lvl w:ilvl="5">
      <w:numFmt w:val="bullet"/>
      <w:lvlText w:val=""/>
      <w:lvlJc w:val="left"/>
      <w:pPr>
        <w:ind w:left="4540" w:hanging="360"/>
      </w:pPr>
      <w:rPr>
        <w:rFonts w:ascii="Wingdings" w:hAnsi="Wingdings"/>
      </w:rPr>
    </w:lvl>
    <w:lvl w:ilvl="6">
      <w:numFmt w:val="bullet"/>
      <w:lvlText w:val=""/>
      <w:lvlJc w:val="left"/>
      <w:pPr>
        <w:ind w:left="5260" w:hanging="360"/>
      </w:pPr>
      <w:rPr>
        <w:rFonts w:ascii="Symbol" w:hAnsi="Symbol"/>
      </w:rPr>
    </w:lvl>
    <w:lvl w:ilvl="7">
      <w:numFmt w:val="bullet"/>
      <w:lvlText w:val="o"/>
      <w:lvlJc w:val="left"/>
      <w:pPr>
        <w:ind w:left="5980" w:hanging="360"/>
      </w:pPr>
      <w:rPr>
        <w:rFonts w:ascii="Courier New" w:hAnsi="Courier New" w:cs="Courier New"/>
      </w:rPr>
    </w:lvl>
    <w:lvl w:ilvl="8">
      <w:numFmt w:val="bullet"/>
      <w:lvlText w:val=""/>
      <w:lvlJc w:val="left"/>
      <w:pPr>
        <w:ind w:left="6700" w:hanging="360"/>
      </w:pPr>
      <w:rPr>
        <w:rFonts w:ascii="Wingdings" w:hAnsi="Wingdings"/>
      </w:rPr>
    </w:lvl>
  </w:abstractNum>
  <w:abstractNum w:abstractNumId="59" w15:restartNumberingAfterBreak="0">
    <w:nsid w:val="61106040"/>
    <w:multiLevelType w:val="multilevel"/>
    <w:tmpl w:val="61106040"/>
    <w:lvl w:ilvl="0">
      <w:start w:val="1"/>
      <w:numFmt w:val="bullet"/>
      <w:lvlText w:val="-"/>
      <w:lvlJc w:val="left"/>
      <w:pPr>
        <w:tabs>
          <w:tab w:val="left" w:pos="360"/>
        </w:tabs>
        <w:ind w:left="360" w:hanging="360"/>
      </w:pPr>
      <w:rPr>
        <w:rFonts w:ascii="Times New Roman" w:eastAsia="Times New Roman" w:hAnsi="Times New Roman" w:cs="Times New Roman" w:hint="default"/>
      </w:rPr>
    </w:lvl>
    <w:lvl w:ilvl="1">
      <w:start w:val="1"/>
      <w:numFmt w:val="bullet"/>
      <w:lvlText w:val=""/>
      <w:lvlJc w:val="left"/>
      <w:pPr>
        <w:tabs>
          <w:tab w:val="left" w:pos="900"/>
        </w:tabs>
        <w:ind w:left="900" w:hanging="360"/>
      </w:pPr>
      <w:rPr>
        <w:rFonts w:ascii="Symbol" w:hAnsi="Symbol" w:hint="default"/>
      </w:rPr>
    </w:lvl>
    <w:lvl w:ilvl="2">
      <w:start w:val="1"/>
      <w:numFmt w:val="bullet"/>
      <w:lvlText w:val=""/>
      <w:lvlJc w:val="left"/>
      <w:pPr>
        <w:tabs>
          <w:tab w:val="left" w:pos="1620"/>
        </w:tabs>
        <w:ind w:left="1620" w:hanging="360"/>
      </w:pPr>
      <w:rPr>
        <w:rFonts w:ascii="Wingdings" w:hAnsi="Wingdings" w:hint="default"/>
      </w:rPr>
    </w:lvl>
    <w:lvl w:ilvl="3">
      <w:start w:val="1"/>
      <w:numFmt w:val="bullet"/>
      <w:lvlText w:val=""/>
      <w:lvlJc w:val="left"/>
      <w:pPr>
        <w:tabs>
          <w:tab w:val="left" w:pos="2340"/>
        </w:tabs>
        <w:ind w:left="2340" w:hanging="360"/>
      </w:pPr>
      <w:rPr>
        <w:rFonts w:ascii="Symbol" w:hAnsi="Symbol" w:hint="default"/>
      </w:rPr>
    </w:lvl>
    <w:lvl w:ilvl="4">
      <w:start w:val="1"/>
      <w:numFmt w:val="bullet"/>
      <w:lvlText w:val="o"/>
      <w:lvlJc w:val="left"/>
      <w:pPr>
        <w:tabs>
          <w:tab w:val="left" w:pos="3060"/>
        </w:tabs>
        <w:ind w:left="3060" w:hanging="360"/>
      </w:pPr>
      <w:rPr>
        <w:rFonts w:ascii="Courier New" w:hAnsi="Courier New" w:cs="Courier New" w:hint="default"/>
      </w:rPr>
    </w:lvl>
    <w:lvl w:ilvl="5">
      <w:start w:val="1"/>
      <w:numFmt w:val="bullet"/>
      <w:lvlText w:val=""/>
      <w:lvlJc w:val="left"/>
      <w:pPr>
        <w:tabs>
          <w:tab w:val="left" w:pos="3780"/>
        </w:tabs>
        <w:ind w:left="3780" w:hanging="360"/>
      </w:pPr>
      <w:rPr>
        <w:rFonts w:ascii="Wingdings" w:hAnsi="Wingdings" w:hint="default"/>
      </w:rPr>
    </w:lvl>
    <w:lvl w:ilvl="6">
      <w:start w:val="1"/>
      <w:numFmt w:val="bullet"/>
      <w:lvlText w:val=""/>
      <w:lvlJc w:val="left"/>
      <w:pPr>
        <w:tabs>
          <w:tab w:val="left" w:pos="4500"/>
        </w:tabs>
        <w:ind w:left="4500" w:hanging="360"/>
      </w:pPr>
      <w:rPr>
        <w:rFonts w:ascii="Symbol" w:hAnsi="Symbol" w:hint="default"/>
      </w:rPr>
    </w:lvl>
    <w:lvl w:ilvl="7">
      <w:start w:val="1"/>
      <w:numFmt w:val="bullet"/>
      <w:lvlText w:val="o"/>
      <w:lvlJc w:val="left"/>
      <w:pPr>
        <w:tabs>
          <w:tab w:val="left" w:pos="5220"/>
        </w:tabs>
        <w:ind w:left="5220" w:hanging="360"/>
      </w:pPr>
      <w:rPr>
        <w:rFonts w:ascii="Courier New" w:hAnsi="Courier New" w:cs="Courier New" w:hint="default"/>
      </w:rPr>
    </w:lvl>
    <w:lvl w:ilvl="8">
      <w:start w:val="1"/>
      <w:numFmt w:val="bullet"/>
      <w:lvlText w:val=""/>
      <w:lvlJc w:val="left"/>
      <w:pPr>
        <w:tabs>
          <w:tab w:val="left" w:pos="5940"/>
        </w:tabs>
        <w:ind w:left="5940" w:hanging="360"/>
      </w:pPr>
      <w:rPr>
        <w:rFonts w:ascii="Wingdings" w:hAnsi="Wingdings" w:hint="default"/>
      </w:rPr>
    </w:lvl>
  </w:abstractNum>
  <w:abstractNum w:abstractNumId="60" w15:restartNumberingAfterBreak="0">
    <w:nsid w:val="613B5BC5"/>
    <w:multiLevelType w:val="multilevel"/>
    <w:tmpl w:val="613B5BC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15B387C"/>
    <w:multiLevelType w:val="multilevel"/>
    <w:tmpl w:val="F840790C"/>
    <w:lvl w:ilvl="0">
      <w:start w:val="1"/>
      <w:numFmt w:val="decimal"/>
      <w:lvlText w:val="%1)"/>
      <w:lvlJc w:val="left"/>
      <w:pPr>
        <w:ind w:left="786" w:hanging="360"/>
      </w:pPr>
      <w:rPr>
        <w:rFonts w:hint="default"/>
        <w:b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2" w15:restartNumberingAfterBreak="0">
    <w:nsid w:val="62701C37"/>
    <w:multiLevelType w:val="multilevel"/>
    <w:tmpl w:val="62701C37"/>
    <w:lvl w:ilvl="0">
      <w:start w:val="2"/>
      <w:numFmt w:val="decimal"/>
      <w:lvlText w:val="%1"/>
      <w:lvlJc w:val="left"/>
      <w:pPr>
        <w:ind w:left="360" w:hanging="360"/>
      </w:pPr>
      <w:rPr>
        <w:rFonts w:hint="default"/>
      </w:rPr>
    </w:lvl>
    <w:lvl w:ilvl="1">
      <w:start w:val="1"/>
      <w:numFmt w:val="decimal"/>
      <w:lvlText w:val="%1.%2"/>
      <w:lvlJc w:val="left"/>
      <w:pPr>
        <w:ind w:left="1004" w:hanging="720"/>
      </w:pPr>
      <w:rPr>
        <w:rFonts w:ascii="Times New Roman" w:hAnsi="Times New Roman" w:cs="Times New Roman" w:hint="default"/>
        <w:sz w:val="2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3" w15:restartNumberingAfterBreak="0">
    <w:nsid w:val="63CD6E31"/>
    <w:multiLevelType w:val="multilevel"/>
    <w:tmpl w:val="63CD6E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7573F3E"/>
    <w:multiLevelType w:val="multilevel"/>
    <w:tmpl w:val="C4DA7856"/>
    <w:lvl w:ilvl="0">
      <w:start w:val="1"/>
      <w:numFmt w:val="decimal"/>
      <w:lvlText w:val="%1."/>
      <w:lvlJc w:val="left"/>
      <w:pPr>
        <w:tabs>
          <w:tab w:val="num" w:pos="1429"/>
        </w:tabs>
        <w:ind w:left="1429" w:hanging="360"/>
      </w:pPr>
      <w:rPr>
        <w:rFonts w:hint="default"/>
        <w:sz w:val="24"/>
        <w:szCs w:val="24"/>
      </w:rPr>
    </w:lvl>
    <w:lvl w:ilvl="1">
      <w:start w:val="1"/>
      <w:numFmt w:val="lowerLetter"/>
      <w:lvlText w:val="%2."/>
      <w:lvlJc w:val="left"/>
      <w:pPr>
        <w:tabs>
          <w:tab w:val="num" w:pos="1647"/>
        </w:tabs>
        <w:ind w:left="1647" w:hanging="360"/>
      </w:pPr>
      <w:rPr>
        <w:rFonts w:hint="default"/>
      </w:rPr>
    </w:lvl>
    <w:lvl w:ilvl="2">
      <w:start w:val="1"/>
      <w:numFmt w:val="lowerRoman"/>
      <w:lvlText w:val="%3."/>
      <w:lvlJc w:val="right"/>
      <w:pPr>
        <w:tabs>
          <w:tab w:val="num" w:pos="2367"/>
        </w:tabs>
        <w:ind w:left="2367" w:hanging="180"/>
      </w:pPr>
      <w:rPr>
        <w:rFonts w:hint="default"/>
      </w:rPr>
    </w:lvl>
    <w:lvl w:ilvl="3">
      <w:start w:val="1"/>
      <w:numFmt w:val="decimal"/>
      <w:lvlText w:val="%4."/>
      <w:lvlJc w:val="left"/>
      <w:pPr>
        <w:tabs>
          <w:tab w:val="num" w:pos="3087"/>
        </w:tabs>
        <w:ind w:left="3087" w:hanging="360"/>
      </w:pPr>
      <w:rPr>
        <w:rFonts w:hint="default"/>
      </w:rPr>
    </w:lvl>
    <w:lvl w:ilvl="4">
      <w:start w:val="1"/>
      <w:numFmt w:val="lowerLetter"/>
      <w:lvlText w:val="%5."/>
      <w:lvlJc w:val="left"/>
      <w:pPr>
        <w:tabs>
          <w:tab w:val="num" w:pos="3807"/>
        </w:tabs>
        <w:ind w:left="3807" w:hanging="360"/>
      </w:pPr>
      <w:rPr>
        <w:rFonts w:hint="default"/>
      </w:rPr>
    </w:lvl>
    <w:lvl w:ilvl="5">
      <w:start w:val="1"/>
      <w:numFmt w:val="lowerRoman"/>
      <w:lvlText w:val="%6."/>
      <w:lvlJc w:val="right"/>
      <w:pPr>
        <w:tabs>
          <w:tab w:val="num" w:pos="4527"/>
        </w:tabs>
        <w:ind w:left="4527" w:hanging="180"/>
      </w:pPr>
      <w:rPr>
        <w:rFonts w:hint="default"/>
      </w:rPr>
    </w:lvl>
    <w:lvl w:ilvl="6">
      <w:start w:val="1"/>
      <w:numFmt w:val="decimal"/>
      <w:lvlText w:val="%7."/>
      <w:lvlJc w:val="left"/>
      <w:pPr>
        <w:tabs>
          <w:tab w:val="num" w:pos="5247"/>
        </w:tabs>
        <w:ind w:left="5247" w:hanging="360"/>
      </w:pPr>
      <w:rPr>
        <w:rFonts w:hint="default"/>
      </w:rPr>
    </w:lvl>
    <w:lvl w:ilvl="7">
      <w:start w:val="1"/>
      <w:numFmt w:val="lowerLetter"/>
      <w:lvlText w:val="%8."/>
      <w:lvlJc w:val="left"/>
      <w:pPr>
        <w:tabs>
          <w:tab w:val="num" w:pos="5967"/>
        </w:tabs>
        <w:ind w:left="5967" w:hanging="360"/>
      </w:pPr>
      <w:rPr>
        <w:rFonts w:hint="default"/>
      </w:rPr>
    </w:lvl>
    <w:lvl w:ilvl="8">
      <w:start w:val="1"/>
      <w:numFmt w:val="lowerRoman"/>
      <w:lvlText w:val="%9."/>
      <w:lvlJc w:val="right"/>
      <w:pPr>
        <w:tabs>
          <w:tab w:val="num" w:pos="6687"/>
        </w:tabs>
        <w:ind w:left="6687" w:hanging="180"/>
      </w:pPr>
      <w:rPr>
        <w:rFonts w:hint="default"/>
      </w:rPr>
    </w:lvl>
  </w:abstractNum>
  <w:abstractNum w:abstractNumId="65" w15:restartNumberingAfterBreak="0">
    <w:nsid w:val="6ABF5ED9"/>
    <w:multiLevelType w:val="multilevel"/>
    <w:tmpl w:val="6ABF5ED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FFA2669"/>
    <w:multiLevelType w:val="hybridMultilevel"/>
    <w:tmpl w:val="D9F87A9E"/>
    <w:lvl w:ilvl="0" w:tplc="040C0001">
      <w:start w:val="1"/>
      <w:numFmt w:val="bullet"/>
      <w:lvlText w:val=""/>
      <w:lvlJc w:val="left"/>
      <w:pPr>
        <w:ind w:left="1636" w:hanging="360"/>
      </w:pPr>
      <w:rPr>
        <w:rFonts w:ascii="Symbol" w:hAnsi="Symbol" w:hint="default"/>
      </w:rPr>
    </w:lvl>
    <w:lvl w:ilvl="1" w:tplc="040C0003">
      <w:start w:val="1"/>
      <w:numFmt w:val="bullet"/>
      <w:lvlText w:val="o"/>
      <w:lvlJc w:val="left"/>
      <w:pPr>
        <w:ind w:left="2356" w:hanging="360"/>
      </w:pPr>
      <w:rPr>
        <w:rFonts w:ascii="Courier New" w:hAnsi="Courier New" w:cs="Courier New" w:hint="default"/>
      </w:rPr>
    </w:lvl>
    <w:lvl w:ilvl="2" w:tplc="040C0005">
      <w:start w:val="1"/>
      <w:numFmt w:val="bullet"/>
      <w:lvlText w:val=""/>
      <w:lvlJc w:val="left"/>
      <w:pPr>
        <w:ind w:left="3076" w:hanging="360"/>
      </w:pPr>
      <w:rPr>
        <w:rFonts w:ascii="Wingdings" w:hAnsi="Wingdings" w:hint="default"/>
      </w:rPr>
    </w:lvl>
    <w:lvl w:ilvl="3" w:tplc="040C0001">
      <w:start w:val="1"/>
      <w:numFmt w:val="bullet"/>
      <w:lvlText w:val=""/>
      <w:lvlJc w:val="left"/>
      <w:pPr>
        <w:ind w:left="3796" w:hanging="360"/>
      </w:pPr>
      <w:rPr>
        <w:rFonts w:ascii="Symbol" w:hAnsi="Symbol" w:hint="default"/>
      </w:rPr>
    </w:lvl>
    <w:lvl w:ilvl="4" w:tplc="040C0003">
      <w:start w:val="1"/>
      <w:numFmt w:val="bullet"/>
      <w:lvlText w:val="o"/>
      <w:lvlJc w:val="left"/>
      <w:pPr>
        <w:ind w:left="4516" w:hanging="360"/>
      </w:pPr>
      <w:rPr>
        <w:rFonts w:ascii="Courier New" w:hAnsi="Courier New" w:cs="Courier New" w:hint="default"/>
      </w:rPr>
    </w:lvl>
    <w:lvl w:ilvl="5" w:tplc="040C0005">
      <w:start w:val="1"/>
      <w:numFmt w:val="bullet"/>
      <w:lvlText w:val=""/>
      <w:lvlJc w:val="left"/>
      <w:pPr>
        <w:ind w:left="5236" w:hanging="360"/>
      </w:pPr>
      <w:rPr>
        <w:rFonts w:ascii="Wingdings" w:hAnsi="Wingdings" w:hint="default"/>
      </w:rPr>
    </w:lvl>
    <w:lvl w:ilvl="6" w:tplc="040C0001">
      <w:start w:val="1"/>
      <w:numFmt w:val="bullet"/>
      <w:lvlText w:val=""/>
      <w:lvlJc w:val="left"/>
      <w:pPr>
        <w:ind w:left="5956" w:hanging="360"/>
      </w:pPr>
      <w:rPr>
        <w:rFonts w:ascii="Symbol" w:hAnsi="Symbol" w:hint="default"/>
      </w:rPr>
    </w:lvl>
    <w:lvl w:ilvl="7" w:tplc="040C0003">
      <w:start w:val="1"/>
      <w:numFmt w:val="bullet"/>
      <w:lvlText w:val="o"/>
      <w:lvlJc w:val="left"/>
      <w:pPr>
        <w:ind w:left="6676" w:hanging="360"/>
      </w:pPr>
      <w:rPr>
        <w:rFonts w:ascii="Courier New" w:hAnsi="Courier New" w:cs="Courier New" w:hint="default"/>
      </w:rPr>
    </w:lvl>
    <w:lvl w:ilvl="8" w:tplc="040C0005">
      <w:start w:val="1"/>
      <w:numFmt w:val="bullet"/>
      <w:lvlText w:val=""/>
      <w:lvlJc w:val="left"/>
      <w:pPr>
        <w:ind w:left="7396" w:hanging="360"/>
      </w:pPr>
      <w:rPr>
        <w:rFonts w:ascii="Wingdings" w:hAnsi="Wingdings" w:hint="default"/>
      </w:rPr>
    </w:lvl>
  </w:abstractNum>
  <w:abstractNum w:abstractNumId="67" w15:restartNumberingAfterBreak="0">
    <w:nsid w:val="7227044C"/>
    <w:multiLevelType w:val="hybridMultilevel"/>
    <w:tmpl w:val="133C525E"/>
    <w:lvl w:ilvl="0" w:tplc="FFFFFFFF">
      <w:start w:val="1"/>
      <w:numFmt w:val="bullet"/>
      <w:lvlText w:val=""/>
      <w:lvlJc w:val="left"/>
      <w:pPr>
        <w:ind w:left="786" w:hanging="360"/>
      </w:pPr>
      <w:rPr>
        <w:rFonts w:ascii="Wingdings" w:hAnsi="Wingdings" w:hint="default"/>
      </w:rPr>
    </w:lvl>
    <w:lvl w:ilvl="1" w:tplc="FFFFFFFF">
      <w:start w:val="1"/>
      <w:numFmt w:val="bullet"/>
      <w:lvlText w:val="o"/>
      <w:lvlJc w:val="left"/>
      <w:pPr>
        <w:ind w:left="1506" w:hanging="360"/>
      </w:pPr>
      <w:rPr>
        <w:rFonts w:ascii="Courier New" w:hAnsi="Courier New" w:cs="Courier New" w:hint="default"/>
      </w:rPr>
    </w:lvl>
    <w:lvl w:ilvl="2" w:tplc="FFFFFFFF">
      <w:start w:val="1"/>
      <w:numFmt w:val="bullet"/>
      <w:lvlText w:val=""/>
      <w:lvlJc w:val="left"/>
      <w:pPr>
        <w:ind w:left="2226" w:hanging="360"/>
      </w:pPr>
      <w:rPr>
        <w:rFonts w:ascii="Wingdings" w:hAnsi="Wingdings" w:hint="default"/>
      </w:rPr>
    </w:lvl>
    <w:lvl w:ilvl="3" w:tplc="FFFFFFFF">
      <w:start w:val="1"/>
      <w:numFmt w:val="bullet"/>
      <w:lvlText w:val=""/>
      <w:lvlJc w:val="left"/>
      <w:pPr>
        <w:ind w:left="2946" w:hanging="360"/>
      </w:pPr>
      <w:rPr>
        <w:rFonts w:ascii="Symbol" w:hAnsi="Symbol" w:hint="default"/>
      </w:rPr>
    </w:lvl>
    <w:lvl w:ilvl="4" w:tplc="FFFFFFFF">
      <w:start w:val="1"/>
      <w:numFmt w:val="bullet"/>
      <w:lvlText w:val="o"/>
      <w:lvlJc w:val="left"/>
      <w:pPr>
        <w:ind w:left="3666" w:hanging="360"/>
      </w:pPr>
      <w:rPr>
        <w:rFonts w:ascii="Courier New" w:hAnsi="Courier New" w:cs="Courier New" w:hint="default"/>
      </w:rPr>
    </w:lvl>
    <w:lvl w:ilvl="5" w:tplc="FFFFFFFF">
      <w:start w:val="1"/>
      <w:numFmt w:val="bullet"/>
      <w:lvlText w:val=""/>
      <w:lvlJc w:val="left"/>
      <w:pPr>
        <w:ind w:left="4386" w:hanging="360"/>
      </w:pPr>
      <w:rPr>
        <w:rFonts w:ascii="Wingdings" w:hAnsi="Wingdings" w:hint="default"/>
      </w:rPr>
    </w:lvl>
    <w:lvl w:ilvl="6" w:tplc="FFFFFFFF">
      <w:start w:val="1"/>
      <w:numFmt w:val="bullet"/>
      <w:lvlText w:val=""/>
      <w:lvlJc w:val="left"/>
      <w:pPr>
        <w:ind w:left="5106" w:hanging="360"/>
      </w:pPr>
      <w:rPr>
        <w:rFonts w:ascii="Symbol" w:hAnsi="Symbol" w:hint="default"/>
      </w:rPr>
    </w:lvl>
    <w:lvl w:ilvl="7" w:tplc="FFFFFFFF">
      <w:start w:val="1"/>
      <w:numFmt w:val="bullet"/>
      <w:lvlText w:val="o"/>
      <w:lvlJc w:val="left"/>
      <w:pPr>
        <w:ind w:left="5826" w:hanging="360"/>
      </w:pPr>
      <w:rPr>
        <w:rFonts w:ascii="Courier New" w:hAnsi="Courier New" w:cs="Courier New" w:hint="default"/>
      </w:rPr>
    </w:lvl>
    <w:lvl w:ilvl="8" w:tplc="FFFFFFFF">
      <w:start w:val="1"/>
      <w:numFmt w:val="bullet"/>
      <w:lvlText w:val=""/>
      <w:lvlJc w:val="left"/>
      <w:pPr>
        <w:ind w:left="6546" w:hanging="360"/>
      </w:pPr>
      <w:rPr>
        <w:rFonts w:ascii="Wingdings" w:hAnsi="Wingdings" w:hint="default"/>
      </w:rPr>
    </w:lvl>
  </w:abstractNum>
  <w:abstractNum w:abstractNumId="68" w15:restartNumberingAfterBreak="0">
    <w:nsid w:val="76BB381E"/>
    <w:multiLevelType w:val="multilevel"/>
    <w:tmpl w:val="76BB381E"/>
    <w:lvl w:ilvl="0">
      <w:start w:val="1"/>
      <w:numFmt w:val="lowerLetter"/>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69" w15:restartNumberingAfterBreak="0">
    <w:nsid w:val="77442B47"/>
    <w:multiLevelType w:val="hybridMultilevel"/>
    <w:tmpl w:val="E30002AA"/>
    <w:lvl w:ilvl="0" w:tplc="040C0001">
      <w:start w:val="1"/>
      <w:numFmt w:val="bullet"/>
      <w:lvlText w:val=""/>
      <w:lvlJc w:val="left"/>
      <w:pPr>
        <w:ind w:left="1353" w:hanging="360"/>
      </w:pPr>
      <w:rPr>
        <w:rFonts w:ascii="Symbol" w:hAnsi="Symbol" w:hint="default"/>
      </w:rPr>
    </w:lvl>
    <w:lvl w:ilvl="1" w:tplc="040C0003">
      <w:start w:val="1"/>
      <w:numFmt w:val="bullet"/>
      <w:lvlText w:val="o"/>
      <w:lvlJc w:val="left"/>
      <w:pPr>
        <w:ind w:left="2073" w:hanging="360"/>
      </w:pPr>
      <w:rPr>
        <w:rFonts w:ascii="Courier New" w:hAnsi="Courier New" w:cs="Courier New" w:hint="default"/>
      </w:rPr>
    </w:lvl>
    <w:lvl w:ilvl="2" w:tplc="040C0005">
      <w:start w:val="1"/>
      <w:numFmt w:val="bullet"/>
      <w:lvlText w:val=""/>
      <w:lvlJc w:val="left"/>
      <w:pPr>
        <w:ind w:left="2793" w:hanging="360"/>
      </w:pPr>
      <w:rPr>
        <w:rFonts w:ascii="Wingdings" w:hAnsi="Wingdings" w:hint="default"/>
      </w:rPr>
    </w:lvl>
    <w:lvl w:ilvl="3" w:tplc="040C0001">
      <w:start w:val="1"/>
      <w:numFmt w:val="bullet"/>
      <w:lvlText w:val=""/>
      <w:lvlJc w:val="left"/>
      <w:pPr>
        <w:ind w:left="3513" w:hanging="360"/>
      </w:pPr>
      <w:rPr>
        <w:rFonts w:ascii="Symbol" w:hAnsi="Symbol" w:hint="default"/>
      </w:rPr>
    </w:lvl>
    <w:lvl w:ilvl="4" w:tplc="040C0003">
      <w:start w:val="1"/>
      <w:numFmt w:val="bullet"/>
      <w:lvlText w:val="o"/>
      <w:lvlJc w:val="left"/>
      <w:pPr>
        <w:ind w:left="4233" w:hanging="360"/>
      </w:pPr>
      <w:rPr>
        <w:rFonts w:ascii="Courier New" w:hAnsi="Courier New" w:cs="Courier New" w:hint="default"/>
      </w:rPr>
    </w:lvl>
    <w:lvl w:ilvl="5" w:tplc="040C0005">
      <w:start w:val="1"/>
      <w:numFmt w:val="bullet"/>
      <w:lvlText w:val=""/>
      <w:lvlJc w:val="left"/>
      <w:pPr>
        <w:ind w:left="4953" w:hanging="360"/>
      </w:pPr>
      <w:rPr>
        <w:rFonts w:ascii="Wingdings" w:hAnsi="Wingdings" w:hint="default"/>
      </w:rPr>
    </w:lvl>
    <w:lvl w:ilvl="6" w:tplc="040C0001">
      <w:start w:val="1"/>
      <w:numFmt w:val="bullet"/>
      <w:lvlText w:val=""/>
      <w:lvlJc w:val="left"/>
      <w:pPr>
        <w:ind w:left="5673" w:hanging="360"/>
      </w:pPr>
      <w:rPr>
        <w:rFonts w:ascii="Symbol" w:hAnsi="Symbol" w:hint="default"/>
      </w:rPr>
    </w:lvl>
    <w:lvl w:ilvl="7" w:tplc="040C0003">
      <w:start w:val="1"/>
      <w:numFmt w:val="bullet"/>
      <w:lvlText w:val="o"/>
      <w:lvlJc w:val="left"/>
      <w:pPr>
        <w:ind w:left="6393" w:hanging="360"/>
      </w:pPr>
      <w:rPr>
        <w:rFonts w:ascii="Courier New" w:hAnsi="Courier New" w:cs="Courier New" w:hint="default"/>
      </w:rPr>
    </w:lvl>
    <w:lvl w:ilvl="8" w:tplc="040C0005">
      <w:start w:val="1"/>
      <w:numFmt w:val="bullet"/>
      <w:lvlText w:val=""/>
      <w:lvlJc w:val="left"/>
      <w:pPr>
        <w:ind w:left="7113" w:hanging="360"/>
      </w:pPr>
      <w:rPr>
        <w:rFonts w:ascii="Wingdings" w:hAnsi="Wingdings" w:hint="default"/>
      </w:rPr>
    </w:lvl>
  </w:abstractNum>
  <w:num w:numId="1">
    <w:abstractNumId w:val="48"/>
  </w:num>
  <w:num w:numId="2">
    <w:abstractNumId w:val="47"/>
  </w:num>
  <w:num w:numId="3">
    <w:abstractNumId w:val="24"/>
  </w:num>
  <w:num w:numId="4">
    <w:abstractNumId w:val="23"/>
  </w:num>
  <w:num w:numId="5">
    <w:abstractNumId w:val="65"/>
  </w:num>
  <w:num w:numId="6">
    <w:abstractNumId w:val="60"/>
  </w:num>
  <w:num w:numId="7">
    <w:abstractNumId w:val="7"/>
  </w:num>
  <w:num w:numId="8">
    <w:abstractNumId w:val="68"/>
  </w:num>
  <w:num w:numId="9">
    <w:abstractNumId w:val="26"/>
  </w:num>
  <w:num w:numId="10">
    <w:abstractNumId w:val="5"/>
  </w:num>
  <w:num w:numId="11">
    <w:abstractNumId w:val="20"/>
  </w:num>
  <w:num w:numId="12">
    <w:abstractNumId w:val="61"/>
  </w:num>
  <w:num w:numId="13">
    <w:abstractNumId w:val="13"/>
  </w:num>
  <w:num w:numId="14">
    <w:abstractNumId w:val="62"/>
  </w:num>
  <w:num w:numId="15">
    <w:abstractNumId w:val="42"/>
  </w:num>
  <w:num w:numId="16">
    <w:abstractNumId w:val="40"/>
  </w:num>
  <w:num w:numId="17">
    <w:abstractNumId w:val="12"/>
  </w:num>
  <w:num w:numId="18">
    <w:abstractNumId w:val="10"/>
  </w:num>
  <w:num w:numId="19">
    <w:abstractNumId w:val="29"/>
  </w:num>
  <w:num w:numId="20">
    <w:abstractNumId w:val="39"/>
  </w:num>
  <w:num w:numId="21">
    <w:abstractNumId w:val="58"/>
  </w:num>
  <w:num w:numId="22">
    <w:abstractNumId w:val="52"/>
  </w:num>
  <w:num w:numId="23">
    <w:abstractNumId w:val="18"/>
  </w:num>
  <w:num w:numId="24">
    <w:abstractNumId w:val="30"/>
  </w:num>
  <w:num w:numId="25">
    <w:abstractNumId w:val="59"/>
  </w:num>
  <w:num w:numId="26">
    <w:abstractNumId w:val="63"/>
  </w:num>
  <w:num w:numId="27">
    <w:abstractNumId w:val="34"/>
  </w:num>
  <w:num w:numId="28">
    <w:abstractNumId w:val="46"/>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6"/>
  </w:num>
  <w:num w:numId="31">
    <w:abstractNumId w:val="44"/>
  </w:num>
  <w:num w:numId="32">
    <w:abstractNumId w:val="64"/>
  </w:num>
  <w:num w:numId="33">
    <w:abstractNumId w:val="50"/>
  </w:num>
  <w:num w:numId="34">
    <w:abstractNumId w:val="14"/>
  </w:num>
  <w:num w:numId="35">
    <w:abstractNumId w:val="2"/>
  </w:num>
  <w:num w:numId="36">
    <w:abstractNumId w:val="35"/>
  </w:num>
  <w:num w:numId="37">
    <w:abstractNumId w:val="31"/>
  </w:num>
  <w:num w:numId="38">
    <w:abstractNumId w:val="32"/>
  </w:num>
  <w:num w:numId="39">
    <w:abstractNumId w:val="15"/>
  </w:num>
  <w:num w:numId="40">
    <w:abstractNumId w:val="0"/>
  </w:num>
  <w:num w:numId="41">
    <w:abstractNumId w:val="27"/>
  </w:num>
  <w:num w:numId="42">
    <w:abstractNumId w:val="43"/>
  </w:num>
  <w:num w:numId="43">
    <w:abstractNumId w:val="19"/>
  </w:num>
  <w:num w:numId="44">
    <w:abstractNumId w:val="11"/>
  </w:num>
  <w:num w:numId="45">
    <w:abstractNumId w:val="25"/>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7"/>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9"/>
  </w:num>
  <w:num w:numId="50">
    <w:abstractNumId w:val="45"/>
  </w:num>
  <w:num w:numId="51">
    <w:abstractNumId w:val="53"/>
  </w:num>
  <w:num w:numId="52">
    <w:abstractNumId w:val="66"/>
  </w:num>
  <w:num w:numId="53">
    <w:abstractNumId w:val="37"/>
  </w:num>
  <w:num w:numId="54">
    <w:abstractNumId w:val="4"/>
  </w:num>
  <w:num w:numId="55">
    <w:abstractNumId w:val="57"/>
  </w:num>
  <w:num w:numId="56">
    <w:abstractNumId w:val="69"/>
  </w:num>
  <w:num w:numId="57">
    <w:abstractNumId w:val="6"/>
  </w:num>
  <w:num w:numId="58">
    <w:abstractNumId w:val="41"/>
  </w:num>
  <w:num w:numId="59">
    <w:abstractNumId w:val="38"/>
  </w:num>
  <w:num w:numId="60">
    <w:abstractNumId w:val="3"/>
  </w:num>
  <w:num w:numId="61">
    <w:abstractNumId w:val="17"/>
  </w:num>
  <w:num w:numId="62">
    <w:abstractNumId w:val="28"/>
  </w:num>
  <w:num w:numId="63">
    <w:abstractNumId w:val="54"/>
  </w:num>
  <w:num w:numId="64">
    <w:abstractNumId w:val="22"/>
  </w:num>
  <w:num w:numId="65">
    <w:abstractNumId w:val="21"/>
  </w:num>
  <w:num w:numId="66">
    <w:abstractNumId w:val="51"/>
  </w:num>
  <w:num w:numId="67">
    <w:abstractNumId w:val="33"/>
  </w:num>
  <w:num w:numId="68">
    <w:abstractNumId w:val="16"/>
  </w:num>
  <w:num w:numId="69">
    <w:abstractNumId w:val="55"/>
  </w:num>
  <w:num w:numId="70">
    <w:abstractNumId w:val="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E2A"/>
    <w:rsid w:val="00000F99"/>
    <w:rsid w:val="0001007E"/>
    <w:rsid w:val="0001132C"/>
    <w:rsid w:val="00035A4B"/>
    <w:rsid w:val="00037F75"/>
    <w:rsid w:val="00040291"/>
    <w:rsid w:val="00040C73"/>
    <w:rsid w:val="0004467A"/>
    <w:rsid w:val="00045CBC"/>
    <w:rsid w:val="00045E84"/>
    <w:rsid w:val="00054BE6"/>
    <w:rsid w:val="0006239B"/>
    <w:rsid w:val="00062870"/>
    <w:rsid w:val="0007051A"/>
    <w:rsid w:val="00071C66"/>
    <w:rsid w:val="0007606E"/>
    <w:rsid w:val="00081CA4"/>
    <w:rsid w:val="00087F44"/>
    <w:rsid w:val="000935E7"/>
    <w:rsid w:val="000A242C"/>
    <w:rsid w:val="000B3F72"/>
    <w:rsid w:val="000B668E"/>
    <w:rsid w:val="000C26AD"/>
    <w:rsid w:val="000C3220"/>
    <w:rsid w:val="000C5457"/>
    <w:rsid w:val="000D3E25"/>
    <w:rsid w:val="000D4A1C"/>
    <w:rsid w:val="000D4CA4"/>
    <w:rsid w:val="000E0E04"/>
    <w:rsid w:val="000E67DD"/>
    <w:rsid w:val="000F1BF2"/>
    <w:rsid w:val="000F21F6"/>
    <w:rsid w:val="000F5AC9"/>
    <w:rsid w:val="000F68A4"/>
    <w:rsid w:val="00114D79"/>
    <w:rsid w:val="0012197B"/>
    <w:rsid w:val="00123DE3"/>
    <w:rsid w:val="0014342B"/>
    <w:rsid w:val="00145543"/>
    <w:rsid w:val="0014673D"/>
    <w:rsid w:val="001540B3"/>
    <w:rsid w:val="00162658"/>
    <w:rsid w:val="0016471E"/>
    <w:rsid w:val="00165A4C"/>
    <w:rsid w:val="00171E00"/>
    <w:rsid w:val="0018060F"/>
    <w:rsid w:val="00183E24"/>
    <w:rsid w:val="00190947"/>
    <w:rsid w:val="001965F2"/>
    <w:rsid w:val="001A54BF"/>
    <w:rsid w:val="001B4AA7"/>
    <w:rsid w:val="001B5960"/>
    <w:rsid w:val="001C469D"/>
    <w:rsid w:val="001C46A3"/>
    <w:rsid w:val="001C58FB"/>
    <w:rsid w:val="001D5684"/>
    <w:rsid w:val="001D6534"/>
    <w:rsid w:val="001E06CC"/>
    <w:rsid w:val="001E156F"/>
    <w:rsid w:val="001E5AE4"/>
    <w:rsid w:val="001E63C9"/>
    <w:rsid w:val="001F0F59"/>
    <w:rsid w:val="00203599"/>
    <w:rsid w:val="00205157"/>
    <w:rsid w:val="00220D84"/>
    <w:rsid w:val="00227F09"/>
    <w:rsid w:val="00230403"/>
    <w:rsid w:val="00232F02"/>
    <w:rsid w:val="0023758B"/>
    <w:rsid w:val="00244B9C"/>
    <w:rsid w:val="00245B1F"/>
    <w:rsid w:val="002467B9"/>
    <w:rsid w:val="00246D51"/>
    <w:rsid w:val="00246E79"/>
    <w:rsid w:val="002561DF"/>
    <w:rsid w:val="00260809"/>
    <w:rsid w:val="00261469"/>
    <w:rsid w:val="00261733"/>
    <w:rsid w:val="0026187E"/>
    <w:rsid w:val="002659A3"/>
    <w:rsid w:val="0027105D"/>
    <w:rsid w:val="002760E1"/>
    <w:rsid w:val="00277604"/>
    <w:rsid w:val="0028044E"/>
    <w:rsid w:val="002851D3"/>
    <w:rsid w:val="00291128"/>
    <w:rsid w:val="002976EB"/>
    <w:rsid w:val="002A06BF"/>
    <w:rsid w:val="002A0867"/>
    <w:rsid w:val="002A0FD9"/>
    <w:rsid w:val="002A17B3"/>
    <w:rsid w:val="002B0F92"/>
    <w:rsid w:val="002C19C9"/>
    <w:rsid w:val="002C3F77"/>
    <w:rsid w:val="002D7D85"/>
    <w:rsid w:val="002F4ABF"/>
    <w:rsid w:val="0030008A"/>
    <w:rsid w:val="00300D36"/>
    <w:rsid w:val="0030390D"/>
    <w:rsid w:val="00323C90"/>
    <w:rsid w:val="00324321"/>
    <w:rsid w:val="003275EE"/>
    <w:rsid w:val="00327CB7"/>
    <w:rsid w:val="00330BD6"/>
    <w:rsid w:val="00332A8F"/>
    <w:rsid w:val="00333A84"/>
    <w:rsid w:val="003467E4"/>
    <w:rsid w:val="00361084"/>
    <w:rsid w:val="003644E5"/>
    <w:rsid w:val="00366B88"/>
    <w:rsid w:val="00377386"/>
    <w:rsid w:val="00385743"/>
    <w:rsid w:val="003948F7"/>
    <w:rsid w:val="003957DF"/>
    <w:rsid w:val="00396609"/>
    <w:rsid w:val="003B19FF"/>
    <w:rsid w:val="003C00BF"/>
    <w:rsid w:val="003C2EE5"/>
    <w:rsid w:val="003C5BAD"/>
    <w:rsid w:val="003C782D"/>
    <w:rsid w:val="003D031E"/>
    <w:rsid w:val="003D0A17"/>
    <w:rsid w:val="003D19CC"/>
    <w:rsid w:val="003E0615"/>
    <w:rsid w:val="003E0DC4"/>
    <w:rsid w:val="003E5C7E"/>
    <w:rsid w:val="004054A1"/>
    <w:rsid w:val="0041224E"/>
    <w:rsid w:val="00414554"/>
    <w:rsid w:val="004160C8"/>
    <w:rsid w:val="004225CA"/>
    <w:rsid w:val="00422BE0"/>
    <w:rsid w:val="00425676"/>
    <w:rsid w:val="004275A8"/>
    <w:rsid w:val="00431A31"/>
    <w:rsid w:val="00436FB4"/>
    <w:rsid w:val="004378A4"/>
    <w:rsid w:val="00443D0B"/>
    <w:rsid w:val="00444126"/>
    <w:rsid w:val="004458F6"/>
    <w:rsid w:val="004467A8"/>
    <w:rsid w:val="0045692C"/>
    <w:rsid w:val="00460167"/>
    <w:rsid w:val="004668D7"/>
    <w:rsid w:val="00467331"/>
    <w:rsid w:val="00467834"/>
    <w:rsid w:val="004860C2"/>
    <w:rsid w:val="004A11CA"/>
    <w:rsid w:val="004B0564"/>
    <w:rsid w:val="004C0A6A"/>
    <w:rsid w:val="004C1021"/>
    <w:rsid w:val="004C6234"/>
    <w:rsid w:val="004C6AAD"/>
    <w:rsid w:val="004D071C"/>
    <w:rsid w:val="004D2A54"/>
    <w:rsid w:val="004D4D21"/>
    <w:rsid w:val="004E430A"/>
    <w:rsid w:val="004F13C4"/>
    <w:rsid w:val="004F64B0"/>
    <w:rsid w:val="00500D10"/>
    <w:rsid w:val="00503329"/>
    <w:rsid w:val="00503D56"/>
    <w:rsid w:val="005042AA"/>
    <w:rsid w:val="00504DF4"/>
    <w:rsid w:val="00511CB2"/>
    <w:rsid w:val="00514729"/>
    <w:rsid w:val="0051708B"/>
    <w:rsid w:val="005221D1"/>
    <w:rsid w:val="00523683"/>
    <w:rsid w:val="00525602"/>
    <w:rsid w:val="0053541F"/>
    <w:rsid w:val="0054420C"/>
    <w:rsid w:val="00554AAD"/>
    <w:rsid w:val="005713B2"/>
    <w:rsid w:val="005714EB"/>
    <w:rsid w:val="005732FF"/>
    <w:rsid w:val="00573AF9"/>
    <w:rsid w:val="00577587"/>
    <w:rsid w:val="00580ADD"/>
    <w:rsid w:val="00584EBF"/>
    <w:rsid w:val="00587767"/>
    <w:rsid w:val="00594B51"/>
    <w:rsid w:val="00594F70"/>
    <w:rsid w:val="005A3CBD"/>
    <w:rsid w:val="005B0FFE"/>
    <w:rsid w:val="005B1546"/>
    <w:rsid w:val="005B3B14"/>
    <w:rsid w:val="005C1815"/>
    <w:rsid w:val="005C7440"/>
    <w:rsid w:val="005D0349"/>
    <w:rsid w:val="005D1900"/>
    <w:rsid w:val="005D47E0"/>
    <w:rsid w:val="005D6310"/>
    <w:rsid w:val="005E1994"/>
    <w:rsid w:val="005E29D8"/>
    <w:rsid w:val="005F01F8"/>
    <w:rsid w:val="005F0501"/>
    <w:rsid w:val="005F0653"/>
    <w:rsid w:val="005F4914"/>
    <w:rsid w:val="005F4D6F"/>
    <w:rsid w:val="005F57D1"/>
    <w:rsid w:val="005F5E0C"/>
    <w:rsid w:val="005F62DF"/>
    <w:rsid w:val="00604550"/>
    <w:rsid w:val="0061347A"/>
    <w:rsid w:val="006168A5"/>
    <w:rsid w:val="00626230"/>
    <w:rsid w:val="00642089"/>
    <w:rsid w:val="0064353E"/>
    <w:rsid w:val="00654F60"/>
    <w:rsid w:val="00655D9A"/>
    <w:rsid w:val="00661876"/>
    <w:rsid w:val="006721DB"/>
    <w:rsid w:val="006724F3"/>
    <w:rsid w:val="00674F15"/>
    <w:rsid w:val="00681ED1"/>
    <w:rsid w:val="00682B94"/>
    <w:rsid w:val="00687027"/>
    <w:rsid w:val="00687FDF"/>
    <w:rsid w:val="00693A7E"/>
    <w:rsid w:val="00697604"/>
    <w:rsid w:val="006A2BEC"/>
    <w:rsid w:val="006D3AA0"/>
    <w:rsid w:val="006F0BAD"/>
    <w:rsid w:val="006F143B"/>
    <w:rsid w:val="006F352C"/>
    <w:rsid w:val="006F6EA3"/>
    <w:rsid w:val="0071305F"/>
    <w:rsid w:val="00714ED2"/>
    <w:rsid w:val="00717281"/>
    <w:rsid w:val="00721163"/>
    <w:rsid w:val="007219CC"/>
    <w:rsid w:val="007303C9"/>
    <w:rsid w:val="007303E2"/>
    <w:rsid w:val="00732EB0"/>
    <w:rsid w:val="007355E3"/>
    <w:rsid w:val="00741B53"/>
    <w:rsid w:val="007454DC"/>
    <w:rsid w:val="007464F6"/>
    <w:rsid w:val="00775F37"/>
    <w:rsid w:val="0077641E"/>
    <w:rsid w:val="00777C06"/>
    <w:rsid w:val="007815B3"/>
    <w:rsid w:val="00786E2A"/>
    <w:rsid w:val="00787A52"/>
    <w:rsid w:val="00791191"/>
    <w:rsid w:val="0079445A"/>
    <w:rsid w:val="007A362F"/>
    <w:rsid w:val="007C1E8F"/>
    <w:rsid w:val="007C6FBA"/>
    <w:rsid w:val="007D4CBC"/>
    <w:rsid w:val="007E457E"/>
    <w:rsid w:val="007F14BA"/>
    <w:rsid w:val="008225E7"/>
    <w:rsid w:val="008341F6"/>
    <w:rsid w:val="008410DA"/>
    <w:rsid w:val="008420DA"/>
    <w:rsid w:val="00844DE8"/>
    <w:rsid w:val="008607CE"/>
    <w:rsid w:val="008607DE"/>
    <w:rsid w:val="00860FA9"/>
    <w:rsid w:val="0086109B"/>
    <w:rsid w:val="008618DC"/>
    <w:rsid w:val="00862893"/>
    <w:rsid w:val="00876A92"/>
    <w:rsid w:val="008775AF"/>
    <w:rsid w:val="008841BE"/>
    <w:rsid w:val="00885DD0"/>
    <w:rsid w:val="008924DC"/>
    <w:rsid w:val="00893E9C"/>
    <w:rsid w:val="00896610"/>
    <w:rsid w:val="008A15C6"/>
    <w:rsid w:val="008B5EB7"/>
    <w:rsid w:val="008B6636"/>
    <w:rsid w:val="008C2835"/>
    <w:rsid w:val="008C32BF"/>
    <w:rsid w:val="008C5B80"/>
    <w:rsid w:val="008C7180"/>
    <w:rsid w:val="008D50D5"/>
    <w:rsid w:val="008E00A4"/>
    <w:rsid w:val="008E28A6"/>
    <w:rsid w:val="008E6E6B"/>
    <w:rsid w:val="008F1DB3"/>
    <w:rsid w:val="008F2B75"/>
    <w:rsid w:val="008F3F68"/>
    <w:rsid w:val="008F633D"/>
    <w:rsid w:val="00907EFC"/>
    <w:rsid w:val="00913C71"/>
    <w:rsid w:val="00915ED7"/>
    <w:rsid w:val="009169C8"/>
    <w:rsid w:val="009432EC"/>
    <w:rsid w:val="009504AA"/>
    <w:rsid w:val="00960A9B"/>
    <w:rsid w:val="00966ED2"/>
    <w:rsid w:val="00967FCF"/>
    <w:rsid w:val="00974701"/>
    <w:rsid w:val="009932E8"/>
    <w:rsid w:val="009A27EF"/>
    <w:rsid w:val="009B0DB2"/>
    <w:rsid w:val="009B75AD"/>
    <w:rsid w:val="009C2B8F"/>
    <w:rsid w:val="009E1B98"/>
    <w:rsid w:val="009E7F9D"/>
    <w:rsid w:val="00A052E0"/>
    <w:rsid w:val="00A13C6F"/>
    <w:rsid w:val="00A14BEA"/>
    <w:rsid w:val="00A21A7B"/>
    <w:rsid w:val="00A22465"/>
    <w:rsid w:val="00A22DB1"/>
    <w:rsid w:val="00A277F0"/>
    <w:rsid w:val="00A364A7"/>
    <w:rsid w:val="00A374A8"/>
    <w:rsid w:val="00A41868"/>
    <w:rsid w:val="00A425C9"/>
    <w:rsid w:val="00A467F1"/>
    <w:rsid w:val="00A55B81"/>
    <w:rsid w:val="00A6589B"/>
    <w:rsid w:val="00A65B58"/>
    <w:rsid w:val="00A743DD"/>
    <w:rsid w:val="00A77A82"/>
    <w:rsid w:val="00A82176"/>
    <w:rsid w:val="00A85EC6"/>
    <w:rsid w:val="00A9728D"/>
    <w:rsid w:val="00AA24DB"/>
    <w:rsid w:val="00AA259E"/>
    <w:rsid w:val="00AA2857"/>
    <w:rsid w:val="00AA5D6E"/>
    <w:rsid w:val="00AB0CB2"/>
    <w:rsid w:val="00AB2762"/>
    <w:rsid w:val="00AB2EE6"/>
    <w:rsid w:val="00AC69E7"/>
    <w:rsid w:val="00AD016A"/>
    <w:rsid w:val="00AD21CD"/>
    <w:rsid w:val="00AD301B"/>
    <w:rsid w:val="00AD656C"/>
    <w:rsid w:val="00AE046E"/>
    <w:rsid w:val="00AE1058"/>
    <w:rsid w:val="00AE3A20"/>
    <w:rsid w:val="00AF1091"/>
    <w:rsid w:val="00AF26D1"/>
    <w:rsid w:val="00AF5774"/>
    <w:rsid w:val="00AF63B9"/>
    <w:rsid w:val="00AF7695"/>
    <w:rsid w:val="00B15294"/>
    <w:rsid w:val="00B2537A"/>
    <w:rsid w:val="00B25A15"/>
    <w:rsid w:val="00B30303"/>
    <w:rsid w:val="00B31580"/>
    <w:rsid w:val="00B34611"/>
    <w:rsid w:val="00B36B75"/>
    <w:rsid w:val="00B43198"/>
    <w:rsid w:val="00B4579D"/>
    <w:rsid w:val="00B465C2"/>
    <w:rsid w:val="00B53E3F"/>
    <w:rsid w:val="00B53EF2"/>
    <w:rsid w:val="00B57B8C"/>
    <w:rsid w:val="00B60BDA"/>
    <w:rsid w:val="00B74218"/>
    <w:rsid w:val="00B855C2"/>
    <w:rsid w:val="00B86FC3"/>
    <w:rsid w:val="00B91F40"/>
    <w:rsid w:val="00BA0066"/>
    <w:rsid w:val="00BA056A"/>
    <w:rsid w:val="00BA55AF"/>
    <w:rsid w:val="00BA64EE"/>
    <w:rsid w:val="00BA6F32"/>
    <w:rsid w:val="00BA7503"/>
    <w:rsid w:val="00BB0131"/>
    <w:rsid w:val="00BB2363"/>
    <w:rsid w:val="00BB2C13"/>
    <w:rsid w:val="00BC3E7D"/>
    <w:rsid w:val="00BC42BE"/>
    <w:rsid w:val="00BC6459"/>
    <w:rsid w:val="00BC7E32"/>
    <w:rsid w:val="00BD1449"/>
    <w:rsid w:val="00BD2C28"/>
    <w:rsid w:val="00BD4766"/>
    <w:rsid w:val="00BD59D8"/>
    <w:rsid w:val="00BE27D5"/>
    <w:rsid w:val="00BE3492"/>
    <w:rsid w:val="00BE3EC4"/>
    <w:rsid w:val="00BE6FBA"/>
    <w:rsid w:val="00BE7E6C"/>
    <w:rsid w:val="00BF1395"/>
    <w:rsid w:val="00BF2BDA"/>
    <w:rsid w:val="00C12BB0"/>
    <w:rsid w:val="00C13691"/>
    <w:rsid w:val="00C1730D"/>
    <w:rsid w:val="00C20414"/>
    <w:rsid w:val="00C32BC0"/>
    <w:rsid w:val="00C33798"/>
    <w:rsid w:val="00C34175"/>
    <w:rsid w:val="00C3627A"/>
    <w:rsid w:val="00C37214"/>
    <w:rsid w:val="00C5549B"/>
    <w:rsid w:val="00C65EB1"/>
    <w:rsid w:val="00C6612A"/>
    <w:rsid w:val="00C67173"/>
    <w:rsid w:val="00C7031B"/>
    <w:rsid w:val="00C7326E"/>
    <w:rsid w:val="00C75239"/>
    <w:rsid w:val="00C77794"/>
    <w:rsid w:val="00C82C48"/>
    <w:rsid w:val="00C82C83"/>
    <w:rsid w:val="00C82CD9"/>
    <w:rsid w:val="00C907BA"/>
    <w:rsid w:val="00C9124B"/>
    <w:rsid w:val="00C950FE"/>
    <w:rsid w:val="00C960F8"/>
    <w:rsid w:val="00CA0F31"/>
    <w:rsid w:val="00CB0127"/>
    <w:rsid w:val="00CB14D6"/>
    <w:rsid w:val="00CB3DC5"/>
    <w:rsid w:val="00CC3187"/>
    <w:rsid w:val="00CC46D2"/>
    <w:rsid w:val="00CC5DDB"/>
    <w:rsid w:val="00CC6567"/>
    <w:rsid w:val="00CD54D3"/>
    <w:rsid w:val="00CE0580"/>
    <w:rsid w:val="00CE1B59"/>
    <w:rsid w:val="00CE5972"/>
    <w:rsid w:val="00CE6A6E"/>
    <w:rsid w:val="00CE6BAE"/>
    <w:rsid w:val="00CF1D1A"/>
    <w:rsid w:val="00CF3C74"/>
    <w:rsid w:val="00CF6EE1"/>
    <w:rsid w:val="00D07929"/>
    <w:rsid w:val="00D17681"/>
    <w:rsid w:val="00D2632A"/>
    <w:rsid w:val="00D26FED"/>
    <w:rsid w:val="00D27992"/>
    <w:rsid w:val="00D318C1"/>
    <w:rsid w:val="00D34C41"/>
    <w:rsid w:val="00D352D1"/>
    <w:rsid w:val="00D43851"/>
    <w:rsid w:val="00D44980"/>
    <w:rsid w:val="00D4563F"/>
    <w:rsid w:val="00D51C01"/>
    <w:rsid w:val="00D66DD1"/>
    <w:rsid w:val="00D71251"/>
    <w:rsid w:val="00D75826"/>
    <w:rsid w:val="00D77819"/>
    <w:rsid w:val="00D81112"/>
    <w:rsid w:val="00D8199B"/>
    <w:rsid w:val="00D83F5A"/>
    <w:rsid w:val="00D84071"/>
    <w:rsid w:val="00D90BE0"/>
    <w:rsid w:val="00D91E1F"/>
    <w:rsid w:val="00D93609"/>
    <w:rsid w:val="00D93EE1"/>
    <w:rsid w:val="00D9509F"/>
    <w:rsid w:val="00D95F5B"/>
    <w:rsid w:val="00DA3593"/>
    <w:rsid w:val="00DA3CDE"/>
    <w:rsid w:val="00DB0BC5"/>
    <w:rsid w:val="00DB2B42"/>
    <w:rsid w:val="00DE0656"/>
    <w:rsid w:val="00DE0EFB"/>
    <w:rsid w:val="00DE317F"/>
    <w:rsid w:val="00DE3617"/>
    <w:rsid w:val="00DF6F18"/>
    <w:rsid w:val="00E03388"/>
    <w:rsid w:val="00E03781"/>
    <w:rsid w:val="00E14119"/>
    <w:rsid w:val="00E15AE5"/>
    <w:rsid w:val="00E34374"/>
    <w:rsid w:val="00E37037"/>
    <w:rsid w:val="00E42C69"/>
    <w:rsid w:val="00E44AFA"/>
    <w:rsid w:val="00E47725"/>
    <w:rsid w:val="00E50C4D"/>
    <w:rsid w:val="00E52B9C"/>
    <w:rsid w:val="00E56638"/>
    <w:rsid w:val="00E6160E"/>
    <w:rsid w:val="00E62933"/>
    <w:rsid w:val="00E679B9"/>
    <w:rsid w:val="00E72FBB"/>
    <w:rsid w:val="00E7303B"/>
    <w:rsid w:val="00E7579C"/>
    <w:rsid w:val="00E82E19"/>
    <w:rsid w:val="00E907A6"/>
    <w:rsid w:val="00E9306B"/>
    <w:rsid w:val="00E95760"/>
    <w:rsid w:val="00E95A86"/>
    <w:rsid w:val="00E95D6B"/>
    <w:rsid w:val="00E96512"/>
    <w:rsid w:val="00EB1D5E"/>
    <w:rsid w:val="00EB2598"/>
    <w:rsid w:val="00EC122E"/>
    <w:rsid w:val="00EC4DB2"/>
    <w:rsid w:val="00EC51D6"/>
    <w:rsid w:val="00ED34B3"/>
    <w:rsid w:val="00EE2595"/>
    <w:rsid w:val="00EF76B0"/>
    <w:rsid w:val="00F00871"/>
    <w:rsid w:val="00F018A5"/>
    <w:rsid w:val="00F01F21"/>
    <w:rsid w:val="00F02413"/>
    <w:rsid w:val="00F17149"/>
    <w:rsid w:val="00F17BD1"/>
    <w:rsid w:val="00F21737"/>
    <w:rsid w:val="00F3620A"/>
    <w:rsid w:val="00F44018"/>
    <w:rsid w:val="00F53701"/>
    <w:rsid w:val="00F53B41"/>
    <w:rsid w:val="00F578CD"/>
    <w:rsid w:val="00F65C06"/>
    <w:rsid w:val="00F72E27"/>
    <w:rsid w:val="00F749A1"/>
    <w:rsid w:val="00F76995"/>
    <w:rsid w:val="00F80011"/>
    <w:rsid w:val="00F91B4E"/>
    <w:rsid w:val="00F93BF3"/>
    <w:rsid w:val="00FA1DD2"/>
    <w:rsid w:val="00FA212D"/>
    <w:rsid w:val="00FA55BC"/>
    <w:rsid w:val="00FA5915"/>
    <w:rsid w:val="00FB1B0C"/>
    <w:rsid w:val="00FC24E3"/>
    <w:rsid w:val="00FC394B"/>
    <w:rsid w:val="00FC7B43"/>
    <w:rsid w:val="00FD3550"/>
    <w:rsid w:val="00FD3809"/>
    <w:rsid w:val="00FD3923"/>
    <w:rsid w:val="00FD5AE7"/>
    <w:rsid w:val="00FE0B5F"/>
    <w:rsid w:val="00FE2796"/>
    <w:rsid w:val="00FE3334"/>
    <w:rsid w:val="00FE4C53"/>
    <w:rsid w:val="00FF07A7"/>
    <w:rsid w:val="00FF7D86"/>
    <w:rsid w:val="74086AD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fillcolor="white">
      <v:fill color="white"/>
    </o:shapedefaults>
    <o:shapelayout v:ext="edit">
      <o:idmap v:ext="edit" data="1"/>
    </o:shapelayout>
  </w:shapeDefaults>
  <w:decimalSymbol w:val=","/>
  <w:listSeparator w:val=";"/>
  <w14:docId w14:val="66C0D2AF"/>
  <w15:docId w15:val="{5F138038-5AD5-2741-A047-BD9EED4EC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fr-BE"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uiPriority="0"/>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iPriority="0"/>
    <w:lsdException w:name="head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uiPriority="0"/>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06E"/>
    <w:pPr>
      <w:spacing w:after="160" w:line="259" w:lineRule="auto"/>
    </w:pPr>
    <w:rPr>
      <w:sz w:val="22"/>
      <w:szCs w:val="22"/>
      <w:lang w:val="fr-FR" w:eastAsia="en-US"/>
    </w:rPr>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sz w:val="28"/>
      <w:szCs w:val="28"/>
      <w:u w:color="000000"/>
      <w:lang w:val="zh-CN" w:eastAsia="fr-FR"/>
    </w:rPr>
  </w:style>
  <w:style w:type="paragraph" w:styleId="Titre2">
    <w:name w:val="heading 2"/>
    <w:basedOn w:val="Normal"/>
    <w:next w:val="Normal"/>
    <w:link w:val="Titre2Car"/>
    <w:pPr>
      <w:keepNext/>
      <w:suppressAutoHyphens/>
      <w:autoSpaceDN w:val="0"/>
      <w:spacing w:before="240" w:after="60" w:line="240" w:lineRule="auto"/>
      <w:textAlignment w:val="baseline"/>
      <w:outlineLvl w:val="1"/>
    </w:pPr>
    <w:rPr>
      <w:rFonts w:ascii="Cambria" w:eastAsia="Times New Roman" w:hAnsi="Cambria" w:cs="Times New Roman"/>
      <w:b/>
      <w:bCs/>
      <w:color w:val="4F81BD"/>
      <w:sz w:val="26"/>
      <w:szCs w:val="26"/>
      <w:lang w:val="zh-CN" w:eastAsia="fr-FR"/>
    </w:rPr>
  </w:style>
  <w:style w:type="paragraph" w:styleId="Titre3">
    <w:name w:val="heading 3"/>
    <w:basedOn w:val="Normal"/>
    <w:next w:val="Normal"/>
    <w:link w:val="Titre3Car"/>
    <w:pPr>
      <w:keepNext/>
      <w:keepLines/>
      <w:suppressAutoHyphens/>
      <w:autoSpaceDN w:val="0"/>
      <w:spacing w:before="200" w:after="0" w:line="240" w:lineRule="auto"/>
      <w:textAlignment w:val="baseline"/>
      <w:outlineLvl w:val="2"/>
    </w:pPr>
    <w:rPr>
      <w:rFonts w:ascii="Cambria" w:eastAsia="Times New Roman" w:hAnsi="Cambria" w:cs="Times New Roman"/>
      <w:b/>
      <w:bCs/>
      <w:color w:val="4F81BD"/>
      <w:sz w:val="24"/>
      <w:szCs w:val="24"/>
      <w:lang w:val="zh-CN" w:eastAsia="fr-FR"/>
    </w:rPr>
  </w:style>
  <w:style w:type="paragraph" w:styleId="Titre4">
    <w:name w:val="heading 4"/>
    <w:basedOn w:val="Normal"/>
    <w:next w:val="Normal"/>
    <w:link w:val="Titre4Car"/>
    <w:qFormat/>
    <w:pPr>
      <w:keepNext/>
      <w:keepLines/>
      <w:spacing w:before="200" w:after="0" w:line="240" w:lineRule="auto"/>
      <w:outlineLvl w:val="3"/>
    </w:pPr>
    <w:rPr>
      <w:rFonts w:ascii="Cambria" w:eastAsia="Times New Roman" w:hAnsi="Cambria" w:cs="Times New Roman"/>
      <w:b/>
      <w:bCs/>
      <w:i/>
      <w:iCs/>
      <w:color w:val="4F81BD"/>
      <w:sz w:val="24"/>
      <w:szCs w:val="24"/>
      <w:lang w:val="zh-CN" w:eastAsia="fr-FR"/>
    </w:rPr>
  </w:style>
  <w:style w:type="paragraph" w:styleId="Titre5">
    <w:name w:val="heading 5"/>
    <w:basedOn w:val="Normal"/>
    <w:next w:val="Normal"/>
    <w:link w:val="Titre5Car"/>
    <w:uiPriority w:val="9"/>
    <w:semiHidden/>
    <w:unhideWhenUsed/>
    <w:qFormat/>
    <w:pPr>
      <w:keepNext/>
      <w:keepLines/>
      <w:spacing w:before="200" w:after="0" w:line="240" w:lineRule="auto"/>
      <w:outlineLvl w:val="4"/>
    </w:pPr>
    <w:rPr>
      <w:rFonts w:ascii="Calibri Light" w:eastAsia="Times New Roman" w:hAnsi="Calibri Light" w:cs="Times New Roman"/>
      <w:color w:val="1F4D78"/>
      <w:sz w:val="24"/>
      <w:szCs w:val="24"/>
      <w:lang w:val="zh-CN" w:eastAsia="fr-FR"/>
    </w:rPr>
  </w:style>
  <w:style w:type="paragraph" w:styleId="Titre8">
    <w:name w:val="heading 8"/>
    <w:basedOn w:val="Normal"/>
    <w:next w:val="Normal"/>
    <w:link w:val="Titre8Car"/>
    <w:uiPriority w:val="9"/>
    <w:semiHidden/>
    <w:unhideWhenUsed/>
    <w:qFormat/>
    <w:rsid w:val="00687FD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qFormat/>
    <w:rsid w:val="008618DC"/>
    <w:pPr>
      <w:keepNext/>
      <w:numPr>
        <w:numId w:val="33"/>
      </w:numPr>
      <w:spacing w:after="0" w:line="240" w:lineRule="auto"/>
      <w:jc w:val="both"/>
      <w:outlineLvl w:val="8"/>
    </w:pPr>
    <w:rPr>
      <w:rFonts w:ascii="Times New Roman" w:eastAsia="Times New Roman" w:hAnsi="Times New Roman" w:cs="Times New Roman"/>
      <w:b/>
      <w:i/>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nhideWhenUsed/>
    <w:rPr>
      <w:color w:val="0563C1" w:themeColor="hyperlink"/>
      <w:u w:val="single"/>
    </w:rPr>
  </w:style>
  <w:style w:type="character" w:styleId="Appelnotedebasdep">
    <w:name w:val="footnote reference"/>
    <w:rPr>
      <w:rFonts w:ascii="Times New Roman" w:hAnsi="Times New Roman"/>
      <w:position w:val="0"/>
      <w:sz w:val="20"/>
      <w:vertAlign w:val="superscript"/>
    </w:rPr>
  </w:style>
  <w:style w:type="character" w:styleId="Appeldenotedefin">
    <w:name w:val="endnote reference"/>
    <w:rPr>
      <w:position w:val="0"/>
      <w:vertAlign w:val="superscript"/>
    </w:rPr>
  </w:style>
  <w:style w:type="character" w:styleId="Numrodepage">
    <w:name w:val="page number"/>
  </w:style>
  <w:style w:type="character" w:styleId="Lienhypertextesuivivisit">
    <w:name w:val="FollowedHyperlink"/>
    <w:uiPriority w:val="99"/>
    <w:semiHidden/>
    <w:unhideWhenUsed/>
    <w:rPr>
      <w:color w:val="954F72"/>
      <w:u w:val="single"/>
    </w:rPr>
  </w:style>
  <w:style w:type="paragraph" w:styleId="Sous-titre">
    <w:name w:val="Subtitle"/>
    <w:basedOn w:val="Normal"/>
    <w:next w:val="Normal"/>
    <w:link w:val="Sous-titreCar"/>
    <w:pPr>
      <w:suppressAutoHyphens/>
      <w:autoSpaceDN w:val="0"/>
      <w:spacing w:after="60" w:line="240" w:lineRule="auto"/>
      <w:jc w:val="center"/>
      <w:textAlignment w:val="baseline"/>
      <w:outlineLvl w:val="1"/>
    </w:pPr>
    <w:rPr>
      <w:rFonts w:ascii="Calibri Light" w:eastAsia="Times New Roman" w:hAnsi="Calibri Light" w:cs="Times New Roman"/>
      <w:sz w:val="24"/>
      <w:szCs w:val="24"/>
      <w:lang w:eastAsia="fr-FR"/>
    </w:rPr>
  </w:style>
  <w:style w:type="paragraph" w:styleId="PrformatHTML">
    <w:name w:val="HTML Preformatted"/>
    <w:basedOn w:val="Normal"/>
    <w:link w:val="PrformatHTMLCar"/>
    <w:uiPriority w:val="99"/>
    <w:semiHidden/>
    <w:unhideWhenUsed/>
    <w:pPr>
      <w:spacing w:after="0" w:line="240" w:lineRule="auto"/>
    </w:pPr>
    <w:rPr>
      <w:rFonts w:ascii="Consolas" w:hAnsi="Consolas"/>
      <w:sz w:val="20"/>
      <w:szCs w:val="20"/>
    </w:rPr>
  </w:style>
  <w:style w:type="paragraph" w:styleId="Notedefin">
    <w:name w:val="endnote text"/>
    <w:basedOn w:val="Normal"/>
    <w:link w:val="NotedefinCar1"/>
    <w:pPr>
      <w:suppressAutoHyphens/>
      <w:autoSpaceDN w:val="0"/>
      <w:spacing w:after="0" w:line="240" w:lineRule="auto"/>
      <w:textAlignment w:val="baseline"/>
    </w:pPr>
    <w:rPr>
      <w:rFonts w:ascii="Times New Roman" w:eastAsia="Times New Roman" w:hAnsi="Times New Roman" w:cs="Times New Roman"/>
      <w:sz w:val="20"/>
      <w:szCs w:val="20"/>
      <w:lang w:eastAsia="fr-FR"/>
    </w:rPr>
  </w:style>
  <w:style w:type="paragraph" w:styleId="Notedebasdepage">
    <w:name w:val="footnote text"/>
    <w:basedOn w:val="Normal"/>
    <w:link w:val="NotedebasdepageCar"/>
    <w:pPr>
      <w:suppressAutoHyphens/>
      <w:autoSpaceDN w:val="0"/>
      <w:spacing w:after="0" w:line="240" w:lineRule="auto"/>
      <w:textAlignment w:val="baseline"/>
    </w:pPr>
    <w:rPr>
      <w:rFonts w:ascii="Times New Roman" w:eastAsia="Times New Roman" w:hAnsi="Times New Roman" w:cs="Times New Roman"/>
      <w:sz w:val="20"/>
      <w:szCs w:val="20"/>
      <w:lang w:val="en-US"/>
    </w:rPr>
  </w:style>
  <w:style w:type="paragraph" w:styleId="Commentaire">
    <w:name w:val="annotation text"/>
    <w:basedOn w:val="Normal"/>
    <w:link w:val="CommentaireCar"/>
    <w:pPr>
      <w:suppressAutoHyphens/>
      <w:autoSpaceDN w:val="0"/>
      <w:spacing w:after="0" w:line="240" w:lineRule="auto"/>
      <w:textAlignment w:val="baseline"/>
    </w:pPr>
    <w:rPr>
      <w:rFonts w:ascii="Times New Roman" w:eastAsia="Times New Roman" w:hAnsi="Times New Roman" w:cs="Times New Roman"/>
      <w:sz w:val="20"/>
      <w:szCs w:val="20"/>
      <w:lang w:val="en-US"/>
    </w:rPr>
  </w:style>
  <w:style w:type="paragraph" w:styleId="Corpsdetexte">
    <w:name w:val="Body Text"/>
    <w:basedOn w:val="Normal"/>
    <w:link w:val="CorpsdetexteCar"/>
    <w:uiPriority w:val="99"/>
    <w:unhideWhenUsed/>
    <w:pPr>
      <w:spacing w:after="120" w:line="240" w:lineRule="auto"/>
    </w:pPr>
    <w:rPr>
      <w:rFonts w:ascii="Times New Roman" w:eastAsia="Times New Roman" w:hAnsi="Times New Roman" w:cs="Times New Roman"/>
      <w:sz w:val="24"/>
      <w:szCs w:val="24"/>
      <w:lang w:val="zh-CN" w:eastAsia="fr-FR"/>
    </w:rPr>
  </w:style>
  <w:style w:type="paragraph" w:styleId="Textedebulles">
    <w:name w:val="Balloon Text"/>
    <w:basedOn w:val="Normal"/>
    <w:link w:val="TextedebullesCar"/>
    <w:unhideWhenUsed/>
    <w:qFormat/>
    <w:pPr>
      <w:spacing w:after="0" w:line="240" w:lineRule="auto"/>
    </w:pPr>
    <w:rPr>
      <w:rFonts w:ascii="Tahoma" w:eastAsia="Times New Roman" w:hAnsi="Tahoma" w:cs="Times New Roman"/>
      <w:sz w:val="16"/>
      <w:szCs w:val="16"/>
      <w:lang w:val="zh-CN" w:eastAsia="fr-FR"/>
    </w:rPr>
  </w:style>
  <w:style w:type="paragraph" w:styleId="Retraitcorpsdetexte2">
    <w:name w:val="Body Text Indent 2"/>
    <w:basedOn w:val="Normal"/>
    <w:link w:val="Retraitcorpsdetexte2Car"/>
    <w:uiPriority w:val="99"/>
    <w:unhideWhenUsed/>
    <w:qFormat/>
    <w:pPr>
      <w:spacing w:after="120" w:line="480" w:lineRule="auto"/>
      <w:ind w:left="283"/>
    </w:pPr>
    <w:rPr>
      <w:rFonts w:ascii="Times New Roman" w:eastAsia="Times New Roman" w:hAnsi="Times New Roman" w:cs="Times New Roman"/>
      <w:sz w:val="24"/>
      <w:szCs w:val="24"/>
      <w:lang w:val="zh-CN" w:eastAsia="fr-FR"/>
    </w:rPr>
  </w:style>
  <w:style w:type="paragraph" w:styleId="Corpsdetexte2">
    <w:name w:val="Body Text 2"/>
    <w:basedOn w:val="Normal"/>
    <w:link w:val="Corpsdetexte2Car"/>
    <w:qFormat/>
    <w:pPr>
      <w:spacing w:after="0" w:line="240" w:lineRule="auto"/>
      <w:jc w:val="both"/>
    </w:pPr>
    <w:rPr>
      <w:rFonts w:ascii="Times New Roman" w:eastAsia="Times New Roman" w:hAnsi="Times New Roman" w:cs="Times New Roman"/>
      <w:b/>
      <w:bCs/>
      <w:sz w:val="24"/>
      <w:szCs w:val="24"/>
      <w:lang w:val="zh-CN" w:eastAsia="fr-FR"/>
    </w:rPr>
  </w:style>
  <w:style w:type="paragraph" w:styleId="Pieddepage">
    <w:name w:val="footer"/>
    <w:basedOn w:val="Normal"/>
    <w:link w:val="PieddepageCar"/>
    <w:uiPriority w:val="99"/>
    <w:pPr>
      <w:tabs>
        <w:tab w:val="center" w:pos="4536"/>
        <w:tab w:val="right" w:pos="9072"/>
      </w:tabs>
      <w:spacing w:after="0" w:line="240" w:lineRule="auto"/>
    </w:pPr>
    <w:rPr>
      <w:rFonts w:ascii="Times New Roman" w:eastAsia="MS Mincho" w:hAnsi="Times New Roman" w:cs="Times New Roman"/>
      <w:sz w:val="24"/>
      <w:szCs w:val="24"/>
      <w:lang w:val="zh-CN" w:eastAsia="zh-CN"/>
    </w:rPr>
  </w:style>
  <w:style w:type="paragraph" w:styleId="Liste">
    <w:name w:val="List"/>
    <w:basedOn w:val="Normal"/>
    <w:uiPriority w:val="99"/>
    <w:semiHidden/>
    <w:pPr>
      <w:tabs>
        <w:tab w:val="left" w:pos="567"/>
      </w:tabs>
      <w:spacing w:before="120" w:after="200" w:line="276" w:lineRule="auto"/>
      <w:ind w:left="567" w:hanging="567"/>
    </w:pPr>
    <w:rPr>
      <w:rFonts w:ascii="Calibri" w:eastAsia="Calibri" w:hAnsi="Calibri" w:cs="Calibri"/>
    </w:rPr>
  </w:style>
  <w:style w:type="paragraph" w:styleId="En-tte">
    <w:name w:val="header"/>
    <w:basedOn w:val="Normal"/>
    <w:link w:val="En-tteCar"/>
    <w:unhideWhenUsed/>
    <w:pPr>
      <w:tabs>
        <w:tab w:val="center" w:pos="4536"/>
        <w:tab w:val="right" w:pos="9072"/>
      </w:tabs>
      <w:spacing w:after="0" w:line="240" w:lineRule="auto"/>
    </w:pPr>
  </w:style>
  <w:style w:type="paragraph" w:styleId="TM1">
    <w:name w:val="toc 1"/>
    <w:basedOn w:val="Normal"/>
    <w:next w:val="Normal"/>
    <w:pPr>
      <w:suppressAutoHyphens/>
      <w:autoSpaceDN w:val="0"/>
      <w:spacing w:after="100" w:line="240" w:lineRule="auto"/>
      <w:textAlignment w:val="baseline"/>
    </w:pPr>
    <w:rPr>
      <w:rFonts w:ascii="Times New Roman" w:eastAsia="Times New Roman" w:hAnsi="Times New Roman" w:cs="Times New Roman"/>
      <w:sz w:val="24"/>
      <w:szCs w:val="24"/>
      <w:lang w:eastAsia="fr-FR"/>
    </w:rPr>
  </w:style>
  <w:style w:type="paragraph" w:styleId="Paragraphedeliste">
    <w:name w:val="List Paragraph"/>
    <w:aliases w:val="Liste 1,- List tir,Puces,References,style11,lp1,Bullets"/>
    <w:basedOn w:val="Normal"/>
    <w:link w:val="ParagraphedelisteCar"/>
    <w:uiPriority w:val="34"/>
    <w:qFormat/>
    <w:pPr>
      <w:ind w:left="720"/>
      <w:contextualSpacing/>
    </w:pPr>
  </w:style>
  <w:style w:type="character" w:customStyle="1" w:styleId="PrformatHTMLCar">
    <w:name w:val="Préformaté HTML Car"/>
    <w:basedOn w:val="Policepardfaut"/>
    <w:link w:val="PrformatHTML"/>
    <w:uiPriority w:val="99"/>
    <w:semiHidden/>
    <w:rPr>
      <w:rFonts w:ascii="Consolas" w:hAnsi="Consolas"/>
      <w:sz w:val="20"/>
      <w:szCs w:val="20"/>
    </w:rPr>
  </w:style>
  <w:style w:type="character" w:customStyle="1" w:styleId="En-tteCar">
    <w:name w:val="En-tête Car"/>
    <w:basedOn w:val="Policepardfaut"/>
    <w:link w:val="En-tte"/>
  </w:style>
  <w:style w:type="character" w:customStyle="1" w:styleId="PieddepageCar">
    <w:name w:val="Pied de page Car"/>
    <w:basedOn w:val="Policepardfaut"/>
    <w:link w:val="Pieddepage"/>
    <w:uiPriority w:val="99"/>
    <w:rPr>
      <w:rFonts w:ascii="Times New Roman" w:eastAsia="MS Mincho" w:hAnsi="Times New Roman" w:cs="Times New Roman"/>
      <w:sz w:val="24"/>
      <w:szCs w:val="24"/>
      <w:lang w:val="zh-CN" w:eastAsia="zh-CN"/>
    </w:rPr>
  </w:style>
  <w:style w:type="character" w:customStyle="1" w:styleId="Titre1Car">
    <w:name w:val="Titre 1 Car"/>
    <w:basedOn w:val="Policepardfaut"/>
    <w:link w:val="Titre1"/>
    <w:qFormat/>
    <w:rPr>
      <w:rFonts w:ascii="Times New Roman" w:eastAsia="Times New Roman" w:hAnsi="Times New Roman" w:cs="Times New Roman"/>
      <w:b/>
      <w:bCs/>
      <w:sz w:val="28"/>
      <w:szCs w:val="28"/>
      <w:u w:color="000000"/>
      <w:lang w:val="zh-CN" w:eastAsia="fr-FR"/>
    </w:rPr>
  </w:style>
  <w:style w:type="character" w:customStyle="1" w:styleId="Titre2Car">
    <w:name w:val="Titre 2 Car"/>
    <w:basedOn w:val="Policepardfaut"/>
    <w:link w:val="Titre2"/>
    <w:qFormat/>
    <w:rPr>
      <w:rFonts w:ascii="Cambria" w:eastAsia="Times New Roman" w:hAnsi="Cambria" w:cs="Times New Roman"/>
      <w:b/>
      <w:bCs/>
      <w:color w:val="4F81BD"/>
      <w:sz w:val="26"/>
      <w:szCs w:val="26"/>
      <w:lang w:val="zh-CN" w:eastAsia="fr-FR"/>
    </w:rPr>
  </w:style>
  <w:style w:type="character" w:customStyle="1" w:styleId="Titre3Car">
    <w:name w:val="Titre 3 Car"/>
    <w:basedOn w:val="Policepardfaut"/>
    <w:link w:val="Titre3"/>
    <w:qFormat/>
    <w:rPr>
      <w:rFonts w:ascii="Cambria" w:eastAsia="Times New Roman" w:hAnsi="Cambria" w:cs="Times New Roman"/>
      <w:b/>
      <w:bCs/>
      <w:color w:val="4F81BD"/>
      <w:sz w:val="24"/>
      <w:szCs w:val="24"/>
      <w:lang w:val="zh-CN" w:eastAsia="fr-FR"/>
    </w:rPr>
  </w:style>
  <w:style w:type="character" w:customStyle="1" w:styleId="Titre4Car">
    <w:name w:val="Titre 4 Car"/>
    <w:basedOn w:val="Policepardfaut"/>
    <w:link w:val="Titre4"/>
    <w:qFormat/>
    <w:rPr>
      <w:rFonts w:ascii="Cambria" w:eastAsia="Times New Roman" w:hAnsi="Cambria" w:cs="Times New Roman"/>
      <w:b/>
      <w:bCs/>
      <w:i/>
      <w:iCs/>
      <w:color w:val="4F81BD"/>
      <w:sz w:val="24"/>
      <w:szCs w:val="24"/>
      <w:lang w:val="zh-CN" w:eastAsia="fr-FR"/>
    </w:rPr>
  </w:style>
  <w:style w:type="character" w:customStyle="1" w:styleId="Titre5Car">
    <w:name w:val="Titre 5 Car"/>
    <w:basedOn w:val="Policepardfaut"/>
    <w:link w:val="Titre5"/>
    <w:uiPriority w:val="9"/>
    <w:semiHidden/>
    <w:qFormat/>
    <w:rPr>
      <w:rFonts w:ascii="Calibri Light" w:eastAsia="Times New Roman" w:hAnsi="Calibri Light" w:cs="Times New Roman"/>
      <w:color w:val="1F4D78"/>
      <w:sz w:val="24"/>
      <w:szCs w:val="24"/>
      <w:lang w:val="zh-CN" w:eastAsia="fr-FR"/>
    </w:rPr>
  </w:style>
  <w:style w:type="character" w:customStyle="1" w:styleId="TextedebullesCar">
    <w:name w:val="Texte de bulles Car"/>
    <w:basedOn w:val="Policepardfaut"/>
    <w:link w:val="Textedebulles"/>
    <w:rPr>
      <w:rFonts w:ascii="Tahoma" w:eastAsia="Times New Roman" w:hAnsi="Tahoma" w:cs="Times New Roman"/>
      <w:sz w:val="16"/>
      <w:szCs w:val="16"/>
      <w:lang w:val="zh-CN" w:eastAsia="fr-FR"/>
    </w:rPr>
  </w:style>
  <w:style w:type="character" w:customStyle="1" w:styleId="Corpsdetexte2Car">
    <w:name w:val="Corps de texte 2 Car"/>
    <w:basedOn w:val="Policepardfaut"/>
    <w:link w:val="Corpsdetexte2"/>
    <w:rPr>
      <w:rFonts w:ascii="Times New Roman" w:eastAsia="Times New Roman" w:hAnsi="Times New Roman" w:cs="Times New Roman"/>
      <w:b/>
      <w:bCs/>
      <w:sz w:val="24"/>
      <w:szCs w:val="24"/>
      <w:lang w:val="zh-CN" w:eastAsia="fr-FR"/>
    </w:rPr>
  </w:style>
  <w:style w:type="character" w:customStyle="1" w:styleId="Retraitcorpsdetexte2Car">
    <w:name w:val="Retrait corps de texte 2 Car"/>
    <w:basedOn w:val="Policepardfaut"/>
    <w:link w:val="Retraitcorpsdetexte2"/>
    <w:uiPriority w:val="99"/>
    <w:rPr>
      <w:rFonts w:ascii="Times New Roman" w:eastAsia="Times New Roman" w:hAnsi="Times New Roman" w:cs="Times New Roman"/>
      <w:sz w:val="24"/>
      <w:szCs w:val="24"/>
      <w:lang w:val="zh-CN" w:eastAsia="fr-FR"/>
    </w:rPr>
  </w:style>
  <w:style w:type="character" w:customStyle="1" w:styleId="CorpsdetexteCar">
    <w:name w:val="Corps de texte Car"/>
    <w:basedOn w:val="Policepardfaut"/>
    <w:link w:val="Corpsdetexte"/>
    <w:uiPriority w:val="99"/>
    <w:qFormat/>
    <w:rPr>
      <w:rFonts w:ascii="Times New Roman" w:eastAsia="Times New Roman" w:hAnsi="Times New Roman" w:cs="Times New Roman"/>
      <w:sz w:val="24"/>
      <w:szCs w:val="24"/>
      <w:lang w:val="zh-CN" w:eastAsia="fr-FR"/>
    </w:rPr>
  </w:style>
  <w:style w:type="paragraph" w:customStyle="1" w:styleId="Style19">
    <w:name w:val="Style19"/>
    <w:basedOn w:val="Normal"/>
    <w:uiPriority w:val="99"/>
    <w:pPr>
      <w:widowControl w:val="0"/>
      <w:autoSpaceDE w:val="0"/>
      <w:autoSpaceDN w:val="0"/>
      <w:adjustRightInd w:val="0"/>
      <w:spacing w:after="0" w:line="283" w:lineRule="exact"/>
      <w:ind w:firstLine="720"/>
      <w:jc w:val="both"/>
    </w:pPr>
    <w:rPr>
      <w:rFonts w:ascii="Calibri" w:eastAsia="Times New Roman" w:hAnsi="Calibri" w:cs="Calibri"/>
      <w:sz w:val="24"/>
      <w:szCs w:val="24"/>
      <w:lang w:eastAsia="fr-FR"/>
    </w:rPr>
  </w:style>
  <w:style w:type="character" w:customStyle="1" w:styleId="FontStyle80">
    <w:name w:val="Font Style80"/>
    <w:uiPriority w:val="99"/>
    <w:rPr>
      <w:rFonts w:ascii="Times New Roman" w:hAnsi="Times New Roman" w:cs="Times New Roman"/>
      <w:b/>
      <w:bCs/>
      <w:sz w:val="22"/>
      <w:szCs w:val="22"/>
    </w:rPr>
  </w:style>
  <w:style w:type="table" w:styleId="Grilledutableau">
    <w:name w:val="Table Grid"/>
    <w:basedOn w:val="TableauNormal"/>
    <w:uiPriority w:val="3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Normal"/>
    <w:uiPriority w:val="99"/>
    <w:pPr>
      <w:widowControl w:val="0"/>
      <w:autoSpaceDE w:val="0"/>
      <w:autoSpaceDN w:val="0"/>
      <w:adjustRightInd w:val="0"/>
      <w:spacing w:after="0" w:line="240" w:lineRule="auto"/>
    </w:pPr>
    <w:rPr>
      <w:rFonts w:ascii="Sylfaen" w:eastAsia="Times New Roman" w:hAnsi="Sylfaen" w:cs="Times New Roman"/>
      <w:sz w:val="24"/>
      <w:szCs w:val="24"/>
      <w:lang w:eastAsia="fr-FR"/>
    </w:rPr>
  </w:style>
  <w:style w:type="character" w:customStyle="1" w:styleId="FontStyle11">
    <w:name w:val="Font Style11"/>
    <w:uiPriority w:val="99"/>
    <w:rPr>
      <w:rFonts w:ascii="Sylfaen" w:hAnsi="Sylfaen" w:cs="Sylfaen"/>
      <w:b/>
      <w:bCs/>
      <w:sz w:val="26"/>
      <w:szCs w:val="26"/>
    </w:rPr>
  </w:style>
  <w:style w:type="character" w:customStyle="1" w:styleId="NotedefinCar">
    <w:name w:val="Note de fin Car"/>
    <w:basedOn w:val="Policepardfaut"/>
  </w:style>
  <w:style w:type="character" w:customStyle="1" w:styleId="Sous-titreCar">
    <w:name w:val="Sous-titre Car"/>
    <w:link w:val="Sous-titre"/>
    <w:rPr>
      <w:rFonts w:ascii="Calibri Light" w:eastAsia="Times New Roman" w:hAnsi="Calibri Light" w:cs="Times New Roman"/>
      <w:sz w:val="24"/>
      <w:szCs w:val="24"/>
      <w:lang w:eastAsia="fr-FR"/>
    </w:rPr>
  </w:style>
  <w:style w:type="character" w:customStyle="1" w:styleId="Sous-titreCar1">
    <w:name w:val="Sous-titre Car1"/>
    <w:basedOn w:val="Policepardfaut"/>
    <w:uiPriority w:val="11"/>
    <w:rPr>
      <w:rFonts w:eastAsiaTheme="minorEastAsia"/>
      <w:color w:val="595959" w:themeColor="text1" w:themeTint="A6"/>
      <w:spacing w:val="15"/>
    </w:rPr>
  </w:style>
  <w:style w:type="character" w:customStyle="1" w:styleId="NotedefinCar1">
    <w:name w:val="Note de fin Car1"/>
    <w:link w:val="Notedefin"/>
    <w:rPr>
      <w:rFonts w:ascii="Times New Roman" w:eastAsia="Times New Roman" w:hAnsi="Times New Roman" w:cs="Times New Roman"/>
      <w:sz w:val="20"/>
      <w:szCs w:val="20"/>
      <w:lang w:eastAsia="fr-FR"/>
    </w:rPr>
  </w:style>
  <w:style w:type="character" w:customStyle="1" w:styleId="NotedefinCar2">
    <w:name w:val="Note de fin Car2"/>
    <w:basedOn w:val="Policepardfaut"/>
    <w:uiPriority w:val="99"/>
    <w:semiHidden/>
    <w:rPr>
      <w:sz w:val="20"/>
      <w:szCs w:val="20"/>
    </w:rPr>
  </w:style>
  <w:style w:type="character" w:customStyle="1" w:styleId="NotedebasdepageCar">
    <w:name w:val="Note de bas de page Car"/>
    <w:link w:val="Notedebasdepage"/>
    <w:rPr>
      <w:rFonts w:ascii="Times New Roman" w:eastAsia="Times New Roman" w:hAnsi="Times New Roman" w:cs="Times New Roman"/>
      <w:sz w:val="20"/>
      <w:szCs w:val="20"/>
      <w:lang w:val="en-US"/>
    </w:rPr>
  </w:style>
  <w:style w:type="character" w:customStyle="1" w:styleId="NotedebasdepageCar1">
    <w:name w:val="Note de bas de page Car1"/>
    <w:basedOn w:val="Policepardfaut"/>
    <w:uiPriority w:val="99"/>
    <w:semiHidden/>
    <w:rPr>
      <w:sz w:val="20"/>
      <w:szCs w:val="20"/>
    </w:rPr>
  </w:style>
  <w:style w:type="character" w:customStyle="1" w:styleId="CommentaireCar">
    <w:name w:val="Commentaire Car"/>
    <w:link w:val="Commentaire"/>
    <w:rPr>
      <w:rFonts w:ascii="Times New Roman" w:eastAsia="Times New Roman" w:hAnsi="Times New Roman" w:cs="Times New Roman"/>
      <w:sz w:val="20"/>
      <w:szCs w:val="20"/>
      <w:lang w:val="en-US"/>
    </w:rPr>
  </w:style>
  <w:style w:type="character" w:customStyle="1" w:styleId="CommentaireCar1">
    <w:name w:val="Commentaire Car1"/>
    <w:basedOn w:val="Policepardfaut"/>
    <w:uiPriority w:val="99"/>
    <w:semiHidden/>
    <w:rPr>
      <w:sz w:val="20"/>
      <w:szCs w:val="20"/>
    </w:rPr>
  </w:style>
  <w:style w:type="character" w:customStyle="1" w:styleId="Titre2Car1">
    <w:name w:val="Titre 2 Car1"/>
    <w:rPr>
      <w:rFonts w:ascii="Cambria" w:eastAsia="Times New Roman" w:hAnsi="Cambria" w:cs="Times New Roman"/>
      <w:b/>
      <w:bCs/>
      <w:i/>
      <w:iCs/>
      <w:sz w:val="28"/>
      <w:szCs w:val="28"/>
    </w:rPr>
  </w:style>
  <w:style w:type="paragraph" w:styleId="Sansinterligne">
    <w:name w:val="No Spacing"/>
    <w:pPr>
      <w:suppressAutoHyphens/>
      <w:autoSpaceDN w:val="0"/>
      <w:textAlignment w:val="baseline"/>
    </w:pPr>
    <w:rPr>
      <w:rFonts w:ascii="Times New Roman" w:eastAsia="Times New Roman" w:hAnsi="Times New Roman" w:cs="Times New Roman"/>
      <w:sz w:val="24"/>
      <w:szCs w:val="24"/>
      <w:lang w:val="fr-FR"/>
    </w:rPr>
  </w:style>
  <w:style w:type="paragraph" w:customStyle="1" w:styleId="TitrePiece">
    <w:name w:val="TitrePiece"/>
    <w:basedOn w:val="Sansinterligne"/>
    <w:pPr>
      <w:jc w:val="center"/>
    </w:pPr>
    <w:rPr>
      <w:rFonts w:ascii="Arial" w:hAnsi="Arial" w:cs="Arial"/>
      <w:sz w:val="60"/>
      <w:szCs w:val="60"/>
    </w:rPr>
  </w:style>
  <w:style w:type="character" w:customStyle="1" w:styleId="SansinterligneCar">
    <w:name w:val="Sans interligne Car"/>
    <w:rPr>
      <w:sz w:val="24"/>
      <w:szCs w:val="24"/>
    </w:rPr>
  </w:style>
  <w:style w:type="character" w:customStyle="1" w:styleId="TitrePieceCar">
    <w:name w:val="TitrePiece Car"/>
    <w:rPr>
      <w:rFonts w:ascii="Arial" w:hAnsi="Arial" w:cs="Arial"/>
      <w:sz w:val="60"/>
      <w:szCs w:val="60"/>
    </w:rPr>
  </w:style>
  <w:style w:type="paragraph" w:customStyle="1" w:styleId="Retraitcorpsdetexte21">
    <w:name w:val="Retrait corps de texte 21"/>
    <w:basedOn w:val="Normal"/>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0"/>
      <w:lang w:eastAsia="fr-FR"/>
    </w:rPr>
  </w:style>
  <w:style w:type="character" w:customStyle="1" w:styleId="FontStyle25">
    <w:name w:val="Font Style25"/>
    <w:rPr>
      <w:rFonts w:ascii="Times New Roman" w:hAnsi="Times New Roman" w:cs="Times New Roman"/>
      <w:spacing w:val="10"/>
      <w:sz w:val="16"/>
      <w:szCs w:val="16"/>
    </w:rPr>
  </w:style>
  <w:style w:type="table" w:customStyle="1" w:styleId="TableauGrille6Couleur-Accentuation11">
    <w:name w:val="Tableau Grille 6 Couleur - Accentuation 11"/>
    <w:basedOn w:val="TableauNormal"/>
    <w:uiPriority w:val="51"/>
    <w:rPr>
      <w:rFonts w:ascii="Calibri" w:eastAsia="Calibri" w:hAnsi="Calibri" w:cs="Times New Roman"/>
      <w:color w:val="2E74B5"/>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
    <w:name w:val="TableGrid"/>
    <w:rPr>
      <w:rFonts w:eastAsia="Times New Roman"/>
    </w:rPr>
    <w:tblPr>
      <w:tblCellMar>
        <w:top w:w="0" w:type="dxa"/>
        <w:left w:w="0" w:type="dxa"/>
        <w:bottom w:w="0" w:type="dxa"/>
        <w:right w:w="0" w:type="dxa"/>
      </w:tblCellMar>
    </w:tblPr>
  </w:style>
  <w:style w:type="table" w:customStyle="1" w:styleId="TableGrid1">
    <w:name w:val="TableGrid1"/>
    <w:rPr>
      <w:rFonts w:eastAsia="Times New Roman"/>
    </w:rPr>
    <w:tblPr>
      <w:tblCellMar>
        <w:top w:w="0" w:type="dxa"/>
        <w:left w:w="0" w:type="dxa"/>
        <w:bottom w:w="0" w:type="dxa"/>
        <w:right w:w="0" w:type="dxa"/>
      </w:tblCellMar>
    </w:tblPr>
  </w:style>
  <w:style w:type="character" w:styleId="Marquedecommentaire">
    <w:name w:val="annotation reference"/>
    <w:basedOn w:val="Policepardfaut"/>
    <w:uiPriority w:val="99"/>
    <w:semiHidden/>
    <w:unhideWhenUsed/>
    <w:rsid w:val="003275EE"/>
    <w:rPr>
      <w:sz w:val="16"/>
      <w:szCs w:val="16"/>
    </w:rPr>
  </w:style>
  <w:style w:type="paragraph" w:styleId="Objetducommentaire">
    <w:name w:val="annotation subject"/>
    <w:basedOn w:val="Commentaire"/>
    <w:next w:val="Commentaire"/>
    <w:link w:val="ObjetducommentaireCar"/>
    <w:uiPriority w:val="99"/>
    <w:semiHidden/>
    <w:unhideWhenUsed/>
    <w:rsid w:val="003275EE"/>
    <w:pPr>
      <w:suppressAutoHyphens w:val="0"/>
      <w:autoSpaceDN/>
      <w:spacing w:after="160"/>
      <w:textAlignment w:val="auto"/>
    </w:pPr>
    <w:rPr>
      <w:rFonts w:asciiTheme="minorHAnsi" w:eastAsiaTheme="minorHAnsi" w:hAnsiTheme="minorHAnsi" w:cstheme="minorBidi"/>
      <w:b/>
      <w:bCs/>
      <w:lang w:val="fr-FR"/>
    </w:rPr>
  </w:style>
  <w:style w:type="character" w:customStyle="1" w:styleId="ObjetducommentaireCar">
    <w:name w:val="Objet du commentaire Car"/>
    <w:basedOn w:val="CommentaireCar"/>
    <w:link w:val="Objetducommentaire"/>
    <w:uiPriority w:val="99"/>
    <w:semiHidden/>
    <w:rsid w:val="003275EE"/>
    <w:rPr>
      <w:rFonts w:ascii="Times New Roman" w:eastAsia="Times New Roman" w:hAnsi="Times New Roman" w:cs="Times New Roman"/>
      <w:b/>
      <w:bCs/>
      <w:sz w:val="20"/>
      <w:szCs w:val="20"/>
      <w:lang w:val="fr-FR" w:eastAsia="en-US"/>
    </w:rPr>
  </w:style>
  <w:style w:type="character" w:customStyle="1" w:styleId="ParagraphedelisteCar">
    <w:name w:val="Paragraphe de liste Car"/>
    <w:aliases w:val="Liste 1 Car,- List tir Car,Puces Car,References Car,style11 Car,lp1 Car,Bullets Car"/>
    <w:link w:val="Paragraphedeliste"/>
    <w:uiPriority w:val="34"/>
    <w:locked/>
    <w:rsid w:val="008618DC"/>
    <w:rPr>
      <w:sz w:val="22"/>
      <w:szCs w:val="22"/>
      <w:lang w:val="fr-FR" w:eastAsia="en-US"/>
    </w:rPr>
  </w:style>
  <w:style w:type="character" w:customStyle="1" w:styleId="Titre9Car">
    <w:name w:val="Titre 9 Car"/>
    <w:basedOn w:val="Policepardfaut"/>
    <w:link w:val="Titre9"/>
    <w:rsid w:val="008618DC"/>
    <w:rPr>
      <w:rFonts w:ascii="Times New Roman" w:eastAsia="Times New Roman" w:hAnsi="Times New Roman" w:cs="Times New Roman"/>
      <w:b/>
      <w:i/>
      <w:sz w:val="24"/>
      <w:lang w:val="fr-FR"/>
    </w:rPr>
  </w:style>
  <w:style w:type="paragraph" w:styleId="Corpsdetexte3">
    <w:name w:val="Body Text 3"/>
    <w:basedOn w:val="Normal"/>
    <w:link w:val="Corpsdetexte3Car"/>
    <w:uiPriority w:val="99"/>
    <w:unhideWhenUsed/>
    <w:rsid w:val="00E03388"/>
    <w:pPr>
      <w:spacing w:after="120"/>
    </w:pPr>
    <w:rPr>
      <w:sz w:val="16"/>
      <w:szCs w:val="16"/>
    </w:rPr>
  </w:style>
  <w:style w:type="character" w:customStyle="1" w:styleId="Corpsdetexte3Car">
    <w:name w:val="Corps de texte 3 Car"/>
    <w:basedOn w:val="Policepardfaut"/>
    <w:link w:val="Corpsdetexte3"/>
    <w:uiPriority w:val="99"/>
    <w:rsid w:val="00E03388"/>
    <w:rPr>
      <w:sz w:val="16"/>
      <w:szCs w:val="16"/>
      <w:lang w:val="fr-FR" w:eastAsia="en-US"/>
    </w:rPr>
  </w:style>
  <w:style w:type="character" w:customStyle="1" w:styleId="Titre8Car">
    <w:name w:val="Titre 8 Car"/>
    <w:basedOn w:val="Policepardfaut"/>
    <w:link w:val="Titre8"/>
    <w:uiPriority w:val="9"/>
    <w:semiHidden/>
    <w:rsid w:val="00687FDF"/>
    <w:rPr>
      <w:rFonts w:asciiTheme="majorHAnsi" w:eastAsiaTheme="majorEastAsia" w:hAnsiTheme="majorHAnsi" w:cstheme="majorBidi"/>
      <w:color w:val="272727" w:themeColor="text1" w:themeTint="D8"/>
      <w:sz w:val="21"/>
      <w:szCs w:val="21"/>
      <w:lang w:val="fr-FR" w:eastAsia="en-US"/>
    </w:rPr>
  </w:style>
  <w:style w:type="paragraph" w:styleId="Retraitcorpsdetexte">
    <w:name w:val="Body Text Indent"/>
    <w:basedOn w:val="Normal"/>
    <w:link w:val="RetraitcorpsdetexteCar"/>
    <w:uiPriority w:val="99"/>
    <w:unhideWhenUsed/>
    <w:rsid w:val="00687FDF"/>
    <w:pPr>
      <w:spacing w:after="120"/>
      <w:ind w:left="283"/>
    </w:pPr>
  </w:style>
  <w:style w:type="character" w:customStyle="1" w:styleId="RetraitcorpsdetexteCar">
    <w:name w:val="Retrait corps de texte Car"/>
    <w:basedOn w:val="Policepardfaut"/>
    <w:link w:val="Retraitcorpsdetexte"/>
    <w:uiPriority w:val="99"/>
    <w:rsid w:val="00687FDF"/>
    <w:rPr>
      <w:sz w:val="22"/>
      <w:szCs w:val="22"/>
      <w:lang w:val="fr-FR" w:eastAsia="en-US"/>
    </w:rPr>
  </w:style>
  <w:style w:type="paragraph" w:customStyle="1" w:styleId="CORPSL-C">
    <w:name w:val="CORPS L-C"/>
    <w:basedOn w:val="Normal"/>
    <w:rsid w:val="00687FDF"/>
    <w:pPr>
      <w:spacing w:after="120" w:line="240" w:lineRule="auto"/>
      <w:ind w:left="709" w:firstLine="567"/>
      <w:jc w:val="both"/>
    </w:pPr>
    <w:rPr>
      <w:rFonts w:ascii="Gill Sans MT" w:eastAsia="Times New Roman" w:hAnsi="Gill Sans MT" w:cs="Times New Roman"/>
      <w:sz w:val="24"/>
      <w:szCs w:val="20"/>
      <w:lang w:eastAsia="fr-FR"/>
    </w:rPr>
  </w:style>
  <w:style w:type="table" w:customStyle="1" w:styleId="TableNormal">
    <w:name w:val="Table Normal"/>
    <w:uiPriority w:val="2"/>
    <w:semiHidden/>
    <w:unhideWhenUsed/>
    <w:qFormat/>
    <w:rsid w:val="007C6FB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759452">
      <w:bodyDiv w:val="1"/>
      <w:marLeft w:val="0"/>
      <w:marRight w:val="0"/>
      <w:marTop w:val="0"/>
      <w:marBottom w:val="0"/>
      <w:divBdr>
        <w:top w:val="none" w:sz="0" w:space="0" w:color="auto"/>
        <w:left w:val="none" w:sz="0" w:space="0" w:color="auto"/>
        <w:bottom w:val="none" w:sz="0" w:space="0" w:color="auto"/>
        <w:right w:val="none" w:sz="0" w:space="0" w:color="auto"/>
      </w:divBdr>
    </w:div>
    <w:div w:id="1850174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5680BF-1E3C-4E8C-A5B5-F4C59769D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3150</TotalTime>
  <Pages>95</Pages>
  <Words>26216</Words>
  <Characters>149435</Characters>
  <Application>Microsoft Office Word</Application>
  <DocSecurity>0</DocSecurity>
  <Lines>1245</Lines>
  <Paragraphs>350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Chancel Grace</dc:creator>
  <cp:lastModifiedBy>BORIS</cp:lastModifiedBy>
  <cp:revision>149</cp:revision>
  <cp:lastPrinted>2026-09-11T09:55:00Z</cp:lastPrinted>
  <dcterms:created xsi:type="dcterms:W3CDTF">2022-07-11T10:29:00Z</dcterms:created>
  <dcterms:modified xsi:type="dcterms:W3CDTF">2026-09-11T09:58:00Z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1036-11.2.0.11074</vt:lpwstr>
  </property>
  <property fmtid="{D5CDD505-2E9C-101B-9397-08002B2CF9AE}" pid="3" name="ICV">
    <vt:lpwstr>2E33CE5F571D4E7CB35128B548893D20</vt:lpwstr>
  </property>
</Properties>
</file>